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E972A" w14:textId="77777777" w:rsidR="005368BE" w:rsidRPr="00330283" w:rsidRDefault="005368BE" w:rsidP="005368BE">
      <w:pPr>
        <w:pStyle w:val="00DocumentTitle"/>
        <w:spacing w:before="0" w:after="0"/>
        <w:ind w:left="-284" w:right="-472"/>
        <w:rPr>
          <w:rFonts w:cs="Times New Roman"/>
          <w:color w:val="39617A"/>
          <w:spacing w:val="0"/>
          <w:lang w:val="sr-Cyrl-RS"/>
        </w:rPr>
      </w:pPr>
      <w:bookmarkStart w:id="0" w:name="_Hlk42000555"/>
      <w:r w:rsidRPr="00330283">
        <w:rPr>
          <w:rFonts w:eastAsia="Calibri" w:cs="Arial"/>
          <w:noProof/>
          <w:sz w:val="20"/>
          <w:szCs w:val="22"/>
          <w:lang w:val="sr-Cyrl-RS"/>
        </w:rPr>
        <w:drawing>
          <wp:anchor distT="0" distB="0" distL="114300" distR="114300" simplePos="0" relativeHeight="251658241" behindDoc="1" locked="0" layoutInCell="1" allowOverlap="1" wp14:anchorId="422A9718" wp14:editId="0948B390">
            <wp:simplePos x="0" y="0"/>
            <wp:positionH relativeFrom="page">
              <wp:posOffset>-152400</wp:posOffset>
            </wp:positionH>
            <wp:positionV relativeFrom="paragraph">
              <wp:posOffset>-1091565</wp:posOffset>
            </wp:positionV>
            <wp:extent cx="7564120" cy="1076134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I cov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4120" cy="10761345"/>
                    </a:xfrm>
                    <a:prstGeom prst="rect">
                      <a:avLst/>
                    </a:prstGeom>
                  </pic:spPr>
                </pic:pic>
              </a:graphicData>
            </a:graphic>
            <wp14:sizeRelV relativeFrom="margin">
              <wp14:pctHeight>0</wp14:pctHeight>
            </wp14:sizeRelV>
          </wp:anchor>
        </w:drawing>
      </w:r>
      <w:bookmarkStart w:id="1" w:name="_Ref57205717"/>
      <w:bookmarkEnd w:id="1"/>
      <w:r w:rsidRPr="00330283">
        <w:rPr>
          <w:rFonts w:ascii="Tahoma" w:eastAsia="Calibri" w:hAnsi="Tahoma" w:cs="Arial"/>
          <w:b w:val="0"/>
          <w:noProof/>
          <w:color w:val="auto"/>
          <w:spacing w:val="0"/>
          <w:sz w:val="20"/>
          <w:szCs w:val="22"/>
          <w:lang w:val="sr-Cyrl-RS"/>
        </w:rPr>
        <w:drawing>
          <wp:anchor distT="0" distB="0" distL="114300" distR="114300" simplePos="0" relativeHeight="251658240" behindDoc="1" locked="0" layoutInCell="0" allowOverlap="1" wp14:anchorId="700A0C13" wp14:editId="4C7E249F">
            <wp:simplePos x="0" y="0"/>
            <wp:positionH relativeFrom="margin">
              <wp:posOffset>1662430</wp:posOffset>
            </wp:positionH>
            <wp:positionV relativeFrom="margin">
              <wp:posOffset>-191135</wp:posOffset>
            </wp:positionV>
            <wp:extent cx="1762963" cy="589801"/>
            <wp:effectExtent l="0" t="0" r="0" b="1270"/>
            <wp:wrapNone/>
            <wp:docPr id="232" name="Picture 232" descr="Jaroslav Cerni - Memorandum - Engle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1719328" descr="Jaroslav Cerni - Memorandum - Engleski"/>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825" t="4908" r="54752" b="86947"/>
                    <a:stretch/>
                  </pic:blipFill>
                  <pic:spPr bwMode="auto">
                    <a:xfrm>
                      <a:off x="0" y="0"/>
                      <a:ext cx="1762963" cy="5898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6A09B0" w14:textId="77777777" w:rsidR="005368BE" w:rsidRPr="00330283" w:rsidRDefault="005368BE" w:rsidP="005368BE">
      <w:pPr>
        <w:pStyle w:val="00DocumentTitle"/>
        <w:spacing w:before="0" w:after="0"/>
        <w:ind w:left="-284" w:right="-472"/>
        <w:rPr>
          <w:rFonts w:cs="Times New Roman"/>
          <w:color w:val="39617A"/>
          <w:spacing w:val="0"/>
          <w:lang w:val="sr-Cyrl-RS"/>
        </w:rPr>
      </w:pPr>
    </w:p>
    <w:p w14:paraId="63028033" w14:textId="77777777" w:rsidR="005368BE" w:rsidRPr="00330283" w:rsidRDefault="005368BE" w:rsidP="005368BE">
      <w:pPr>
        <w:pStyle w:val="00DocumentTitle"/>
        <w:spacing w:before="0" w:after="0"/>
        <w:ind w:left="-284" w:right="-472"/>
        <w:rPr>
          <w:rFonts w:cs="Times New Roman"/>
          <w:color w:val="39617A"/>
          <w:spacing w:val="0"/>
          <w:lang w:val="sr-Cyrl-RS"/>
        </w:rPr>
      </w:pPr>
    </w:p>
    <w:p w14:paraId="71FD0781" w14:textId="77777777" w:rsidR="005368BE" w:rsidRPr="00330283" w:rsidRDefault="005368BE" w:rsidP="005368BE">
      <w:pPr>
        <w:pStyle w:val="00DocumentTitle"/>
        <w:spacing w:before="0" w:after="0"/>
        <w:ind w:left="-284" w:right="-472"/>
        <w:rPr>
          <w:rFonts w:cs="Times New Roman"/>
          <w:color w:val="39617A"/>
          <w:spacing w:val="0"/>
          <w:lang w:val="sr-Cyrl-RS"/>
        </w:rPr>
      </w:pPr>
    </w:p>
    <w:p w14:paraId="1315DE0C" w14:textId="77777777" w:rsidR="005368BE" w:rsidRPr="00330283" w:rsidRDefault="005368BE" w:rsidP="005368BE">
      <w:pPr>
        <w:pStyle w:val="00DocumentTitle"/>
        <w:spacing w:before="0" w:after="0"/>
        <w:ind w:left="-284" w:right="-472"/>
        <w:rPr>
          <w:rFonts w:cs="Times New Roman"/>
          <w:color w:val="39617A"/>
          <w:spacing w:val="0"/>
          <w:lang w:val="sr-Cyrl-RS"/>
        </w:rPr>
      </w:pPr>
      <w:r w:rsidRPr="00330283">
        <w:rPr>
          <w:rFonts w:cs="Times New Roman"/>
          <w:color w:val="39617A"/>
          <w:spacing w:val="0"/>
          <w:lang w:val="sr-Cyrl-RS"/>
        </w:rPr>
        <w:t>Economic Resilience Initiative -</w:t>
      </w:r>
    </w:p>
    <w:p w14:paraId="48F42157" w14:textId="77777777" w:rsidR="005368BE" w:rsidRPr="00330283" w:rsidRDefault="005368BE" w:rsidP="005368BE">
      <w:pPr>
        <w:pStyle w:val="00DocumentTitle"/>
        <w:spacing w:before="0" w:after="0"/>
        <w:ind w:left="-284" w:right="-472"/>
        <w:rPr>
          <w:rFonts w:cs="Times New Roman"/>
          <w:color w:val="39617A"/>
          <w:spacing w:val="0"/>
          <w:lang w:val="sr-Cyrl-RS"/>
        </w:rPr>
      </w:pPr>
      <w:r w:rsidRPr="00330283">
        <w:rPr>
          <w:rFonts w:cs="Times New Roman"/>
          <w:color w:val="39617A"/>
          <w:spacing w:val="0"/>
          <w:lang w:val="sr-Cyrl-RS"/>
        </w:rPr>
        <w:t>Infrastructure Technical Assistance</w:t>
      </w:r>
    </w:p>
    <w:p w14:paraId="72005C9C" w14:textId="553959F2" w:rsidR="005368BE" w:rsidRPr="00D87498" w:rsidRDefault="005368BE" w:rsidP="00D87498">
      <w:pPr>
        <w:pStyle w:val="00DocumentTitle"/>
        <w:spacing w:before="0" w:after="0"/>
        <w:ind w:left="-284" w:right="-472"/>
        <w:rPr>
          <w:rFonts w:cs="Times New Roman"/>
          <w:b w:val="0"/>
          <w:color w:val="39617A"/>
          <w:spacing w:val="0"/>
          <w:sz w:val="42"/>
          <w:szCs w:val="42"/>
          <w:lang w:val="en-GB"/>
        </w:rPr>
      </w:pPr>
      <w:r w:rsidRPr="00330283">
        <w:rPr>
          <w:rFonts w:cs="Times New Roman"/>
          <w:b w:val="0"/>
          <w:color w:val="39617A"/>
          <w:spacing w:val="0"/>
          <w:sz w:val="42"/>
          <w:szCs w:val="42"/>
          <w:lang w:val="sr-Cyrl-RS"/>
        </w:rPr>
        <w:t>TA2017141 R0 ER</w:t>
      </w:r>
      <w:r w:rsidR="00BC131E">
        <w:rPr>
          <w:rFonts w:cs="Times New Roman"/>
          <w:b w:val="0"/>
          <w:color w:val="39617A"/>
          <w:spacing w:val="0"/>
          <w:sz w:val="42"/>
          <w:szCs w:val="42"/>
          <w:lang w:val="en-GB"/>
        </w:rPr>
        <w:t>I</w:t>
      </w:r>
    </w:p>
    <w:p w14:paraId="12EDD246" w14:textId="77777777" w:rsidR="005368BE" w:rsidRPr="00330283" w:rsidRDefault="005368BE" w:rsidP="005368BE">
      <w:pPr>
        <w:pStyle w:val="00DocumentTitle"/>
        <w:spacing w:before="0" w:after="0"/>
        <w:ind w:left="-284" w:right="-472"/>
        <w:rPr>
          <w:rFonts w:ascii="Tahoma" w:hAnsi="Tahoma"/>
          <w:spacing w:val="0"/>
          <w:sz w:val="42"/>
          <w:szCs w:val="42"/>
          <w:lang w:val="sr-Cyrl-RS"/>
        </w:rPr>
      </w:pPr>
    </w:p>
    <w:p w14:paraId="48A875CF" w14:textId="77777777" w:rsidR="005368BE" w:rsidRPr="00330283" w:rsidRDefault="005368BE" w:rsidP="005368BE">
      <w:pPr>
        <w:pStyle w:val="00DocumentTitle"/>
        <w:ind w:left="-142"/>
        <w:rPr>
          <w:color w:val="75787B"/>
          <w:sz w:val="42"/>
          <w:szCs w:val="42"/>
          <w:lang w:val="sr-Cyrl-RS"/>
        </w:rPr>
      </w:pPr>
      <w:r w:rsidRPr="00330283">
        <w:rPr>
          <w:color w:val="75787B"/>
          <w:sz w:val="42"/>
          <w:szCs w:val="42"/>
          <w:lang w:val="sr-Cyrl-RS"/>
        </w:rPr>
        <w:t xml:space="preserve">07-WBK-SER-TRA </w:t>
      </w:r>
    </w:p>
    <w:p w14:paraId="01BC70C0" w14:textId="77777777" w:rsidR="005368BE" w:rsidRPr="00330283" w:rsidRDefault="005368BE" w:rsidP="005368BE">
      <w:pPr>
        <w:pStyle w:val="00DocumentTitle"/>
        <w:ind w:left="-142"/>
        <w:rPr>
          <w:color w:val="75787B"/>
          <w:sz w:val="42"/>
          <w:szCs w:val="42"/>
          <w:lang w:val="sr-Cyrl-RS"/>
        </w:rPr>
      </w:pPr>
      <w:r w:rsidRPr="00330283">
        <w:rPr>
          <w:color w:val="75787B"/>
          <w:sz w:val="42"/>
          <w:szCs w:val="42"/>
          <w:lang w:val="sr-Cyrl-RS"/>
        </w:rPr>
        <w:t>Serbian Inland Waterways Infrastructure Project</w:t>
      </w:r>
    </w:p>
    <w:p w14:paraId="353E3477" w14:textId="77777777" w:rsidR="005368BE" w:rsidRPr="00330283" w:rsidRDefault="005368BE" w:rsidP="005368BE">
      <w:pPr>
        <w:pStyle w:val="00DocumentTitle"/>
        <w:ind w:left="-142"/>
        <w:rPr>
          <w:color w:val="75787B"/>
          <w:sz w:val="42"/>
          <w:szCs w:val="42"/>
          <w:lang w:val="sr-Cyrl-RS"/>
        </w:rPr>
      </w:pPr>
    </w:p>
    <w:p w14:paraId="3055637A" w14:textId="080B0167" w:rsidR="00DC342B" w:rsidRPr="00DC342B" w:rsidRDefault="00DC342B" w:rsidP="00DC342B">
      <w:pPr>
        <w:pStyle w:val="22Headline"/>
        <w:spacing w:before="120" w:after="120"/>
        <w:ind w:left="-284" w:right="-471"/>
        <w:jc w:val="center"/>
        <w:rPr>
          <w:rFonts w:cs="Times New Roman"/>
          <w:b/>
          <w:bCs/>
          <w:i/>
          <w:iCs/>
          <w:color w:val="75787B"/>
          <w:spacing w:val="0"/>
          <w:sz w:val="42"/>
          <w:szCs w:val="42"/>
          <w:lang w:val="en-GB"/>
        </w:rPr>
      </w:pPr>
      <w:bookmarkStart w:id="2" w:name="_Hlk99716657"/>
      <w:bookmarkEnd w:id="0"/>
      <w:r w:rsidRPr="00CC41D5">
        <w:rPr>
          <w:rFonts w:cs="Times New Roman"/>
          <w:b/>
          <w:bCs/>
          <w:i/>
          <w:iCs/>
          <w:color w:val="75787B"/>
          <w:spacing w:val="0"/>
          <w:sz w:val="42"/>
          <w:szCs w:val="42"/>
          <w:lang w:val="en-GB"/>
        </w:rPr>
        <w:t xml:space="preserve">REQUEST FOR </w:t>
      </w:r>
      <w:r w:rsidR="00F34923" w:rsidRPr="00CC41D5">
        <w:rPr>
          <w:rFonts w:cs="Times New Roman"/>
          <w:b/>
          <w:bCs/>
          <w:i/>
          <w:iCs/>
          <w:color w:val="75787B"/>
          <w:spacing w:val="0"/>
          <w:sz w:val="42"/>
          <w:szCs w:val="42"/>
          <w:lang w:val="en-GB"/>
        </w:rPr>
        <w:t>DETERMIN</w:t>
      </w:r>
      <w:r w:rsidR="0038098F" w:rsidRPr="00CC41D5">
        <w:rPr>
          <w:rFonts w:cs="Times New Roman"/>
          <w:b/>
          <w:bCs/>
          <w:i/>
          <w:iCs/>
          <w:color w:val="75787B"/>
          <w:spacing w:val="0"/>
          <w:sz w:val="42"/>
          <w:szCs w:val="42"/>
          <w:lang w:val="en-GB"/>
        </w:rPr>
        <w:t>ATION OF</w:t>
      </w:r>
      <w:r w:rsidR="00F34923" w:rsidRPr="00CC41D5">
        <w:rPr>
          <w:rFonts w:cs="Times New Roman"/>
          <w:b/>
          <w:bCs/>
          <w:i/>
          <w:iCs/>
          <w:color w:val="75787B"/>
          <w:spacing w:val="0"/>
          <w:sz w:val="42"/>
          <w:szCs w:val="42"/>
          <w:lang w:val="en-GB"/>
        </w:rPr>
        <w:t xml:space="preserve"> THE SCOPE AND CONTENT </w:t>
      </w:r>
      <w:r w:rsidR="0038098F" w:rsidRPr="00CC41D5">
        <w:rPr>
          <w:rFonts w:cs="Times New Roman"/>
          <w:b/>
          <w:bCs/>
          <w:i/>
          <w:iCs/>
          <w:color w:val="75787B"/>
          <w:spacing w:val="0"/>
          <w:sz w:val="42"/>
          <w:szCs w:val="42"/>
          <w:lang w:val="en-GB"/>
        </w:rPr>
        <w:t>OF THE</w:t>
      </w:r>
      <w:r w:rsidRPr="00CC41D5">
        <w:rPr>
          <w:rFonts w:cs="Times New Roman"/>
          <w:b/>
          <w:bCs/>
          <w:i/>
          <w:iCs/>
          <w:color w:val="75787B"/>
          <w:spacing w:val="0"/>
          <w:sz w:val="42"/>
          <w:szCs w:val="42"/>
          <w:lang w:val="en-GB"/>
        </w:rPr>
        <w:t xml:space="preserve"> ENVIRONMENTAL IMPACT ASSESSMENT</w:t>
      </w:r>
      <w:r w:rsidR="00CC41D5" w:rsidRPr="00CC41D5">
        <w:rPr>
          <w:rFonts w:cs="Times New Roman"/>
          <w:b/>
          <w:bCs/>
          <w:i/>
          <w:iCs/>
          <w:color w:val="75787B"/>
          <w:spacing w:val="0"/>
          <w:sz w:val="42"/>
          <w:szCs w:val="42"/>
          <w:lang w:val="en-GB"/>
        </w:rPr>
        <w:t xml:space="preserve"> STUDY</w:t>
      </w:r>
    </w:p>
    <w:bookmarkEnd w:id="2"/>
    <w:p w14:paraId="2E6F9459" w14:textId="053F43B2" w:rsidR="005368BE" w:rsidRPr="00B91D57" w:rsidRDefault="00DC342B" w:rsidP="00DC342B">
      <w:pPr>
        <w:pStyle w:val="22Headline"/>
        <w:spacing w:before="120" w:after="120"/>
        <w:ind w:left="-284" w:right="-471"/>
        <w:jc w:val="center"/>
        <w:rPr>
          <w:rFonts w:cs="Times New Roman"/>
          <w:b/>
          <w:bCs/>
          <w:i/>
          <w:iCs/>
          <w:color w:val="75787B"/>
          <w:spacing w:val="0"/>
          <w:sz w:val="42"/>
          <w:szCs w:val="42"/>
          <w:lang w:val="sr-Cyrl-RS"/>
        </w:rPr>
      </w:pPr>
      <w:r w:rsidRPr="00DC342B">
        <w:rPr>
          <w:rFonts w:cs="Times New Roman"/>
          <w:b/>
          <w:bCs/>
          <w:i/>
          <w:iCs/>
          <w:color w:val="75787B"/>
          <w:spacing w:val="0"/>
          <w:sz w:val="42"/>
          <w:szCs w:val="42"/>
          <w:lang w:val="en-GB"/>
        </w:rPr>
        <w:t xml:space="preserve">ANNEX </w:t>
      </w:r>
      <w:r w:rsidR="00E815BA">
        <w:rPr>
          <w:rFonts w:cs="Times New Roman"/>
          <w:b/>
          <w:bCs/>
          <w:i/>
          <w:iCs/>
          <w:color w:val="75787B"/>
          <w:spacing w:val="0"/>
          <w:sz w:val="42"/>
          <w:szCs w:val="42"/>
          <w:lang w:val="sr-Cyrl-RS"/>
        </w:rPr>
        <w:t>2</w:t>
      </w:r>
      <w:r w:rsidR="006E12F1">
        <w:rPr>
          <w:rFonts w:cs="Times New Roman"/>
          <w:b/>
          <w:bCs/>
          <w:i/>
          <w:iCs/>
          <w:color w:val="75787B"/>
          <w:spacing w:val="0"/>
          <w:sz w:val="42"/>
          <w:szCs w:val="42"/>
          <w:lang w:val="en-US"/>
        </w:rPr>
        <w:br/>
      </w:r>
      <w:r w:rsidR="005368BE" w:rsidRPr="00330283">
        <w:rPr>
          <w:rFonts w:cs="Times New Roman"/>
          <w:b/>
          <w:bCs/>
          <w:i/>
          <w:iCs/>
          <w:color w:val="75787B"/>
          <w:spacing w:val="0"/>
          <w:sz w:val="42"/>
          <w:szCs w:val="42"/>
          <w:lang w:val="sr-Cyrl-RS"/>
        </w:rPr>
        <w:br/>
      </w:r>
      <w:r w:rsidR="00E268BF">
        <w:rPr>
          <w:rFonts w:cs="Times New Roman"/>
          <w:b/>
          <w:bCs/>
          <w:i/>
          <w:iCs/>
          <w:color w:val="75787B"/>
          <w:spacing w:val="0"/>
          <w:sz w:val="42"/>
          <w:szCs w:val="42"/>
          <w:lang w:val="sr-Cyrl-RS"/>
        </w:rPr>
        <w:t>ЗАХТЕВ ЗА ОД</w:t>
      </w:r>
      <w:r w:rsidR="00F958DC">
        <w:rPr>
          <w:rFonts w:cs="Times New Roman"/>
          <w:b/>
          <w:bCs/>
          <w:i/>
          <w:iCs/>
          <w:color w:val="75787B"/>
          <w:spacing w:val="0"/>
          <w:sz w:val="42"/>
          <w:szCs w:val="42"/>
          <w:lang w:val="sr-Cyrl-RS"/>
        </w:rPr>
        <w:t>РЕЂИВАЊЕ ОБИМА И САДРЖАЈА СТУДИЈЕ</w:t>
      </w:r>
      <w:r w:rsidR="00A4441F">
        <w:rPr>
          <w:rFonts w:cs="Times New Roman"/>
          <w:b/>
          <w:bCs/>
          <w:i/>
          <w:iCs/>
          <w:color w:val="75787B"/>
          <w:spacing w:val="0"/>
          <w:sz w:val="42"/>
          <w:szCs w:val="42"/>
          <w:lang w:val="sr-Cyrl-RS"/>
        </w:rPr>
        <w:t xml:space="preserve"> О</w:t>
      </w:r>
      <w:r w:rsidR="00E268BF">
        <w:rPr>
          <w:rFonts w:cs="Times New Roman"/>
          <w:b/>
          <w:bCs/>
          <w:i/>
          <w:iCs/>
          <w:color w:val="75787B"/>
          <w:spacing w:val="0"/>
          <w:sz w:val="42"/>
          <w:szCs w:val="42"/>
          <w:lang w:val="sr-Cyrl-RS"/>
        </w:rPr>
        <w:t xml:space="preserve"> ПРОЦЕН</w:t>
      </w:r>
      <w:r w:rsidR="00A4441F">
        <w:rPr>
          <w:rFonts w:cs="Times New Roman"/>
          <w:b/>
          <w:bCs/>
          <w:i/>
          <w:iCs/>
          <w:color w:val="75787B"/>
          <w:spacing w:val="0"/>
          <w:sz w:val="42"/>
          <w:szCs w:val="42"/>
          <w:lang w:val="sr-Cyrl-RS"/>
        </w:rPr>
        <w:t>И</w:t>
      </w:r>
      <w:r w:rsidR="00E268BF">
        <w:rPr>
          <w:rFonts w:cs="Times New Roman"/>
          <w:b/>
          <w:bCs/>
          <w:i/>
          <w:iCs/>
          <w:color w:val="75787B"/>
          <w:spacing w:val="0"/>
          <w:sz w:val="42"/>
          <w:szCs w:val="42"/>
          <w:lang w:val="sr-Cyrl-RS"/>
        </w:rPr>
        <w:t xml:space="preserve"> УТИЦАЈА НА ЖИВОТНУ СРЕДИНУ</w:t>
      </w:r>
      <w:r w:rsidR="00B91D57">
        <w:rPr>
          <w:rFonts w:cs="Times New Roman"/>
          <w:b/>
          <w:bCs/>
          <w:i/>
          <w:iCs/>
          <w:color w:val="75787B"/>
          <w:spacing w:val="0"/>
          <w:sz w:val="42"/>
          <w:szCs w:val="42"/>
          <w:lang w:val="sr-Latn-RS"/>
        </w:rPr>
        <w:t xml:space="preserve"> </w:t>
      </w:r>
      <w:r w:rsidR="006E12F1">
        <w:rPr>
          <w:rFonts w:cs="Times New Roman"/>
          <w:b/>
          <w:bCs/>
          <w:i/>
          <w:iCs/>
          <w:color w:val="75787B"/>
          <w:spacing w:val="0"/>
          <w:sz w:val="42"/>
          <w:szCs w:val="42"/>
          <w:lang w:val="sr-Latn-RS"/>
        </w:rPr>
        <w:br/>
      </w:r>
      <w:r w:rsidR="00AF3DCF">
        <w:rPr>
          <w:rFonts w:cs="Times New Roman"/>
          <w:b/>
          <w:bCs/>
          <w:i/>
          <w:iCs/>
          <w:color w:val="75787B"/>
          <w:spacing w:val="0"/>
          <w:sz w:val="42"/>
          <w:szCs w:val="42"/>
          <w:lang w:val="sr-Cyrl-RS"/>
        </w:rPr>
        <w:t xml:space="preserve">ПРИЛОГ </w:t>
      </w:r>
      <w:r w:rsidR="00F958DC">
        <w:rPr>
          <w:rFonts w:cs="Times New Roman"/>
          <w:b/>
          <w:bCs/>
          <w:i/>
          <w:iCs/>
          <w:color w:val="75787B"/>
          <w:spacing w:val="0"/>
          <w:sz w:val="42"/>
          <w:szCs w:val="42"/>
          <w:lang w:val="sr-Cyrl-RS"/>
        </w:rPr>
        <w:t>2</w:t>
      </w:r>
    </w:p>
    <w:p w14:paraId="099AE005" w14:textId="77777777" w:rsidR="005368BE" w:rsidRPr="00330283" w:rsidRDefault="005368BE" w:rsidP="005368BE">
      <w:pPr>
        <w:pStyle w:val="22Headline"/>
        <w:spacing w:before="0" w:after="0"/>
        <w:ind w:left="-284" w:right="-472"/>
        <w:rPr>
          <w:rFonts w:ascii="Tahoma" w:hAnsi="Tahoma"/>
          <w:color w:val="75787B"/>
          <w:spacing w:val="0"/>
          <w:lang w:val="sr-Cyrl-RS"/>
        </w:rPr>
      </w:pPr>
    </w:p>
    <w:p w14:paraId="1590D073" w14:textId="142472CE" w:rsidR="005368BE" w:rsidRPr="00330283" w:rsidRDefault="00CC41D5" w:rsidP="005368BE">
      <w:pPr>
        <w:ind w:left="-284" w:right="-472"/>
        <w:rPr>
          <w:rFonts w:cs="Tahoma"/>
          <w:color w:val="75787B"/>
          <w:sz w:val="36"/>
          <w:szCs w:val="36"/>
          <w:lang w:val="sr-Cyrl-RS"/>
        </w:rPr>
      </w:pPr>
      <w:r>
        <w:rPr>
          <w:rFonts w:cs="Tahoma"/>
          <w:color w:val="75787B"/>
          <w:sz w:val="36"/>
          <w:szCs w:val="36"/>
          <w:lang w:val="sr-Latn-RS"/>
        </w:rPr>
        <w:t>April</w:t>
      </w:r>
      <w:r w:rsidR="005368BE" w:rsidRPr="00330283">
        <w:rPr>
          <w:rFonts w:cs="Tahoma"/>
          <w:color w:val="75787B"/>
          <w:sz w:val="36"/>
          <w:szCs w:val="36"/>
          <w:lang w:val="sr-Cyrl-RS"/>
        </w:rPr>
        <w:t xml:space="preserve"> 202</w:t>
      </w:r>
      <w:r w:rsidR="00F86D8A">
        <w:rPr>
          <w:rFonts w:cs="Tahoma"/>
          <w:color w:val="75787B"/>
          <w:sz w:val="36"/>
          <w:szCs w:val="36"/>
          <w:lang w:val="sr-Latn-RS"/>
        </w:rPr>
        <w:t>2</w:t>
      </w:r>
      <w:r w:rsidR="005368BE" w:rsidRPr="00330283">
        <w:rPr>
          <w:rFonts w:cs="Tahoma"/>
          <w:color w:val="75787B"/>
          <w:sz w:val="36"/>
          <w:szCs w:val="36"/>
          <w:lang w:val="sr-Cyrl-RS"/>
        </w:rPr>
        <w:t xml:space="preserve"> </w:t>
      </w:r>
    </w:p>
    <w:p w14:paraId="6F997AD4" w14:textId="77777777" w:rsidR="005368BE" w:rsidRPr="00330283" w:rsidRDefault="005368BE" w:rsidP="005368BE">
      <w:pPr>
        <w:ind w:left="-284" w:right="-472"/>
        <w:rPr>
          <w:rFonts w:cs="Tahoma"/>
          <w:color w:val="75787B"/>
          <w:sz w:val="36"/>
          <w:szCs w:val="36"/>
          <w:lang w:val="sr-Cyrl-RS"/>
        </w:rPr>
      </w:pPr>
    </w:p>
    <w:p w14:paraId="6E0A19EA" w14:textId="77777777" w:rsidR="005368BE" w:rsidRPr="00330283" w:rsidRDefault="005368BE" w:rsidP="005368BE">
      <w:pPr>
        <w:ind w:left="-284" w:right="-472"/>
        <w:rPr>
          <w:rFonts w:cs="Tahoma"/>
          <w:color w:val="75787B"/>
          <w:lang w:val="sr-Cyrl-RS"/>
        </w:rPr>
        <w:sectPr w:rsidR="005368BE" w:rsidRPr="00330283" w:rsidSect="001F4A4C">
          <w:headerReference w:type="default" r:id="rId13"/>
          <w:footerReference w:type="default" r:id="rId14"/>
          <w:headerReference w:type="first" r:id="rId15"/>
          <w:footerReference w:type="first" r:id="rId16"/>
          <w:pgSz w:w="11906" w:h="16838" w:code="9"/>
          <w:pgMar w:top="1440" w:right="1440" w:bottom="1440" w:left="1440" w:header="708" w:footer="708" w:gutter="0"/>
          <w:cols w:space="708"/>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585"/>
      </w:tblGrid>
      <w:tr w:rsidR="005368BE" w:rsidRPr="00330283" w14:paraId="1B96E3DB" w14:textId="77777777" w:rsidTr="001F4A4C">
        <w:tc>
          <w:tcPr>
            <w:tcW w:w="5000" w:type="pct"/>
            <w:gridSpan w:val="2"/>
          </w:tcPr>
          <w:p w14:paraId="14910C70" w14:textId="77777777" w:rsidR="005368BE" w:rsidRPr="00330283" w:rsidRDefault="005368BE" w:rsidP="001F4A4C">
            <w:pPr>
              <w:rPr>
                <w:rFonts w:eastAsia="Tahoma" w:cs="Tahoma"/>
                <w:i/>
                <w:iCs/>
                <w:lang w:val="sr-Cyrl-RS"/>
              </w:rPr>
            </w:pPr>
            <w:r w:rsidRPr="00330283">
              <w:rPr>
                <w:rFonts w:eastAsia="Tahoma" w:cs="Tahoma"/>
                <w:i/>
                <w:iCs/>
                <w:lang w:val="sr-Cyrl-RS"/>
              </w:rPr>
              <w:lastRenderedPageBreak/>
              <w:t>This technical assistance operation is financed under the EIB’s Economic Resilience Initiative (ERI). The ERI is EIB’s response to the European Council’s call to intensify its support for the EU’s neighbourhood, in pursuit of economic growth and the achievement of the sustainable development goals (SDGs). The objective of this initiative is to rapidly mobilise additional financing in support of sustainable growth, vital infrastructure and social cohesion in Southern neighbourhood and Western Balkans countries. The Economic Resilience Initiative focuses on both the public and the private sectors, in support of EIB activities during different stages of the project cycle. The EIB is contributing to the ERI TA window with an envelope amounting to EUR 90 million from its own budget resources.</w:t>
            </w:r>
          </w:p>
        </w:tc>
      </w:tr>
      <w:tr w:rsidR="005368BE" w:rsidRPr="00330283" w14:paraId="2919CECC" w14:textId="77777777" w:rsidTr="001F4A4C">
        <w:tc>
          <w:tcPr>
            <w:tcW w:w="5000" w:type="pct"/>
            <w:gridSpan w:val="2"/>
          </w:tcPr>
          <w:p w14:paraId="06B000C2" w14:textId="77777777" w:rsidR="005368BE" w:rsidRPr="00330283" w:rsidRDefault="005368BE" w:rsidP="001F4A4C">
            <w:pPr>
              <w:spacing w:before="2000"/>
              <w:rPr>
                <w:rFonts w:eastAsia="Tahoma" w:cs="Tahoma"/>
                <w:b/>
                <w:bCs/>
                <w:lang w:val="sr-Cyrl-RS"/>
              </w:rPr>
            </w:pPr>
            <w:r w:rsidRPr="00330283">
              <w:rPr>
                <w:rFonts w:eastAsia="Tahoma" w:cs="Tahoma"/>
                <w:b/>
                <w:bCs/>
                <w:lang w:val="sr-Cyrl-RS"/>
              </w:rPr>
              <w:t>Disclaimer</w:t>
            </w:r>
          </w:p>
        </w:tc>
      </w:tr>
      <w:tr w:rsidR="005368BE" w:rsidRPr="00330283" w14:paraId="639DB14A" w14:textId="77777777" w:rsidTr="001F4A4C">
        <w:tc>
          <w:tcPr>
            <w:tcW w:w="2460" w:type="pct"/>
          </w:tcPr>
          <w:p w14:paraId="5E1F240D" w14:textId="77777777" w:rsidR="005368BE" w:rsidRPr="00330283" w:rsidRDefault="005368BE" w:rsidP="001F4A4C">
            <w:pPr>
              <w:rPr>
                <w:rFonts w:eastAsia="Tahoma" w:cs="Tahoma"/>
                <w:i/>
                <w:iCs/>
                <w:lang w:val="sr-Cyrl-RS"/>
              </w:rPr>
            </w:pPr>
            <w:r w:rsidRPr="00330283">
              <w:rPr>
                <w:rFonts w:eastAsia="Tahoma" w:cs="Tahoma"/>
                <w:i/>
                <w:iCs/>
                <w:lang w:val="sr-Cyrl-RS"/>
              </w:rPr>
              <w:t>The authors take full responsibility for the contents of this report. The opinions expressed do not necessarily reflect the view of the European Investment Bank.</w:t>
            </w:r>
          </w:p>
        </w:tc>
        <w:tc>
          <w:tcPr>
            <w:tcW w:w="2540" w:type="pct"/>
          </w:tcPr>
          <w:p w14:paraId="6BB6EC8C" w14:textId="77777777" w:rsidR="005368BE" w:rsidRPr="00330283" w:rsidRDefault="005368BE" w:rsidP="001F4A4C">
            <w:pPr>
              <w:rPr>
                <w:rFonts w:eastAsia="Tahoma" w:cs="Tahoma"/>
                <w:i/>
                <w:iCs/>
                <w:lang w:val="sr-Cyrl-RS"/>
              </w:rPr>
            </w:pPr>
            <w:r w:rsidRPr="00330283">
              <w:rPr>
                <w:rFonts w:eastAsia="Tahoma" w:cs="Tahoma"/>
                <w:i/>
                <w:iCs/>
                <w:lang w:val="sr-Cyrl-RS"/>
              </w:rPr>
              <w:t>The contents of this report are the sole responsibility of the WYG ERI-ITA Consortium and can in no way be taken to reflect the views of the European Investment Bank or the European Union.</w:t>
            </w:r>
          </w:p>
        </w:tc>
      </w:tr>
      <w:tr w:rsidR="005368BE" w:rsidRPr="00330283" w14:paraId="5AF60BC0" w14:textId="77777777" w:rsidTr="001F4A4C">
        <w:tc>
          <w:tcPr>
            <w:tcW w:w="2460" w:type="pct"/>
          </w:tcPr>
          <w:p w14:paraId="33A75C98" w14:textId="77777777" w:rsidR="005368BE" w:rsidRPr="00330283" w:rsidRDefault="005368BE" w:rsidP="001F4A4C">
            <w:pPr>
              <w:rPr>
                <w:rFonts w:eastAsia="Tahoma" w:cs="Tahoma"/>
                <w:i/>
                <w:iCs/>
                <w:lang w:val="sr-Cyrl-RS"/>
              </w:rPr>
            </w:pPr>
            <w:r w:rsidRPr="00330283">
              <w:rPr>
                <w:rFonts w:eastAsia="Tahoma" w:cs="Tahoma"/>
                <w:i/>
                <w:iCs/>
                <w:lang w:val="sr-Cyrl-RS"/>
              </w:rPr>
              <w:t>This document is issued for the party which commissioned it and for specific purposes connected with the above-captioned project only. It should not be relied upon by any other party or used for any other purpose.</w:t>
            </w:r>
          </w:p>
        </w:tc>
        <w:tc>
          <w:tcPr>
            <w:tcW w:w="2540" w:type="pct"/>
          </w:tcPr>
          <w:p w14:paraId="3697FE99" w14:textId="77777777" w:rsidR="005368BE" w:rsidRPr="00330283" w:rsidRDefault="005368BE" w:rsidP="001F4A4C">
            <w:pPr>
              <w:autoSpaceDE w:val="0"/>
              <w:autoSpaceDN w:val="0"/>
              <w:adjustRightInd w:val="0"/>
              <w:rPr>
                <w:rFonts w:eastAsia="Tahoma" w:cs="Tahoma"/>
                <w:i/>
                <w:iCs/>
                <w:lang w:val="sr-Cyrl-RS"/>
              </w:rPr>
            </w:pPr>
            <w:r w:rsidRPr="00330283">
              <w:rPr>
                <w:rFonts w:eastAsia="Tahoma" w:cs="Tahoma"/>
                <w:i/>
                <w:iCs/>
                <w:lang w:val="sr-Cyrl-RS"/>
              </w:rPr>
              <w:t>We accept no responsibility for the consequences of this document being relied upon by any other party, or being used for any other purpose, or containing any error or omission which is due to an error or omission in data supplied to us by other parties.</w:t>
            </w:r>
          </w:p>
          <w:p w14:paraId="000F0316" w14:textId="77777777" w:rsidR="005368BE" w:rsidRPr="00330283" w:rsidRDefault="005368BE" w:rsidP="001F4A4C">
            <w:pPr>
              <w:rPr>
                <w:rFonts w:eastAsia="Tahoma" w:cs="Tahoma"/>
                <w:i/>
                <w:iCs/>
                <w:lang w:val="sr-Cyrl-RS"/>
              </w:rPr>
            </w:pPr>
            <w:r w:rsidRPr="00330283">
              <w:rPr>
                <w:rFonts w:eastAsia="Tahoma" w:cs="Tahoma"/>
                <w:i/>
                <w:iCs/>
                <w:lang w:val="sr-Cyrl-RS"/>
              </w:rPr>
              <w:t>This document contains confidential information and proprietary intellectual property. It should not be shown to other parties without consent from us and from the party which commissioned it.</w:t>
            </w:r>
          </w:p>
        </w:tc>
      </w:tr>
    </w:tbl>
    <w:p w14:paraId="2C2DBDC3" w14:textId="77777777" w:rsidR="005368BE" w:rsidRPr="00330283" w:rsidRDefault="005368BE" w:rsidP="005368BE">
      <w:pPr>
        <w:tabs>
          <w:tab w:val="left" w:pos="2025"/>
        </w:tabs>
        <w:ind w:right="-199"/>
        <w:jc w:val="center"/>
        <w:rPr>
          <w:rFonts w:ascii="Core Sans A 65 Bold" w:hAnsi="Core Sans A 65 Bold" w:cs="Tahoma"/>
          <w:b/>
          <w:caps/>
          <w:color w:val="0046AD"/>
          <w:sz w:val="32"/>
          <w:szCs w:val="32"/>
          <w:lang w:val="sr-Cyrl-RS"/>
        </w:rPr>
      </w:pPr>
    </w:p>
    <w:p w14:paraId="71D5B05D" w14:textId="77777777" w:rsidR="005368BE" w:rsidRPr="00330283" w:rsidRDefault="005368BE" w:rsidP="005368BE">
      <w:pPr>
        <w:tabs>
          <w:tab w:val="left" w:pos="2025"/>
        </w:tabs>
        <w:ind w:right="-199"/>
        <w:jc w:val="center"/>
        <w:rPr>
          <w:rFonts w:ascii="Core Sans A 65 Bold" w:hAnsi="Core Sans A 65 Bold" w:cs="Tahoma"/>
          <w:b/>
          <w:caps/>
          <w:color w:val="0046AD"/>
          <w:sz w:val="32"/>
          <w:szCs w:val="32"/>
          <w:lang w:val="sr-Cyrl-RS"/>
        </w:rPr>
      </w:pPr>
    </w:p>
    <w:p w14:paraId="2DDBC76A" w14:textId="77777777" w:rsidR="005368BE" w:rsidRPr="00330283" w:rsidRDefault="005368BE" w:rsidP="005368BE">
      <w:pPr>
        <w:tabs>
          <w:tab w:val="left" w:pos="2025"/>
        </w:tabs>
        <w:ind w:right="-199"/>
        <w:jc w:val="center"/>
        <w:rPr>
          <w:rFonts w:ascii="Core Sans A 65 Bold" w:hAnsi="Core Sans A 65 Bold" w:cs="Tahoma"/>
          <w:b/>
          <w:caps/>
          <w:color w:val="0046AD"/>
          <w:sz w:val="32"/>
          <w:szCs w:val="32"/>
          <w:lang w:val="sr-Cyrl-RS"/>
        </w:rPr>
      </w:pPr>
    </w:p>
    <w:p w14:paraId="637DE913" w14:textId="77777777" w:rsidR="005368BE" w:rsidRPr="00330283" w:rsidRDefault="005368BE" w:rsidP="005368BE">
      <w:pPr>
        <w:tabs>
          <w:tab w:val="left" w:pos="2025"/>
        </w:tabs>
        <w:ind w:right="-199"/>
        <w:jc w:val="center"/>
        <w:rPr>
          <w:rFonts w:ascii="Core Sans A 65 Bold" w:hAnsi="Core Sans A 65 Bold" w:cs="Tahoma"/>
          <w:b/>
          <w:caps/>
          <w:color w:val="0046AD"/>
          <w:sz w:val="32"/>
          <w:szCs w:val="32"/>
          <w:lang w:val="sr-Cyrl-RS"/>
        </w:rPr>
      </w:pPr>
    </w:p>
    <w:p w14:paraId="70636740" w14:textId="77777777" w:rsidR="005368BE" w:rsidRPr="00330283" w:rsidRDefault="005368BE" w:rsidP="005368BE">
      <w:pPr>
        <w:rPr>
          <w:rFonts w:ascii="Core Sans A 65 Bold" w:hAnsi="Core Sans A 65 Bold" w:cs="Tahoma"/>
          <w:b/>
          <w:caps/>
          <w:color w:val="0046AD"/>
          <w:sz w:val="32"/>
          <w:szCs w:val="32"/>
          <w:lang w:val="sr-Cyrl-RS"/>
        </w:rPr>
        <w:sectPr w:rsidR="005368BE" w:rsidRPr="00330283" w:rsidSect="001F4A4C">
          <w:headerReference w:type="default" r:id="rId17"/>
          <w:footerReference w:type="default" r:id="rId18"/>
          <w:footerReference w:type="first" r:id="rId19"/>
          <w:pgSz w:w="11906" w:h="16838" w:code="9"/>
          <w:pgMar w:top="1440" w:right="1440" w:bottom="1440" w:left="1440" w:header="720" w:footer="720" w:gutter="0"/>
          <w:pgNumType w:fmt="lowerRoman" w:start="1"/>
          <w:cols w:space="708"/>
          <w:docGrid w:linePitch="360"/>
        </w:sectPr>
      </w:pPr>
    </w:p>
    <w:p w14:paraId="307CEAED" w14:textId="77777777" w:rsidR="005368BE" w:rsidRPr="00330283" w:rsidRDefault="005368BE" w:rsidP="005368BE">
      <w:pPr>
        <w:rPr>
          <w:b/>
          <w:lang w:val="sr-Cyrl-RS"/>
        </w:rPr>
      </w:pPr>
      <w:bookmarkStart w:id="5" w:name="_Hlk8312078"/>
      <w:r w:rsidRPr="00330283">
        <w:rPr>
          <w:b/>
          <w:lang w:val="sr-Cyrl-RS"/>
        </w:rPr>
        <w:lastRenderedPageBreak/>
        <w:t xml:space="preserve">Report Issue Record </w:t>
      </w:r>
    </w:p>
    <w:p w14:paraId="434D567F" w14:textId="77777777" w:rsidR="005368BE" w:rsidRPr="00330283" w:rsidRDefault="005368BE" w:rsidP="005368BE">
      <w:pPr>
        <w:rPr>
          <w:rFonts w:cs="Tahoma"/>
          <w:szCs w:val="20"/>
          <w:lang w:val="sr-Cyrl-RS"/>
        </w:rPr>
      </w:pPr>
    </w:p>
    <w:p w14:paraId="08FC1C28" w14:textId="77777777" w:rsidR="005368BE" w:rsidRPr="00330283" w:rsidRDefault="005368BE" w:rsidP="005368BE">
      <w:pPr>
        <w:ind w:left="2268" w:hanging="2268"/>
        <w:rPr>
          <w:lang w:val="sr-Cyrl-RS"/>
        </w:rPr>
      </w:pPr>
      <w:r w:rsidRPr="00330283">
        <w:rPr>
          <w:lang w:val="sr-Cyrl-RS"/>
        </w:rPr>
        <w:t>Project Title:</w:t>
      </w:r>
      <w:r w:rsidRPr="00330283">
        <w:rPr>
          <w:lang w:val="sr-Cyrl-RS"/>
        </w:rPr>
        <w:tab/>
        <w:t>Support to project implementation: Serbian Inland Waterway Project</w:t>
      </w:r>
    </w:p>
    <w:p w14:paraId="4AD0F216" w14:textId="77777777" w:rsidR="005368BE" w:rsidRPr="00330283" w:rsidRDefault="005368BE" w:rsidP="005368BE">
      <w:pPr>
        <w:ind w:left="2268" w:hanging="2268"/>
        <w:rPr>
          <w:lang w:val="sr-Cyrl-RS"/>
        </w:rPr>
      </w:pPr>
      <w:r w:rsidRPr="00330283">
        <w:rPr>
          <w:lang w:val="sr-Cyrl-RS"/>
        </w:rPr>
        <w:t>Project Number:</w:t>
      </w:r>
      <w:r w:rsidRPr="00330283">
        <w:rPr>
          <w:lang w:val="sr-Cyrl-RS"/>
        </w:rPr>
        <w:tab/>
        <w:t>TA2017141 R0 ERI</w:t>
      </w:r>
    </w:p>
    <w:p w14:paraId="4CE421BD" w14:textId="59071146" w:rsidR="005368BE" w:rsidRPr="00230508" w:rsidRDefault="005368BE" w:rsidP="00237ABB">
      <w:pPr>
        <w:ind w:left="2268" w:hanging="2268"/>
        <w:rPr>
          <w:lang w:val="sr-Latn-RS"/>
        </w:rPr>
      </w:pPr>
      <w:r w:rsidRPr="00330283">
        <w:rPr>
          <w:lang w:val="sr-Cyrl-RS"/>
        </w:rPr>
        <w:t>Report Title:</w:t>
      </w:r>
      <w:r w:rsidRPr="00330283">
        <w:rPr>
          <w:lang w:val="sr-Cyrl-RS"/>
        </w:rPr>
        <w:tab/>
      </w:r>
      <w:r w:rsidR="00AE14C1" w:rsidRPr="00AE14C1">
        <w:rPr>
          <w:lang w:val="sr-Latn-RS"/>
        </w:rPr>
        <w:t>REQUEST FOR DETERMINATION OF THE SCOPE AND CONTENT OF THE ENVIRONMENTAL IMPACT ASSESSMENT STUDY</w:t>
      </w:r>
      <w:r w:rsidR="00D77A59">
        <w:rPr>
          <w:lang w:val="sr-Latn-RS"/>
        </w:rPr>
        <w:t xml:space="preserve"> - </w:t>
      </w:r>
      <w:r w:rsidR="00B42195" w:rsidRPr="00B42195">
        <w:rPr>
          <w:lang w:val="sr-Latn-RS"/>
        </w:rPr>
        <w:t xml:space="preserve">ANNEX </w:t>
      </w:r>
      <w:r w:rsidR="00D77A59">
        <w:rPr>
          <w:lang w:val="sr-Latn-RS"/>
        </w:rPr>
        <w:t>2</w:t>
      </w:r>
    </w:p>
    <w:p w14:paraId="66EF3124" w14:textId="5C1FC93B" w:rsidR="005368BE" w:rsidRPr="00330283" w:rsidRDefault="005368BE" w:rsidP="005368BE">
      <w:pPr>
        <w:ind w:left="2268" w:hanging="2268"/>
        <w:rPr>
          <w:lang w:val="sr-Cyrl-RS"/>
        </w:rPr>
      </w:pPr>
      <w:r w:rsidRPr="00330283">
        <w:rPr>
          <w:lang w:val="sr-Cyrl-RS"/>
        </w:rPr>
        <w:t xml:space="preserve">Issue Number:             </w:t>
      </w:r>
      <w:r w:rsidR="007E0136">
        <w:rPr>
          <w:lang w:val="sr-Cyrl-RS"/>
        </w:rPr>
        <w:t>1179</w:t>
      </w:r>
      <w:r w:rsidRPr="00D52215">
        <w:rPr>
          <w:lang w:val="sr-Cyrl-RS"/>
        </w:rPr>
        <w:t>/02</w:t>
      </w:r>
    </w:p>
    <w:p w14:paraId="013D17FC" w14:textId="77777777" w:rsidR="005368BE" w:rsidRPr="00330283" w:rsidRDefault="005368BE" w:rsidP="005368BE">
      <w:pPr>
        <w:rPr>
          <w:rFonts w:cs="Tahoma"/>
          <w:szCs w:val="20"/>
          <w:lang w:val="sr-Cyrl-RS"/>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1886"/>
        <w:gridCol w:w="1776"/>
        <w:gridCol w:w="1778"/>
        <w:gridCol w:w="1778"/>
        <w:gridCol w:w="1778"/>
      </w:tblGrid>
      <w:tr w:rsidR="005368BE" w:rsidRPr="00330283" w14:paraId="33014722" w14:textId="77777777" w:rsidTr="001F4A4C">
        <w:trPr>
          <w:trHeight w:val="737"/>
        </w:trPr>
        <w:tc>
          <w:tcPr>
            <w:tcW w:w="1048" w:type="pct"/>
            <w:shd w:val="clear" w:color="auto" w:fill="00A7B5"/>
            <w:vAlign w:val="center"/>
          </w:tcPr>
          <w:p w14:paraId="1FCDD339" w14:textId="77777777" w:rsidR="005368BE" w:rsidRPr="00330283" w:rsidRDefault="005368BE" w:rsidP="001F4A4C">
            <w:pPr>
              <w:spacing w:before="60" w:after="60"/>
              <w:jc w:val="center"/>
              <w:rPr>
                <w:b/>
                <w:color w:val="FFFFFF" w:themeColor="background1"/>
                <w:lang w:val="sr-Cyrl-RS"/>
              </w:rPr>
            </w:pPr>
            <w:bookmarkStart w:id="6" w:name="_Hlk8312125"/>
            <w:bookmarkEnd w:id="5"/>
            <w:r w:rsidRPr="00330283">
              <w:rPr>
                <w:b/>
                <w:color w:val="FFFFFF" w:themeColor="background1"/>
                <w:lang w:val="sr-Cyrl-RS"/>
              </w:rPr>
              <w:t>Revision</w:t>
            </w:r>
          </w:p>
        </w:tc>
        <w:tc>
          <w:tcPr>
            <w:tcW w:w="987" w:type="pct"/>
            <w:shd w:val="clear" w:color="auto" w:fill="00A7B5"/>
            <w:vAlign w:val="center"/>
          </w:tcPr>
          <w:p w14:paraId="362CFFC9" w14:textId="77777777" w:rsidR="005368BE" w:rsidRPr="00330283" w:rsidRDefault="005368BE" w:rsidP="001F4A4C">
            <w:pPr>
              <w:spacing w:before="60" w:after="60"/>
              <w:jc w:val="center"/>
              <w:rPr>
                <w:rFonts w:cs="Tahoma"/>
                <w:b/>
                <w:color w:val="FFFFFF" w:themeColor="background1"/>
                <w:szCs w:val="20"/>
                <w:lang w:val="sr-Cyrl-RS"/>
              </w:rPr>
            </w:pPr>
            <w:r w:rsidRPr="00330283">
              <w:rPr>
                <w:rFonts w:cs="Tahoma"/>
                <w:b/>
                <w:color w:val="FFFFFF" w:themeColor="background1"/>
                <w:szCs w:val="20"/>
                <w:lang w:val="sr-Cyrl-RS"/>
              </w:rPr>
              <w:t>1</w:t>
            </w:r>
          </w:p>
        </w:tc>
        <w:tc>
          <w:tcPr>
            <w:tcW w:w="988" w:type="pct"/>
            <w:shd w:val="clear" w:color="auto" w:fill="00A7B5"/>
            <w:vAlign w:val="center"/>
          </w:tcPr>
          <w:p w14:paraId="775D8B55" w14:textId="77777777" w:rsidR="005368BE" w:rsidRPr="00330283" w:rsidRDefault="005368BE" w:rsidP="001F4A4C">
            <w:pPr>
              <w:spacing w:before="60" w:after="60"/>
              <w:jc w:val="center"/>
              <w:rPr>
                <w:rFonts w:cs="Tahoma"/>
                <w:b/>
                <w:color w:val="FFFFFF" w:themeColor="background1"/>
                <w:szCs w:val="20"/>
                <w:lang w:val="sr-Cyrl-RS"/>
              </w:rPr>
            </w:pPr>
            <w:r w:rsidRPr="00330283">
              <w:rPr>
                <w:rFonts w:cs="Tahoma"/>
                <w:b/>
                <w:color w:val="FFFFFF" w:themeColor="background1"/>
                <w:szCs w:val="20"/>
                <w:lang w:val="sr-Cyrl-RS"/>
              </w:rPr>
              <w:t>2</w:t>
            </w:r>
          </w:p>
        </w:tc>
        <w:tc>
          <w:tcPr>
            <w:tcW w:w="988" w:type="pct"/>
            <w:shd w:val="clear" w:color="auto" w:fill="00A7B5"/>
            <w:vAlign w:val="center"/>
          </w:tcPr>
          <w:p w14:paraId="5AB74525" w14:textId="77777777" w:rsidR="005368BE" w:rsidRPr="00330283" w:rsidRDefault="005368BE" w:rsidP="001F4A4C">
            <w:pPr>
              <w:spacing w:before="60" w:after="60"/>
              <w:jc w:val="center"/>
              <w:rPr>
                <w:rFonts w:cs="Tahoma"/>
                <w:b/>
                <w:color w:val="FFFFFF" w:themeColor="background1"/>
                <w:szCs w:val="20"/>
                <w:lang w:val="sr-Cyrl-RS"/>
              </w:rPr>
            </w:pPr>
            <w:r w:rsidRPr="00330283">
              <w:rPr>
                <w:rFonts w:cs="Tahoma"/>
                <w:b/>
                <w:color w:val="FFFFFF" w:themeColor="background1"/>
                <w:szCs w:val="20"/>
                <w:lang w:val="sr-Cyrl-RS"/>
              </w:rPr>
              <w:t>3</w:t>
            </w:r>
          </w:p>
        </w:tc>
        <w:tc>
          <w:tcPr>
            <w:tcW w:w="988" w:type="pct"/>
            <w:shd w:val="clear" w:color="auto" w:fill="00A7B5"/>
            <w:vAlign w:val="center"/>
          </w:tcPr>
          <w:p w14:paraId="43E493A7" w14:textId="77777777" w:rsidR="005368BE" w:rsidRPr="00330283" w:rsidRDefault="005368BE" w:rsidP="001F4A4C">
            <w:pPr>
              <w:spacing w:before="60" w:after="60"/>
              <w:jc w:val="center"/>
              <w:rPr>
                <w:rFonts w:cs="Tahoma"/>
                <w:b/>
                <w:color w:val="FFFFFF" w:themeColor="background1"/>
                <w:szCs w:val="20"/>
                <w:lang w:val="sr-Cyrl-RS"/>
              </w:rPr>
            </w:pPr>
            <w:r w:rsidRPr="00330283">
              <w:rPr>
                <w:rFonts w:cs="Tahoma"/>
                <w:b/>
                <w:color w:val="FFFFFF" w:themeColor="background1"/>
                <w:szCs w:val="20"/>
                <w:lang w:val="sr-Cyrl-RS"/>
              </w:rPr>
              <w:t>4</w:t>
            </w:r>
          </w:p>
        </w:tc>
      </w:tr>
      <w:tr w:rsidR="005368BE" w:rsidRPr="00330283" w14:paraId="082EE32C" w14:textId="77777777" w:rsidTr="001F4A4C">
        <w:trPr>
          <w:trHeight w:val="737"/>
        </w:trPr>
        <w:tc>
          <w:tcPr>
            <w:tcW w:w="1048" w:type="pct"/>
            <w:shd w:val="clear" w:color="auto" w:fill="D9D9D9" w:themeFill="background1" w:themeFillShade="D9"/>
            <w:vAlign w:val="center"/>
          </w:tcPr>
          <w:p w14:paraId="5312B88B" w14:textId="77777777" w:rsidR="005368BE" w:rsidRPr="00330283" w:rsidRDefault="005368BE" w:rsidP="001F4A4C">
            <w:pPr>
              <w:spacing w:before="60" w:after="60"/>
              <w:jc w:val="center"/>
              <w:rPr>
                <w:b/>
                <w:lang w:val="sr-Cyrl-RS"/>
              </w:rPr>
            </w:pPr>
            <w:r w:rsidRPr="00330283">
              <w:rPr>
                <w:b/>
                <w:lang w:val="sr-Cyrl-RS"/>
              </w:rPr>
              <w:t>Date</w:t>
            </w:r>
          </w:p>
        </w:tc>
        <w:tc>
          <w:tcPr>
            <w:tcW w:w="987" w:type="pct"/>
            <w:shd w:val="clear" w:color="auto" w:fill="F2F2F2" w:themeFill="background1" w:themeFillShade="F2"/>
            <w:vAlign w:val="center"/>
          </w:tcPr>
          <w:p w14:paraId="103E9A7E" w14:textId="0AE5E7E0" w:rsidR="005368BE" w:rsidRPr="00D47C10" w:rsidRDefault="004E58BC" w:rsidP="001F4A4C">
            <w:pPr>
              <w:spacing w:before="60" w:after="60"/>
              <w:jc w:val="center"/>
              <w:rPr>
                <w:rFonts w:cs="Tahoma"/>
                <w:szCs w:val="20"/>
                <w:lang w:val="sr-Latn-RS"/>
              </w:rPr>
            </w:pPr>
            <w:r>
              <w:rPr>
                <w:rFonts w:cs="Tahoma"/>
                <w:szCs w:val="20"/>
                <w:lang w:val="sr-Latn-RS"/>
              </w:rPr>
              <w:t>2</w:t>
            </w:r>
            <w:r w:rsidR="00705197">
              <w:rPr>
                <w:rFonts w:cs="Tahoma"/>
                <w:szCs w:val="20"/>
                <w:lang w:val="sr-Cyrl-RS"/>
              </w:rPr>
              <w:t>8</w:t>
            </w:r>
            <w:r w:rsidR="005368BE" w:rsidRPr="00D47C10">
              <w:rPr>
                <w:rFonts w:cs="Tahoma"/>
                <w:szCs w:val="20"/>
                <w:lang w:val="sr-Cyrl-RS"/>
              </w:rPr>
              <w:t>.</w:t>
            </w:r>
            <w:r w:rsidR="00AE7296">
              <w:rPr>
                <w:rFonts w:cs="Tahoma"/>
                <w:szCs w:val="20"/>
                <w:lang w:val="sr-Latn-RS"/>
              </w:rPr>
              <w:t>0</w:t>
            </w:r>
            <w:r w:rsidR="00D77A59">
              <w:rPr>
                <w:rFonts w:cs="Tahoma"/>
                <w:szCs w:val="20"/>
                <w:lang w:val="sr-Latn-RS"/>
              </w:rPr>
              <w:t>4</w:t>
            </w:r>
            <w:r w:rsidR="005368BE" w:rsidRPr="00D47C10">
              <w:rPr>
                <w:rFonts w:cs="Tahoma"/>
                <w:szCs w:val="20"/>
                <w:lang w:val="sr-Cyrl-RS"/>
              </w:rPr>
              <w:t>.202</w:t>
            </w:r>
            <w:r w:rsidR="00AE7296">
              <w:rPr>
                <w:rFonts w:cs="Tahoma"/>
                <w:szCs w:val="20"/>
                <w:lang w:val="sr-Cyrl-RS"/>
              </w:rPr>
              <w:t>2</w:t>
            </w:r>
          </w:p>
        </w:tc>
        <w:tc>
          <w:tcPr>
            <w:tcW w:w="988" w:type="pct"/>
            <w:shd w:val="clear" w:color="auto" w:fill="F2F2F2" w:themeFill="background1" w:themeFillShade="F2"/>
            <w:vAlign w:val="center"/>
          </w:tcPr>
          <w:p w14:paraId="4CB9A020"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0840C8FD"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386B51D3" w14:textId="77777777" w:rsidR="005368BE" w:rsidRPr="00330283" w:rsidRDefault="005368BE" w:rsidP="001F4A4C">
            <w:pPr>
              <w:spacing w:before="60" w:after="60"/>
              <w:jc w:val="center"/>
              <w:rPr>
                <w:rFonts w:cs="Tahoma"/>
                <w:szCs w:val="20"/>
                <w:lang w:val="sr-Cyrl-RS"/>
              </w:rPr>
            </w:pPr>
          </w:p>
        </w:tc>
      </w:tr>
      <w:tr w:rsidR="005368BE" w:rsidRPr="00330283" w14:paraId="4DD08CC3" w14:textId="77777777" w:rsidTr="001F4A4C">
        <w:trPr>
          <w:trHeight w:val="737"/>
        </w:trPr>
        <w:tc>
          <w:tcPr>
            <w:tcW w:w="1048" w:type="pct"/>
            <w:shd w:val="clear" w:color="auto" w:fill="D9D9D9" w:themeFill="background1" w:themeFillShade="D9"/>
            <w:vAlign w:val="center"/>
          </w:tcPr>
          <w:p w14:paraId="09CDC875" w14:textId="77777777" w:rsidR="005368BE" w:rsidRPr="00330283" w:rsidRDefault="005368BE" w:rsidP="001F4A4C">
            <w:pPr>
              <w:spacing w:before="60" w:after="60"/>
              <w:jc w:val="center"/>
              <w:rPr>
                <w:b/>
                <w:lang w:val="sr-Cyrl-RS"/>
              </w:rPr>
            </w:pPr>
            <w:r w:rsidRPr="00330283">
              <w:rPr>
                <w:b/>
                <w:lang w:val="sr-Cyrl-RS"/>
              </w:rPr>
              <w:t>Detail</w:t>
            </w:r>
          </w:p>
        </w:tc>
        <w:tc>
          <w:tcPr>
            <w:tcW w:w="987" w:type="pct"/>
            <w:shd w:val="clear" w:color="auto" w:fill="F2F2F2" w:themeFill="background1" w:themeFillShade="F2"/>
            <w:vAlign w:val="center"/>
          </w:tcPr>
          <w:p w14:paraId="368FF032" w14:textId="77777777" w:rsidR="005368BE" w:rsidRPr="00D47C10" w:rsidRDefault="005368BE" w:rsidP="001F4A4C">
            <w:pPr>
              <w:spacing w:before="60" w:after="60"/>
              <w:jc w:val="center"/>
              <w:rPr>
                <w:rFonts w:cs="Tahoma"/>
                <w:szCs w:val="20"/>
                <w:lang w:val="sr-Cyrl-RS"/>
              </w:rPr>
            </w:pPr>
            <w:r w:rsidRPr="00D47C10">
              <w:rPr>
                <w:rFonts w:cs="Tahoma"/>
                <w:szCs w:val="20"/>
                <w:lang w:val="sr-Cyrl-RS"/>
              </w:rPr>
              <w:t>Draft 1</w:t>
            </w:r>
          </w:p>
        </w:tc>
        <w:tc>
          <w:tcPr>
            <w:tcW w:w="988" w:type="pct"/>
            <w:shd w:val="clear" w:color="auto" w:fill="F2F2F2" w:themeFill="background1" w:themeFillShade="F2"/>
            <w:vAlign w:val="center"/>
          </w:tcPr>
          <w:p w14:paraId="4AFE70C6" w14:textId="77777777" w:rsidR="005368BE" w:rsidRPr="00330283" w:rsidRDefault="005368BE" w:rsidP="001F4A4C">
            <w:pPr>
              <w:spacing w:before="240" w:after="60"/>
              <w:jc w:val="center"/>
              <w:rPr>
                <w:rFonts w:cs="Tahoma"/>
                <w:szCs w:val="20"/>
                <w:lang w:val="sr-Cyrl-RS"/>
              </w:rPr>
            </w:pPr>
          </w:p>
        </w:tc>
        <w:tc>
          <w:tcPr>
            <w:tcW w:w="988" w:type="pct"/>
            <w:shd w:val="clear" w:color="auto" w:fill="F2F2F2" w:themeFill="background1" w:themeFillShade="F2"/>
          </w:tcPr>
          <w:p w14:paraId="1E394821"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1690D88E" w14:textId="77777777" w:rsidR="005368BE" w:rsidRPr="00330283" w:rsidRDefault="005368BE" w:rsidP="001F4A4C">
            <w:pPr>
              <w:spacing w:before="60" w:after="60"/>
              <w:jc w:val="center"/>
              <w:rPr>
                <w:rFonts w:cs="Tahoma"/>
                <w:szCs w:val="20"/>
                <w:lang w:val="sr-Cyrl-RS"/>
              </w:rPr>
            </w:pPr>
          </w:p>
        </w:tc>
      </w:tr>
      <w:tr w:rsidR="005368BE" w:rsidRPr="00330283" w14:paraId="12C8B9CA" w14:textId="77777777" w:rsidTr="001F4A4C">
        <w:trPr>
          <w:trHeight w:val="737"/>
        </w:trPr>
        <w:tc>
          <w:tcPr>
            <w:tcW w:w="1048" w:type="pct"/>
            <w:shd w:val="clear" w:color="auto" w:fill="D9D9D9" w:themeFill="background1" w:themeFillShade="D9"/>
            <w:vAlign w:val="center"/>
          </w:tcPr>
          <w:p w14:paraId="54B4F220" w14:textId="77777777" w:rsidR="005368BE" w:rsidRPr="00330283" w:rsidRDefault="005368BE" w:rsidP="001F4A4C">
            <w:pPr>
              <w:spacing w:before="60" w:after="60"/>
              <w:jc w:val="center"/>
              <w:rPr>
                <w:b/>
                <w:lang w:val="sr-Cyrl-RS"/>
              </w:rPr>
            </w:pPr>
            <w:r w:rsidRPr="00330283">
              <w:rPr>
                <w:b/>
                <w:lang w:val="sr-Cyrl-RS"/>
              </w:rPr>
              <w:t>Prepared By</w:t>
            </w:r>
          </w:p>
        </w:tc>
        <w:tc>
          <w:tcPr>
            <w:tcW w:w="987" w:type="pct"/>
            <w:shd w:val="clear" w:color="auto" w:fill="F2F2F2" w:themeFill="background1" w:themeFillShade="F2"/>
          </w:tcPr>
          <w:p w14:paraId="3CB994EF" w14:textId="2B1776A1" w:rsidR="005368BE" w:rsidRPr="001A2155" w:rsidRDefault="001A2155" w:rsidP="001F4A4C">
            <w:pPr>
              <w:spacing w:before="60" w:after="60"/>
              <w:jc w:val="center"/>
              <w:rPr>
                <w:rFonts w:cs="Tahoma"/>
                <w:szCs w:val="20"/>
                <w:lang w:val="sr-Latn-RS"/>
              </w:rPr>
            </w:pPr>
            <w:r>
              <w:rPr>
                <w:rFonts w:cs="Tahoma"/>
                <w:lang w:val="sr-Latn-RS"/>
              </w:rPr>
              <w:t>Ljiljana Marjanović</w:t>
            </w:r>
          </w:p>
        </w:tc>
        <w:tc>
          <w:tcPr>
            <w:tcW w:w="988" w:type="pct"/>
            <w:shd w:val="clear" w:color="auto" w:fill="F2F2F2" w:themeFill="background1" w:themeFillShade="F2"/>
          </w:tcPr>
          <w:p w14:paraId="36937076"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tcPr>
          <w:p w14:paraId="514E3E53"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tcPr>
          <w:p w14:paraId="41B9DFBA" w14:textId="77777777" w:rsidR="005368BE" w:rsidRPr="00330283" w:rsidRDefault="005368BE" w:rsidP="001F4A4C">
            <w:pPr>
              <w:spacing w:before="60" w:after="60"/>
              <w:jc w:val="center"/>
              <w:rPr>
                <w:rFonts w:cs="Tahoma"/>
                <w:szCs w:val="20"/>
                <w:lang w:val="sr-Cyrl-RS"/>
              </w:rPr>
            </w:pPr>
          </w:p>
        </w:tc>
      </w:tr>
      <w:tr w:rsidR="005368BE" w:rsidRPr="00330283" w14:paraId="5539792B" w14:textId="77777777" w:rsidTr="001F4A4C">
        <w:trPr>
          <w:trHeight w:val="737"/>
        </w:trPr>
        <w:tc>
          <w:tcPr>
            <w:tcW w:w="1048" w:type="pct"/>
            <w:shd w:val="clear" w:color="auto" w:fill="D9D9D9" w:themeFill="background1" w:themeFillShade="D9"/>
            <w:vAlign w:val="center"/>
          </w:tcPr>
          <w:p w14:paraId="398C3E58" w14:textId="77777777" w:rsidR="005368BE" w:rsidRPr="00330283" w:rsidRDefault="005368BE" w:rsidP="001F4A4C">
            <w:pPr>
              <w:spacing w:before="60" w:after="60"/>
              <w:jc w:val="center"/>
              <w:rPr>
                <w:b/>
                <w:lang w:val="sr-Cyrl-RS"/>
              </w:rPr>
            </w:pPr>
            <w:r w:rsidRPr="00330283">
              <w:rPr>
                <w:b/>
                <w:lang w:val="sr-Cyrl-RS"/>
              </w:rPr>
              <w:t>Checked By</w:t>
            </w:r>
          </w:p>
        </w:tc>
        <w:tc>
          <w:tcPr>
            <w:tcW w:w="987" w:type="pct"/>
            <w:shd w:val="clear" w:color="auto" w:fill="F2F2F2" w:themeFill="background1" w:themeFillShade="F2"/>
            <w:vAlign w:val="center"/>
          </w:tcPr>
          <w:p w14:paraId="54408624" w14:textId="77777777" w:rsidR="005368BE" w:rsidRPr="00D47C10" w:rsidRDefault="005368BE" w:rsidP="001F4A4C">
            <w:pPr>
              <w:spacing w:before="60" w:after="60"/>
              <w:jc w:val="center"/>
              <w:rPr>
                <w:rFonts w:cs="Tahoma"/>
                <w:szCs w:val="20"/>
                <w:lang w:val="sr-Cyrl-RS"/>
              </w:rPr>
            </w:pPr>
            <w:r w:rsidRPr="00D47C10">
              <w:rPr>
                <w:rFonts w:cs="Tahoma"/>
                <w:szCs w:val="20"/>
                <w:lang w:val="sr-Cyrl-RS"/>
              </w:rPr>
              <w:t>dr Marina Babić Mladenović</w:t>
            </w:r>
          </w:p>
        </w:tc>
        <w:tc>
          <w:tcPr>
            <w:tcW w:w="988" w:type="pct"/>
            <w:shd w:val="clear" w:color="auto" w:fill="F2F2F2" w:themeFill="background1" w:themeFillShade="F2"/>
            <w:vAlign w:val="center"/>
          </w:tcPr>
          <w:p w14:paraId="4A66FA8E"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6BA6ED81"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7DF2587C" w14:textId="77777777" w:rsidR="005368BE" w:rsidRPr="00330283" w:rsidRDefault="005368BE" w:rsidP="001F4A4C">
            <w:pPr>
              <w:spacing w:before="60" w:after="60"/>
              <w:jc w:val="center"/>
              <w:rPr>
                <w:rFonts w:cs="Tahoma"/>
                <w:szCs w:val="20"/>
                <w:lang w:val="sr-Cyrl-RS"/>
              </w:rPr>
            </w:pPr>
          </w:p>
        </w:tc>
      </w:tr>
      <w:tr w:rsidR="005368BE" w:rsidRPr="00330283" w14:paraId="006956E7" w14:textId="77777777" w:rsidTr="001F4A4C">
        <w:trPr>
          <w:trHeight w:val="737"/>
        </w:trPr>
        <w:tc>
          <w:tcPr>
            <w:tcW w:w="1048" w:type="pct"/>
            <w:shd w:val="clear" w:color="auto" w:fill="D9D9D9" w:themeFill="background1" w:themeFillShade="D9"/>
            <w:vAlign w:val="center"/>
          </w:tcPr>
          <w:p w14:paraId="18EA44A9" w14:textId="77777777" w:rsidR="005368BE" w:rsidRPr="00330283" w:rsidRDefault="005368BE" w:rsidP="001F4A4C">
            <w:pPr>
              <w:spacing w:before="60" w:after="60"/>
              <w:jc w:val="center"/>
              <w:rPr>
                <w:b/>
                <w:lang w:val="sr-Cyrl-RS"/>
              </w:rPr>
            </w:pPr>
            <w:r w:rsidRPr="00330283">
              <w:rPr>
                <w:b/>
                <w:lang w:val="sr-Cyrl-RS"/>
              </w:rPr>
              <w:t>Approved By</w:t>
            </w:r>
          </w:p>
        </w:tc>
        <w:tc>
          <w:tcPr>
            <w:tcW w:w="987" w:type="pct"/>
            <w:shd w:val="clear" w:color="auto" w:fill="F2F2F2" w:themeFill="background1" w:themeFillShade="F2"/>
            <w:vAlign w:val="center"/>
          </w:tcPr>
          <w:p w14:paraId="6E58B94B" w14:textId="77777777" w:rsidR="005368BE" w:rsidRPr="00D47C10" w:rsidRDefault="005368BE" w:rsidP="001F4A4C">
            <w:pPr>
              <w:spacing w:before="60" w:after="60"/>
              <w:jc w:val="center"/>
              <w:rPr>
                <w:rFonts w:cs="Tahoma"/>
                <w:szCs w:val="20"/>
                <w:lang w:val="sr-Latn-RS"/>
              </w:rPr>
            </w:pPr>
            <w:r w:rsidRPr="00D47C10">
              <w:rPr>
                <w:rFonts w:cs="Tahoma"/>
                <w:szCs w:val="20"/>
                <w:lang w:val="sr-Cyrl-RS"/>
              </w:rPr>
              <w:t>Jesper Damgaard</w:t>
            </w:r>
          </w:p>
        </w:tc>
        <w:tc>
          <w:tcPr>
            <w:tcW w:w="988" w:type="pct"/>
            <w:shd w:val="clear" w:color="auto" w:fill="F2F2F2" w:themeFill="background1" w:themeFillShade="F2"/>
            <w:vAlign w:val="center"/>
          </w:tcPr>
          <w:p w14:paraId="5CC97166"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37103956" w14:textId="77777777" w:rsidR="005368BE" w:rsidRPr="00330283" w:rsidRDefault="005368BE" w:rsidP="001F4A4C">
            <w:pPr>
              <w:spacing w:before="60" w:after="60"/>
              <w:jc w:val="center"/>
              <w:rPr>
                <w:rFonts w:cs="Tahoma"/>
                <w:szCs w:val="20"/>
                <w:lang w:val="sr-Cyrl-RS"/>
              </w:rPr>
            </w:pPr>
          </w:p>
        </w:tc>
        <w:tc>
          <w:tcPr>
            <w:tcW w:w="988" w:type="pct"/>
            <w:shd w:val="clear" w:color="auto" w:fill="F2F2F2" w:themeFill="background1" w:themeFillShade="F2"/>
            <w:vAlign w:val="center"/>
          </w:tcPr>
          <w:p w14:paraId="04746592" w14:textId="77777777" w:rsidR="005368BE" w:rsidRPr="00330283" w:rsidRDefault="005368BE" w:rsidP="001F4A4C">
            <w:pPr>
              <w:spacing w:before="60" w:after="60"/>
              <w:jc w:val="center"/>
              <w:rPr>
                <w:rFonts w:cs="Tahoma"/>
                <w:szCs w:val="20"/>
                <w:lang w:val="sr-Cyrl-RS"/>
              </w:rPr>
            </w:pPr>
          </w:p>
        </w:tc>
      </w:tr>
      <w:bookmarkEnd w:id="6"/>
    </w:tbl>
    <w:p w14:paraId="64378C9F" w14:textId="77777777" w:rsidR="005368BE" w:rsidRPr="00330283" w:rsidRDefault="005368BE" w:rsidP="005368BE">
      <w:pPr>
        <w:rPr>
          <w:rFonts w:ascii="Core Sans A 65 Bold" w:hAnsi="Core Sans A 65 Bold" w:cs="Tahoma"/>
          <w:b/>
          <w:caps/>
          <w:color w:val="0046AD"/>
          <w:sz w:val="32"/>
          <w:szCs w:val="32"/>
          <w:lang w:val="sr-Cyrl-RS"/>
        </w:rPr>
      </w:pPr>
      <w:r w:rsidRPr="00330283">
        <w:rPr>
          <w:rFonts w:ascii="Core Sans A 65 Bold" w:hAnsi="Core Sans A 65 Bold" w:cs="Tahoma"/>
          <w:b/>
          <w:caps/>
          <w:color w:val="0046AD"/>
          <w:sz w:val="32"/>
          <w:szCs w:val="32"/>
          <w:lang w:val="sr-Cyrl-RS"/>
        </w:rPr>
        <w:br w:type="page"/>
      </w:r>
    </w:p>
    <w:p w14:paraId="421A8C26" w14:textId="77777777" w:rsidR="005368BE" w:rsidRPr="00330283" w:rsidRDefault="005368BE" w:rsidP="005368BE">
      <w:pPr>
        <w:spacing w:before="360" w:after="240"/>
        <w:jc w:val="center"/>
        <w:rPr>
          <w:rFonts w:ascii="Core Sans A 65 Bold" w:hAnsi="Core Sans A 65 Bold"/>
          <w:color w:val="0046AD"/>
          <w:sz w:val="60"/>
          <w:szCs w:val="60"/>
          <w:lang w:val="sr-Cyrl-RS"/>
        </w:rPr>
        <w:sectPr w:rsidR="005368BE" w:rsidRPr="00330283" w:rsidSect="001F4A4C">
          <w:footnotePr>
            <w:numRestart w:val="eachSect"/>
          </w:footnotePr>
          <w:pgSz w:w="11906" w:h="16838" w:code="9"/>
          <w:pgMar w:top="1440" w:right="1440" w:bottom="1440" w:left="1440" w:header="720" w:footer="720" w:gutter="0"/>
          <w:pgNumType w:start="1"/>
          <w:cols w:space="720"/>
          <w:docGrid w:linePitch="360"/>
        </w:sectPr>
      </w:pPr>
    </w:p>
    <w:p w14:paraId="17A91899" w14:textId="2638FA1D" w:rsidR="00FB06B3" w:rsidRPr="00FB06B3" w:rsidRDefault="00FB06B3" w:rsidP="00BB5942">
      <w:pPr>
        <w:spacing w:before="1200" w:after="240"/>
        <w:jc w:val="center"/>
        <w:rPr>
          <w:rFonts w:ascii="Core Sans A 65 Bold" w:hAnsi="Core Sans A 65 Bold"/>
          <w:color w:val="0046AD"/>
          <w:sz w:val="38"/>
          <w:szCs w:val="38"/>
          <w:lang w:val="sr-Cyrl-RS"/>
        </w:rPr>
      </w:pPr>
      <w:r w:rsidRPr="00FB06B3">
        <w:rPr>
          <w:rFonts w:ascii="Core Sans A 65 Bold" w:hAnsi="Core Sans A 65 Bold"/>
          <w:color w:val="0046AD"/>
          <w:sz w:val="38"/>
          <w:szCs w:val="38"/>
          <w:lang w:val="sr-Cyrl-RS"/>
        </w:rPr>
        <w:lastRenderedPageBreak/>
        <w:t xml:space="preserve">ЗАХТЕВ ЗА </w:t>
      </w:r>
      <w:r w:rsidR="005A6DD0">
        <w:rPr>
          <w:rFonts w:ascii="Core Sans A 65 Bold" w:hAnsi="Core Sans A 65 Bold"/>
          <w:color w:val="0046AD"/>
          <w:sz w:val="38"/>
          <w:szCs w:val="38"/>
          <w:lang w:val="sr-Cyrl-RS"/>
        </w:rPr>
        <w:t>ОДРЕЂИВАЊЕ ОБИМА И САДРЖАЈА СТУДИЈЕ О</w:t>
      </w:r>
      <w:r w:rsidRPr="00FB06B3">
        <w:rPr>
          <w:rFonts w:ascii="Core Sans A 65 Bold" w:hAnsi="Core Sans A 65 Bold"/>
          <w:color w:val="0046AD"/>
          <w:sz w:val="38"/>
          <w:szCs w:val="38"/>
          <w:lang w:val="sr-Cyrl-RS"/>
        </w:rPr>
        <w:t xml:space="preserve"> ПРОЦЕН</w:t>
      </w:r>
      <w:r w:rsidR="005A6DD0">
        <w:rPr>
          <w:rFonts w:ascii="Core Sans A 65 Bold" w:hAnsi="Core Sans A 65 Bold"/>
          <w:color w:val="0046AD"/>
          <w:sz w:val="38"/>
          <w:szCs w:val="38"/>
          <w:lang w:val="sr-Cyrl-RS"/>
        </w:rPr>
        <w:t>И</w:t>
      </w:r>
      <w:r w:rsidRPr="00FB06B3">
        <w:rPr>
          <w:rFonts w:ascii="Core Sans A 65 Bold" w:hAnsi="Core Sans A 65 Bold"/>
          <w:color w:val="0046AD"/>
          <w:sz w:val="38"/>
          <w:szCs w:val="38"/>
          <w:lang w:val="sr-Cyrl-RS"/>
        </w:rPr>
        <w:t xml:space="preserve"> УТИЦАЈА НА ЖИВОТНУ СРЕДИНУ </w:t>
      </w:r>
    </w:p>
    <w:p w14:paraId="16B241F9" w14:textId="06D619E6" w:rsidR="00CB6720" w:rsidRDefault="005804B5" w:rsidP="00764C37">
      <w:pPr>
        <w:jc w:val="center"/>
        <w:rPr>
          <w:rFonts w:ascii="Core Sans A 65 Bold" w:hAnsi="Core Sans A 65 Bold"/>
          <w:color w:val="0046AD"/>
          <w:sz w:val="36"/>
          <w:szCs w:val="36"/>
          <w:lang w:val="sr-Cyrl-RS"/>
        </w:rPr>
      </w:pPr>
      <w:r w:rsidRPr="006318A1">
        <w:rPr>
          <w:rFonts w:ascii="Core Sans A 65 Bold" w:hAnsi="Core Sans A 65 Bold"/>
          <w:color w:val="0046AD"/>
          <w:sz w:val="36"/>
          <w:szCs w:val="36"/>
          <w:lang w:val="sr-Cyrl-RS"/>
        </w:rPr>
        <w:t xml:space="preserve">ПРОЈЕКТА </w:t>
      </w:r>
      <w:r w:rsidR="001463C2" w:rsidRPr="006318A1">
        <w:rPr>
          <w:rFonts w:ascii="Core Sans A 65 Bold" w:hAnsi="Core Sans A 65 Bold"/>
          <w:color w:val="0046AD"/>
          <w:sz w:val="36"/>
          <w:szCs w:val="36"/>
          <w:lang w:val="sr-Cyrl-RS"/>
        </w:rPr>
        <w:t>УРЕЂЕЊ</w:t>
      </w:r>
      <w:r w:rsidR="00D77A59">
        <w:rPr>
          <w:rFonts w:ascii="Core Sans A 65 Bold" w:hAnsi="Core Sans A 65 Bold"/>
          <w:color w:val="0046AD"/>
          <w:sz w:val="36"/>
          <w:szCs w:val="36"/>
          <w:lang w:val="sr-Cyrl-RS"/>
        </w:rPr>
        <w:t>А</w:t>
      </w:r>
      <w:r w:rsidR="001463C2" w:rsidRPr="006318A1">
        <w:rPr>
          <w:rFonts w:ascii="Core Sans A 65 Bold" w:hAnsi="Core Sans A 65 Bold"/>
          <w:color w:val="0046AD"/>
          <w:sz w:val="36"/>
          <w:szCs w:val="36"/>
          <w:lang w:val="sr-Cyrl-RS"/>
        </w:rPr>
        <w:t xml:space="preserve"> РЕКЕ САВЕ ОД km 178+200 ДО km</w:t>
      </w:r>
      <w:r w:rsidR="003133BC" w:rsidRPr="006318A1">
        <w:rPr>
          <w:rFonts w:ascii="Core Sans A 65 Bold" w:hAnsi="Core Sans A 65 Bold"/>
          <w:color w:val="0046AD"/>
          <w:sz w:val="36"/>
          <w:szCs w:val="36"/>
          <w:lang w:val="sr-Cyrl-RS"/>
        </w:rPr>
        <w:t> </w:t>
      </w:r>
      <w:r w:rsidR="001463C2" w:rsidRPr="006318A1">
        <w:rPr>
          <w:rFonts w:ascii="Core Sans A 65 Bold" w:hAnsi="Core Sans A 65 Bold"/>
          <w:color w:val="0046AD"/>
          <w:sz w:val="36"/>
          <w:szCs w:val="36"/>
          <w:lang w:val="sr-Cyrl-RS"/>
        </w:rPr>
        <w:t>183+200 ЗА ПОТРЕБЕ УНАПРЕЂЕЊА МЕЂУНАРОДНОГ ПЛОВНОГ ПУТА</w:t>
      </w:r>
    </w:p>
    <w:p w14:paraId="3B14C093" w14:textId="6B1DA752" w:rsidR="00BB5942" w:rsidRPr="00CE2662" w:rsidRDefault="00BB5942" w:rsidP="00BB5942">
      <w:pPr>
        <w:spacing w:before="360" w:after="240"/>
        <w:jc w:val="center"/>
        <w:rPr>
          <w:rFonts w:ascii="Core Sans A 65 Bold" w:hAnsi="Core Sans A 65 Bold"/>
          <w:color w:val="0046AD"/>
          <w:sz w:val="32"/>
          <w:szCs w:val="32"/>
          <w:lang w:val="sr-Cyrl-RS"/>
        </w:rPr>
      </w:pPr>
      <w:r w:rsidRPr="00FB06B3">
        <w:rPr>
          <w:rFonts w:ascii="Core Sans A 65 Bold" w:hAnsi="Core Sans A 65 Bold"/>
          <w:color w:val="0046AD"/>
          <w:sz w:val="38"/>
          <w:szCs w:val="38"/>
          <w:lang w:val="sr-Cyrl-RS"/>
        </w:rPr>
        <w:t xml:space="preserve">ПРИЛОГ </w:t>
      </w:r>
      <w:r w:rsidR="00885680">
        <w:rPr>
          <w:rFonts w:ascii="Core Sans A 65 Bold" w:hAnsi="Core Sans A 65 Bold"/>
          <w:color w:val="0046AD"/>
          <w:sz w:val="38"/>
          <w:szCs w:val="38"/>
          <w:lang w:val="sr-Cyrl-RS"/>
        </w:rPr>
        <w:t>2</w:t>
      </w:r>
    </w:p>
    <w:p w14:paraId="5BE058CB" w14:textId="4CCE0568" w:rsidR="00764C37" w:rsidRPr="00330283" w:rsidRDefault="00764C37" w:rsidP="00764C37">
      <w:pPr>
        <w:jc w:val="center"/>
        <w:rPr>
          <w:lang w:val="sr-Cyrl-RS"/>
        </w:rPr>
      </w:pPr>
      <w:r>
        <w:rPr>
          <w:noProof/>
        </w:rPr>
        <w:drawing>
          <wp:inline distT="0" distB="0" distL="0" distR="0" wp14:anchorId="5189FCEC" wp14:editId="35B8D435">
            <wp:extent cx="5000625" cy="3346308"/>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35467" cy="3369623"/>
                    </a:xfrm>
                    <a:prstGeom prst="rect">
                      <a:avLst/>
                    </a:prstGeom>
                  </pic:spPr>
                </pic:pic>
              </a:graphicData>
            </a:graphic>
          </wp:inline>
        </w:drawing>
      </w:r>
    </w:p>
    <w:p w14:paraId="48BB3917" w14:textId="77777777" w:rsidR="00764C37" w:rsidRPr="00B74979" w:rsidRDefault="00764C37" w:rsidP="00764C37">
      <w:pPr>
        <w:jc w:val="center"/>
        <w:rPr>
          <w:color w:val="0046AD"/>
          <w:sz w:val="16"/>
          <w:szCs w:val="16"/>
          <w:lang w:val="sr-Cyrl-RS"/>
        </w:rPr>
      </w:pPr>
      <w:r w:rsidRPr="00330283">
        <w:rPr>
          <w:rFonts w:cs="Tahoma"/>
          <w:color w:val="0046AD"/>
          <w:sz w:val="16"/>
          <w:szCs w:val="16"/>
          <w:lang w:val="sr-Cyrl-RS"/>
        </w:rPr>
        <w:t xml:space="preserve">                                                                                                                                      ©</w:t>
      </w:r>
      <w:r w:rsidRPr="00330283">
        <w:rPr>
          <w:color w:val="0046AD"/>
          <w:sz w:val="16"/>
          <w:szCs w:val="16"/>
          <w:lang w:val="sr-Cyrl-RS"/>
        </w:rPr>
        <w:t xml:space="preserve"> </w:t>
      </w:r>
      <w:r>
        <w:rPr>
          <w:rFonts w:cs="Tahoma"/>
          <w:color w:val="0046AD"/>
          <w:sz w:val="16"/>
          <w:szCs w:val="16"/>
          <w:lang w:val="sr-Cyrl-RS"/>
        </w:rPr>
        <w:t>Зоран Шкрбић</w:t>
      </w:r>
    </w:p>
    <w:p w14:paraId="43DCDA3E" w14:textId="77777777" w:rsidR="005368BE" w:rsidRPr="00330283" w:rsidRDefault="005368BE" w:rsidP="005368BE">
      <w:pPr>
        <w:rPr>
          <w:lang w:val="sr-Cyrl-R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8"/>
        <w:gridCol w:w="3199"/>
      </w:tblGrid>
      <w:tr w:rsidR="005368BE" w:rsidRPr="00330283" w14:paraId="697774A3" w14:textId="77777777" w:rsidTr="00C13673">
        <w:trPr>
          <w:trHeight w:val="479"/>
        </w:trPr>
        <w:tc>
          <w:tcPr>
            <w:tcW w:w="3228" w:type="pct"/>
          </w:tcPr>
          <w:p w14:paraId="0AAD4B94" w14:textId="77777777" w:rsidR="005368BE" w:rsidRPr="00330283" w:rsidRDefault="005368BE" w:rsidP="001F4A4C">
            <w:pPr>
              <w:rPr>
                <w:rFonts w:ascii="Core Sans A 65 Bold" w:hAnsi="Core Sans A 65 Bold"/>
                <w:b/>
                <w:color w:val="0046AD"/>
                <w:sz w:val="24"/>
                <w:lang w:val="sr-Cyrl-RS"/>
              </w:rPr>
            </w:pPr>
            <w:r w:rsidRPr="00330283">
              <w:rPr>
                <w:rFonts w:ascii="Core Sans A 65 Bold" w:hAnsi="Core Sans A 65 Bold"/>
                <w:b/>
                <w:color w:val="0046AD"/>
                <w:sz w:val="24"/>
                <w:lang w:val="sr-Cyrl-RS"/>
              </w:rPr>
              <w:t>Наручилац:</w:t>
            </w:r>
          </w:p>
        </w:tc>
        <w:tc>
          <w:tcPr>
            <w:tcW w:w="1772" w:type="pct"/>
            <w:vMerge w:val="restart"/>
          </w:tcPr>
          <w:p w14:paraId="35391215" w14:textId="77777777" w:rsidR="005368BE" w:rsidRPr="00330283" w:rsidRDefault="005368BE" w:rsidP="001F4A4C">
            <w:pPr>
              <w:rPr>
                <w:rFonts w:ascii="Core Sans A 65 Bold" w:hAnsi="Core Sans A 65 Bold"/>
                <w:b/>
                <w:color w:val="0046AD"/>
                <w:sz w:val="24"/>
                <w:lang w:val="sr-Cyrl-RS"/>
              </w:rPr>
            </w:pPr>
            <w:r w:rsidRPr="00330283">
              <w:rPr>
                <w:noProof/>
                <w:lang w:val="sr-Cyrl-RS"/>
              </w:rPr>
              <w:drawing>
                <wp:inline distT="0" distB="0" distL="0" distR="0" wp14:anchorId="1E4FBB02" wp14:editId="73C60DFF">
                  <wp:extent cx="1893654" cy="1253490"/>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542" r="8995"/>
                          <a:stretch/>
                        </pic:blipFill>
                        <pic:spPr bwMode="auto">
                          <a:xfrm>
                            <a:off x="0" y="0"/>
                            <a:ext cx="1995819" cy="1321117"/>
                          </a:xfrm>
                          <a:prstGeom prst="rect">
                            <a:avLst/>
                          </a:prstGeom>
                          <a:ln>
                            <a:noFill/>
                          </a:ln>
                          <a:extLst>
                            <a:ext uri="{53640926-AAD7-44D8-BBD7-CCE9431645EC}">
                              <a14:shadowObscured xmlns:a14="http://schemas.microsoft.com/office/drawing/2010/main"/>
                            </a:ext>
                          </a:extLst>
                        </pic:spPr>
                      </pic:pic>
                    </a:graphicData>
                  </a:graphic>
                </wp:inline>
              </w:drawing>
            </w:r>
          </w:p>
        </w:tc>
      </w:tr>
      <w:tr w:rsidR="005368BE" w:rsidRPr="00330283" w14:paraId="4B90F116" w14:textId="77777777" w:rsidTr="00C13673">
        <w:trPr>
          <w:trHeight w:val="433"/>
        </w:trPr>
        <w:tc>
          <w:tcPr>
            <w:tcW w:w="3228" w:type="pct"/>
            <w:vAlign w:val="center"/>
          </w:tcPr>
          <w:p w14:paraId="26C27638" w14:textId="77777777" w:rsidR="005368BE" w:rsidRPr="00330283" w:rsidRDefault="005368BE" w:rsidP="001F4A4C">
            <w:pPr>
              <w:rPr>
                <w:rFonts w:ascii="Core Sans A 45 Regular" w:hAnsi="Core Sans A 45 Regular"/>
                <w:b/>
                <w:bCs/>
                <w:color w:val="0046AD"/>
                <w:sz w:val="24"/>
                <w:lang w:val="sr-Cyrl-RS"/>
              </w:rPr>
            </w:pPr>
            <w:r w:rsidRPr="00330283">
              <w:rPr>
                <w:rFonts w:ascii="Core Sans A 45 Regular" w:hAnsi="Core Sans A 45 Regular"/>
                <w:b/>
                <w:bCs/>
                <w:color w:val="0046AD"/>
                <w:sz w:val="24"/>
                <w:lang w:val="sr-Cyrl-RS"/>
              </w:rPr>
              <w:t xml:space="preserve">РЕПУБЛИКА СРБИЈА, </w:t>
            </w:r>
          </w:p>
          <w:p w14:paraId="0D3E167E" w14:textId="77777777" w:rsidR="005368BE" w:rsidRPr="00330283" w:rsidRDefault="005368BE" w:rsidP="001F4A4C">
            <w:pPr>
              <w:rPr>
                <w:lang w:val="sr-Cyrl-RS"/>
              </w:rPr>
            </w:pPr>
            <w:r w:rsidRPr="00330283">
              <w:rPr>
                <w:rFonts w:ascii="Core Sans A 45 Regular" w:hAnsi="Core Sans A 45 Regular"/>
                <w:b/>
                <w:bCs/>
                <w:color w:val="0046AD"/>
                <w:sz w:val="24"/>
                <w:lang w:val="sr-Cyrl-RS"/>
              </w:rPr>
              <w:t>МИНИСТАРСТВО ГРАЂЕВИНАРСТВА, САОБРАЋАЈА И ИНФРАСТРУКТУРЕ</w:t>
            </w:r>
          </w:p>
        </w:tc>
        <w:tc>
          <w:tcPr>
            <w:tcW w:w="1772" w:type="pct"/>
            <w:vMerge/>
          </w:tcPr>
          <w:p w14:paraId="21F19294" w14:textId="77777777" w:rsidR="005368BE" w:rsidRPr="00330283" w:rsidRDefault="005368BE" w:rsidP="001F4A4C">
            <w:pPr>
              <w:rPr>
                <w:rFonts w:ascii="Core Sans A 45 Regular" w:hAnsi="Core Sans A 45 Regular"/>
                <w:color w:val="0046AD"/>
                <w:sz w:val="24"/>
                <w:lang w:val="sr-Cyrl-RS"/>
              </w:rPr>
            </w:pPr>
          </w:p>
        </w:tc>
      </w:tr>
      <w:tr w:rsidR="005368BE" w:rsidRPr="00330283" w14:paraId="7B004A06" w14:textId="77777777" w:rsidTr="00C13673">
        <w:trPr>
          <w:trHeight w:val="1116"/>
        </w:trPr>
        <w:tc>
          <w:tcPr>
            <w:tcW w:w="5000" w:type="pct"/>
            <w:gridSpan w:val="2"/>
            <w:vAlign w:val="bottom"/>
          </w:tcPr>
          <w:p w14:paraId="127DB11C" w14:textId="56960BA3" w:rsidR="005368BE" w:rsidRPr="00330283" w:rsidRDefault="005368BE" w:rsidP="00C13673">
            <w:pPr>
              <w:jc w:val="center"/>
              <w:rPr>
                <w:rFonts w:ascii="Core Sans A 45 Regular" w:hAnsi="Core Sans A 45 Regular"/>
                <w:color w:val="0046AD"/>
                <w:sz w:val="24"/>
                <w:lang w:val="sr-Cyrl-RS"/>
              </w:rPr>
            </w:pPr>
            <w:r w:rsidRPr="00330283">
              <w:rPr>
                <w:rFonts w:ascii="Core Sans A 45 Regular" w:hAnsi="Core Sans A 45 Regular"/>
                <w:color w:val="0046AD"/>
                <w:sz w:val="24"/>
                <w:lang w:val="sr-Cyrl-RS"/>
              </w:rPr>
              <w:t>Београд, 202</w:t>
            </w:r>
            <w:r w:rsidR="00241A45">
              <w:rPr>
                <w:rFonts w:ascii="Core Sans A 45 Regular" w:hAnsi="Core Sans A 45 Regular"/>
                <w:color w:val="0046AD"/>
                <w:sz w:val="24"/>
                <w:lang w:val="sr-Latn-RS"/>
              </w:rPr>
              <w:t>2</w:t>
            </w:r>
            <w:r w:rsidRPr="00330283">
              <w:rPr>
                <w:rFonts w:ascii="Core Sans A 45 Regular" w:hAnsi="Core Sans A 45 Regular"/>
                <w:color w:val="0046AD"/>
                <w:sz w:val="24"/>
                <w:lang w:val="sr-Cyrl-RS"/>
              </w:rPr>
              <w:t>. год.</w:t>
            </w:r>
          </w:p>
        </w:tc>
      </w:tr>
    </w:tbl>
    <w:p w14:paraId="3F032318" w14:textId="77777777" w:rsidR="006739D6" w:rsidRPr="000A3DE8" w:rsidRDefault="006739D6" w:rsidP="00D70550">
      <w:pPr>
        <w:rPr>
          <w:rFonts w:ascii="Times New Roman" w:hAnsi="Times New Roman" w:cs="Times New Roman"/>
          <w:noProof/>
          <w:lang w:val="sr-Cyrl-RS"/>
        </w:rPr>
        <w:sectPr w:rsidR="006739D6" w:rsidRPr="000A3DE8" w:rsidSect="00403547">
          <w:headerReference w:type="default" r:id="rId22"/>
          <w:footerReference w:type="default" r:id="rId23"/>
          <w:pgSz w:w="11907" w:h="16839" w:code="9"/>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5592"/>
      </w:tblGrid>
      <w:tr w:rsidR="006F03A6" w:rsidRPr="009951AB" w14:paraId="5F1BFD52" w14:textId="77777777" w:rsidTr="001857EF">
        <w:tc>
          <w:tcPr>
            <w:tcW w:w="3713" w:type="dxa"/>
          </w:tcPr>
          <w:p w14:paraId="5691C662" w14:textId="77777777" w:rsidR="006F03A6" w:rsidRPr="009951AB" w:rsidRDefault="006F03A6" w:rsidP="00CD02F6">
            <w:pPr>
              <w:spacing w:before="120" w:after="120"/>
              <w:jc w:val="both"/>
              <w:rPr>
                <w:rFonts w:cs="Tahoma"/>
                <w:bCs/>
                <w:szCs w:val="22"/>
                <w:lang w:val="sr-Cyrl-RS"/>
              </w:rPr>
            </w:pPr>
            <w:r w:rsidRPr="009951AB">
              <w:rPr>
                <w:rFonts w:cs="Tahoma"/>
                <w:bCs/>
                <w:szCs w:val="22"/>
                <w:lang w:val="sr-Cyrl-RS"/>
              </w:rPr>
              <w:lastRenderedPageBreak/>
              <w:t>Инвеститор:</w:t>
            </w:r>
          </w:p>
        </w:tc>
        <w:tc>
          <w:tcPr>
            <w:tcW w:w="5592" w:type="dxa"/>
          </w:tcPr>
          <w:p w14:paraId="4376E413" w14:textId="77777777" w:rsidR="004E47AE" w:rsidRPr="009951AB" w:rsidRDefault="004E47AE" w:rsidP="00CD02F6">
            <w:pPr>
              <w:spacing w:before="120" w:after="120"/>
              <w:jc w:val="both"/>
              <w:rPr>
                <w:rFonts w:cs="Tahoma"/>
                <w:bCs/>
                <w:szCs w:val="22"/>
                <w:lang w:val="sr-Cyrl-RS"/>
              </w:rPr>
            </w:pPr>
            <w:r w:rsidRPr="009951AB">
              <w:rPr>
                <w:rFonts w:cs="Tahoma"/>
                <w:bCs/>
                <w:szCs w:val="22"/>
                <w:lang w:val="sr-Cyrl-RS"/>
              </w:rPr>
              <w:t xml:space="preserve">Република Србија, </w:t>
            </w:r>
          </w:p>
          <w:p w14:paraId="43187D3A" w14:textId="77777777" w:rsidR="004E47AE" w:rsidRPr="009951AB" w:rsidRDefault="004E47AE" w:rsidP="00CD02F6">
            <w:pPr>
              <w:spacing w:before="120" w:after="120"/>
              <w:jc w:val="both"/>
              <w:rPr>
                <w:rFonts w:cs="Tahoma"/>
                <w:bCs/>
                <w:szCs w:val="22"/>
                <w:lang w:val="sr-Cyrl-RS"/>
              </w:rPr>
            </w:pPr>
            <w:r w:rsidRPr="009951AB">
              <w:rPr>
                <w:rFonts w:cs="Tahoma"/>
                <w:bCs/>
                <w:szCs w:val="22"/>
                <w:lang w:val="sr-Cyrl-RS"/>
              </w:rPr>
              <w:t xml:space="preserve">Министарство грађевинарства, саобраћаја и инфраструктуре, </w:t>
            </w:r>
          </w:p>
          <w:p w14:paraId="0A00E348" w14:textId="286415F1" w:rsidR="00A85ED2" w:rsidRPr="009951AB" w:rsidRDefault="004E47AE" w:rsidP="00CD02F6">
            <w:pPr>
              <w:spacing w:before="120" w:after="120"/>
              <w:jc w:val="both"/>
              <w:rPr>
                <w:rFonts w:cs="Tahoma"/>
                <w:bCs/>
                <w:szCs w:val="22"/>
                <w:lang w:val="sr-Cyrl-RS"/>
              </w:rPr>
            </w:pPr>
            <w:r w:rsidRPr="009951AB">
              <w:rPr>
                <w:rFonts w:cs="Tahoma"/>
                <w:bCs/>
                <w:szCs w:val="22"/>
                <w:lang w:val="sr-Cyrl-RS"/>
              </w:rPr>
              <w:t xml:space="preserve">Немањина 22-26, Београд </w:t>
            </w:r>
          </w:p>
        </w:tc>
      </w:tr>
      <w:tr w:rsidR="006F03A6" w:rsidRPr="009951AB" w14:paraId="39C4BBFF" w14:textId="77777777" w:rsidTr="001857EF">
        <w:tc>
          <w:tcPr>
            <w:tcW w:w="3713" w:type="dxa"/>
          </w:tcPr>
          <w:p w14:paraId="4FD22D85" w14:textId="77777777" w:rsidR="006F03A6" w:rsidRPr="002D3C0F" w:rsidRDefault="006F03A6" w:rsidP="00CD02F6">
            <w:pPr>
              <w:spacing w:before="120" w:after="120"/>
              <w:rPr>
                <w:rFonts w:cs="Tahoma"/>
                <w:noProof/>
                <w:szCs w:val="24"/>
                <w:lang w:val="sr-Cyrl-RS"/>
              </w:rPr>
            </w:pPr>
            <w:r w:rsidRPr="002D3C0F">
              <w:rPr>
                <w:rFonts w:cs="Tahoma"/>
                <w:noProof/>
                <w:szCs w:val="24"/>
                <w:lang w:val="sr-Cyrl-RS"/>
              </w:rPr>
              <w:t>Објекат:</w:t>
            </w:r>
          </w:p>
        </w:tc>
        <w:tc>
          <w:tcPr>
            <w:tcW w:w="5592" w:type="dxa"/>
          </w:tcPr>
          <w:p w14:paraId="06139EEE" w14:textId="3D59CD1D" w:rsidR="00A85ED2" w:rsidRPr="002D3C0F" w:rsidRDefault="00C819B4" w:rsidP="00CD02F6">
            <w:pPr>
              <w:spacing w:before="120" w:after="120"/>
              <w:jc w:val="both"/>
              <w:rPr>
                <w:rFonts w:cs="Tahoma"/>
                <w:b/>
                <w:lang w:val="sr-Cyrl-RS"/>
              </w:rPr>
            </w:pPr>
            <w:bookmarkStart w:id="7" w:name="_Hlk82512391"/>
            <w:r w:rsidRPr="002D3C0F">
              <w:rPr>
                <w:rFonts w:cs="Tahoma"/>
                <w:lang w:val="sr-Cyrl-RS"/>
              </w:rPr>
              <w:t>Уређењ</w:t>
            </w:r>
            <w:r w:rsidR="00445CD1" w:rsidRPr="002D3C0F">
              <w:rPr>
                <w:rFonts w:cs="Tahoma"/>
                <w:lang w:val="sr-Cyrl-RS"/>
              </w:rPr>
              <w:t>е</w:t>
            </w:r>
            <w:r w:rsidRPr="002D3C0F">
              <w:rPr>
                <w:rFonts w:cs="Tahoma"/>
                <w:lang w:val="sr-Cyrl-RS"/>
              </w:rPr>
              <w:t xml:space="preserve"> реке Саве од km</w:t>
            </w:r>
            <w:r w:rsidRPr="002D3C0F">
              <w:rPr>
                <w:rFonts w:cs="Tahoma"/>
                <w:lang w:val="sr-Latn-RS"/>
              </w:rPr>
              <w:t> </w:t>
            </w:r>
            <w:r w:rsidRPr="002D3C0F">
              <w:rPr>
                <w:rFonts w:cs="Tahoma"/>
                <w:lang w:val="sr-Cyrl-RS"/>
              </w:rPr>
              <w:t>178+200 до km 183+200 за потребе унапређења међународног пловног пута</w:t>
            </w:r>
            <w:r w:rsidR="06C7B68B" w:rsidRPr="002D3C0F">
              <w:rPr>
                <w:rFonts w:cs="Tahoma"/>
                <w:lang w:val="sr-Cyrl-RS"/>
              </w:rPr>
              <w:t>, Град Сремска Митровица,</w:t>
            </w:r>
            <w:r w:rsidR="00647E5E" w:rsidRPr="002D3C0F">
              <w:rPr>
                <w:rFonts w:cs="Tahoma"/>
                <w:lang w:val="sr-Cyrl-RS"/>
              </w:rPr>
              <w:t xml:space="preserve"> КО</w:t>
            </w:r>
            <w:r w:rsidR="00444D1D" w:rsidRPr="002D3C0F">
              <w:rPr>
                <w:rFonts w:cs="Tahoma"/>
                <w:lang w:val="sr-Cyrl-RS"/>
              </w:rPr>
              <w:t xml:space="preserve"> </w:t>
            </w:r>
            <w:r w:rsidR="00A04D7D" w:rsidRPr="002D3C0F">
              <w:rPr>
                <w:rFonts w:cs="Tahoma"/>
                <w:lang w:val="sr-Cyrl-RS"/>
              </w:rPr>
              <w:t>Сремска Рача,</w:t>
            </w:r>
            <w:r w:rsidR="00647E5E" w:rsidRPr="002D3C0F">
              <w:rPr>
                <w:rFonts w:cs="Tahoma"/>
                <w:lang w:val="sr-Cyrl-RS"/>
              </w:rPr>
              <w:t xml:space="preserve"> КП</w:t>
            </w:r>
            <w:r w:rsidR="009A7AE3" w:rsidRPr="002D3C0F">
              <w:rPr>
                <w:rFonts w:cs="Tahoma"/>
              </w:rPr>
              <w:t xml:space="preserve"> </w:t>
            </w:r>
            <w:r w:rsidR="00A04D7D" w:rsidRPr="002D3C0F">
              <w:rPr>
                <w:rFonts w:cs="Tahoma"/>
                <w:lang w:val="sr-Cyrl-RS"/>
              </w:rPr>
              <w:t>989</w:t>
            </w:r>
            <w:bookmarkEnd w:id="7"/>
            <w:r w:rsidR="009238E6" w:rsidRPr="002D3C0F">
              <w:rPr>
                <w:rFonts w:cs="Tahoma"/>
                <w:lang w:val="sr-Cyrl-RS"/>
              </w:rPr>
              <w:t>,</w:t>
            </w:r>
            <w:r w:rsidR="002D3C0F" w:rsidRPr="002D3C0F">
              <w:rPr>
                <w:rFonts w:cs="Tahoma"/>
                <w:lang w:val="sr-Cyrl-RS"/>
              </w:rPr>
              <w:t xml:space="preserve"> 987</w:t>
            </w:r>
          </w:p>
        </w:tc>
      </w:tr>
      <w:tr w:rsidR="006F03A6" w:rsidRPr="009951AB" w14:paraId="2C34A886" w14:textId="77777777" w:rsidTr="001857EF">
        <w:tc>
          <w:tcPr>
            <w:tcW w:w="3713" w:type="dxa"/>
          </w:tcPr>
          <w:p w14:paraId="4B6CED91" w14:textId="77777777" w:rsidR="006F03A6" w:rsidRPr="009951AB" w:rsidRDefault="00CD01F5" w:rsidP="00CD02F6">
            <w:pPr>
              <w:spacing w:before="120" w:after="120"/>
              <w:rPr>
                <w:rFonts w:cs="Tahoma"/>
                <w:noProof/>
                <w:szCs w:val="24"/>
                <w:lang w:val="sr-Cyrl-RS"/>
              </w:rPr>
            </w:pPr>
            <w:r w:rsidRPr="009951AB">
              <w:rPr>
                <w:rFonts w:cs="Tahoma"/>
                <w:noProof/>
                <w:szCs w:val="24"/>
                <w:lang w:val="sr-Cyrl-RS"/>
              </w:rPr>
              <w:t>Врста техничке документације:</w:t>
            </w:r>
          </w:p>
        </w:tc>
        <w:tc>
          <w:tcPr>
            <w:tcW w:w="5592" w:type="dxa"/>
          </w:tcPr>
          <w:p w14:paraId="114F59CC" w14:textId="16DE8230" w:rsidR="00A85ED2" w:rsidRPr="009951AB" w:rsidRDefault="00053640" w:rsidP="00CD02F6">
            <w:pPr>
              <w:spacing w:before="120" w:after="120"/>
              <w:rPr>
                <w:rFonts w:cs="Tahoma"/>
                <w:noProof/>
                <w:szCs w:val="24"/>
                <w:lang w:val="sr-Cyrl-RS"/>
              </w:rPr>
            </w:pPr>
            <w:r w:rsidRPr="00053640">
              <w:rPr>
                <w:rFonts w:cs="Tahoma"/>
                <w:lang w:val="sr-Cyrl-RS"/>
              </w:rPr>
              <w:t xml:space="preserve">Захтев за </w:t>
            </w:r>
            <w:r w:rsidR="00F7662A">
              <w:rPr>
                <w:rFonts w:cs="Tahoma"/>
                <w:lang w:val="sr-Cyrl-RS"/>
              </w:rPr>
              <w:t>одређивање обима и садржаја</w:t>
            </w:r>
            <w:r w:rsidR="005A2C86">
              <w:rPr>
                <w:rFonts w:cs="Tahoma"/>
                <w:lang w:val="sr-Cyrl-RS"/>
              </w:rPr>
              <w:t xml:space="preserve"> студије о </w:t>
            </w:r>
            <w:r w:rsidRPr="00053640">
              <w:rPr>
                <w:rFonts w:cs="Tahoma"/>
                <w:lang w:val="sr-Cyrl-RS"/>
              </w:rPr>
              <w:t>процен</w:t>
            </w:r>
            <w:r w:rsidR="005A2C86">
              <w:rPr>
                <w:rFonts w:cs="Tahoma"/>
                <w:lang w:val="sr-Cyrl-RS"/>
              </w:rPr>
              <w:t>и</w:t>
            </w:r>
            <w:r w:rsidRPr="00053640">
              <w:rPr>
                <w:rFonts w:cs="Tahoma"/>
                <w:lang w:val="sr-Cyrl-RS"/>
              </w:rPr>
              <w:t xml:space="preserve"> утицаја на животну средину – Прилог </w:t>
            </w:r>
            <w:r w:rsidR="00D44110">
              <w:rPr>
                <w:rFonts w:cs="Tahoma"/>
                <w:lang w:val="sr-Cyrl-RS"/>
              </w:rPr>
              <w:t>2</w:t>
            </w:r>
          </w:p>
        </w:tc>
      </w:tr>
      <w:tr w:rsidR="006F03A6" w:rsidRPr="009951AB" w14:paraId="601837A9" w14:textId="77777777" w:rsidTr="001857EF">
        <w:tc>
          <w:tcPr>
            <w:tcW w:w="3713" w:type="dxa"/>
          </w:tcPr>
          <w:p w14:paraId="7B31E61B" w14:textId="77777777" w:rsidR="006F03A6" w:rsidRPr="009951AB" w:rsidRDefault="00CD01F5" w:rsidP="00CD02F6">
            <w:pPr>
              <w:spacing w:before="120" w:after="120"/>
              <w:rPr>
                <w:rFonts w:cs="Tahoma"/>
                <w:noProof/>
                <w:szCs w:val="24"/>
                <w:lang w:val="sr-Cyrl-RS"/>
              </w:rPr>
            </w:pPr>
            <w:r w:rsidRPr="009951AB">
              <w:rPr>
                <w:rFonts w:cs="Tahoma"/>
                <w:noProof/>
                <w:szCs w:val="24"/>
                <w:lang w:val="sr-Cyrl-RS"/>
              </w:rPr>
              <w:t>За грађење / извођење радова:</w:t>
            </w:r>
          </w:p>
        </w:tc>
        <w:tc>
          <w:tcPr>
            <w:tcW w:w="5592" w:type="dxa"/>
          </w:tcPr>
          <w:p w14:paraId="230DB652" w14:textId="701B6DCE" w:rsidR="00A85ED2" w:rsidRPr="009951AB" w:rsidRDefault="00833F1A" w:rsidP="00CD02F6">
            <w:pPr>
              <w:spacing w:before="120" w:after="120"/>
              <w:rPr>
                <w:rFonts w:cs="Tahoma"/>
                <w:noProof/>
                <w:szCs w:val="24"/>
                <w:lang w:val="sr-Cyrl-RS"/>
              </w:rPr>
            </w:pPr>
            <w:r w:rsidRPr="009951AB">
              <w:rPr>
                <w:rFonts w:cs="Tahoma"/>
                <w:lang w:val="sr-Cyrl-RS"/>
              </w:rPr>
              <w:t>Нова градња</w:t>
            </w:r>
            <w:r w:rsidRPr="009951AB">
              <w:rPr>
                <w:rFonts w:cs="Tahoma"/>
                <w:noProof/>
                <w:szCs w:val="24"/>
                <w:lang w:val="sr-Cyrl-RS"/>
              </w:rPr>
              <w:t xml:space="preserve"> </w:t>
            </w:r>
          </w:p>
        </w:tc>
      </w:tr>
      <w:tr w:rsidR="00705EC5" w:rsidRPr="009951AB" w14:paraId="60065B56" w14:textId="77777777" w:rsidTr="001857EF">
        <w:tc>
          <w:tcPr>
            <w:tcW w:w="3713" w:type="dxa"/>
          </w:tcPr>
          <w:p w14:paraId="3B0486F0" w14:textId="28C472F0" w:rsidR="00705EC5" w:rsidRPr="009951AB" w:rsidRDefault="00705EC5" w:rsidP="00705EC5">
            <w:pPr>
              <w:spacing w:before="120" w:after="120"/>
              <w:rPr>
                <w:rFonts w:cs="Tahoma"/>
                <w:noProof/>
                <w:lang w:val="sr-Cyrl-RS"/>
              </w:rPr>
            </w:pPr>
            <w:bookmarkStart w:id="8" w:name="_Toc440542092"/>
            <w:r>
              <w:rPr>
                <w:rFonts w:cs="Tahoma"/>
                <w:noProof/>
                <w:lang w:val="sr-Cyrl-RS"/>
              </w:rPr>
              <w:t>Број документације:</w:t>
            </w:r>
          </w:p>
        </w:tc>
        <w:tc>
          <w:tcPr>
            <w:tcW w:w="5592" w:type="dxa"/>
          </w:tcPr>
          <w:p w14:paraId="37B96FE4" w14:textId="0C7323B9" w:rsidR="00705EC5" w:rsidRPr="009951AB" w:rsidRDefault="00705EC5" w:rsidP="00705EC5">
            <w:pPr>
              <w:spacing w:before="120" w:after="120"/>
              <w:rPr>
                <w:rFonts w:cs="Tahoma"/>
                <w:lang w:val="sr-Cyrl-RS"/>
              </w:rPr>
            </w:pPr>
            <w:r>
              <w:rPr>
                <w:rFonts w:cs="Tahoma"/>
                <w:lang w:val="sr-Cyrl-RS"/>
              </w:rPr>
              <w:t>117</w:t>
            </w:r>
            <w:r w:rsidR="00372ACD">
              <w:rPr>
                <w:rFonts w:cs="Tahoma"/>
                <w:lang w:val="sr-Cyrl-RS"/>
              </w:rPr>
              <w:t>9</w:t>
            </w:r>
            <w:r>
              <w:rPr>
                <w:rFonts w:cs="Tahoma"/>
                <w:lang w:val="sr-Cyrl-RS"/>
              </w:rPr>
              <w:t>/0</w:t>
            </w:r>
            <w:r w:rsidR="00372ACD">
              <w:rPr>
                <w:rFonts w:cs="Tahoma"/>
                <w:lang w:val="sr-Cyrl-RS"/>
              </w:rPr>
              <w:t>2</w:t>
            </w:r>
          </w:p>
        </w:tc>
      </w:tr>
      <w:tr w:rsidR="00705EC5" w:rsidRPr="009951AB" w14:paraId="58360450" w14:textId="77777777" w:rsidTr="001857EF">
        <w:tc>
          <w:tcPr>
            <w:tcW w:w="3713" w:type="dxa"/>
          </w:tcPr>
          <w:p w14:paraId="7F9A5F9A" w14:textId="2B505F82" w:rsidR="00705EC5" w:rsidRDefault="00705EC5" w:rsidP="00705EC5">
            <w:pPr>
              <w:spacing w:before="120" w:after="120"/>
              <w:rPr>
                <w:rFonts w:cs="Tahoma"/>
                <w:noProof/>
                <w:lang w:val="sr-Cyrl-RS"/>
              </w:rPr>
            </w:pPr>
            <w:r>
              <w:rPr>
                <w:rFonts w:cs="Tahoma"/>
                <w:noProof/>
                <w:lang w:val="sr-Cyrl-RS"/>
              </w:rPr>
              <w:t>Место и датум:</w:t>
            </w:r>
          </w:p>
        </w:tc>
        <w:tc>
          <w:tcPr>
            <w:tcW w:w="5592" w:type="dxa"/>
          </w:tcPr>
          <w:p w14:paraId="60528144" w14:textId="488AE726" w:rsidR="00705EC5" w:rsidRDefault="00705EC5" w:rsidP="00705EC5">
            <w:pPr>
              <w:spacing w:before="120" w:after="120"/>
              <w:rPr>
                <w:rFonts w:cs="Tahoma"/>
                <w:lang w:val="sr-Cyrl-RS"/>
              </w:rPr>
            </w:pPr>
            <w:r>
              <w:rPr>
                <w:rFonts w:cs="Tahoma"/>
                <w:lang w:val="sr-Cyrl-RS"/>
              </w:rPr>
              <w:t xml:space="preserve">Београд, </w:t>
            </w:r>
            <w:r w:rsidR="004E58BC">
              <w:rPr>
                <w:rFonts w:cs="Tahoma"/>
                <w:lang w:val="sr-Latn-RS"/>
              </w:rPr>
              <w:t>2</w:t>
            </w:r>
            <w:r w:rsidR="006F782E">
              <w:rPr>
                <w:rFonts w:cs="Tahoma"/>
                <w:lang w:val="sr-Cyrl-RS"/>
              </w:rPr>
              <w:t>8</w:t>
            </w:r>
            <w:r>
              <w:rPr>
                <w:rFonts w:cs="Tahoma"/>
                <w:lang w:val="sr-Cyrl-RS"/>
              </w:rPr>
              <w:t>.4.2022. године</w:t>
            </w:r>
          </w:p>
        </w:tc>
      </w:tr>
    </w:tbl>
    <w:p w14:paraId="2EC34B53" w14:textId="591C8631" w:rsidR="006224EA" w:rsidRDefault="006224EA">
      <w:pPr>
        <w:spacing w:after="160" w:line="259" w:lineRule="auto"/>
        <w:rPr>
          <w:rFonts w:eastAsiaTheme="majorEastAsia" w:cs="Times New Roman"/>
          <w:b/>
          <w:bCs/>
          <w:caps/>
          <w:noProof/>
          <w:lang w:val="sr-Cyrl-RS"/>
        </w:rPr>
      </w:pPr>
    </w:p>
    <w:p w14:paraId="2F16B57A" w14:textId="77777777" w:rsidR="00992602" w:rsidRPr="00850044" w:rsidRDefault="00992602" w:rsidP="006640F9">
      <w:pPr>
        <w:pStyle w:val="a6"/>
        <w:rPr>
          <w:lang w:val="en-GB"/>
        </w:rPr>
      </w:pPr>
    </w:p>
    <w:p w14:paraId="577400A6" w14:textId="0C17F255" w:rsidR="0037560A" w:rsidRDefault="0037560A">
      <w:pPr>
        <w:spacing w:after="160" w:line="259" w:lineRule="auto"/>
        <w:rPr>
          <w:bCs/>
          <w:noProof/>
          <w:lang w:val="sr-Cyrl-CS"/>
        </w:rPr>
      </w:pPr>
      <w:r>
        <w:br w:type="page"/>
      </w:r>
    </w:p>
    <w:p w14:paraId="758FAD54" w14:textId="38DF8B69" w:rsidR="00D47954" w:rsidRDefault="0017304D" w:rsidP="0071241D">
      <w:pPr>
        <w:pStyle w:val="a8"/>
        <w:rPr>
          <w:rFonts w:eastAsia="Calibri"/>
        </w:rPr>
      </w:pPr>
      <w:bookmarkStart w:id="9" w:name="_Hlk99366847"/>
      <w:r>
        <w:rPr>
          <w:rFonts w:eastAsia="Calibri"/>
        </w:rPr>
        <w:lastRenderedPageBreak/>
        <w:t xml:space="preserve">САДРЖАЈ </w:t>
      </w:r>
      <w:r w:rsidR="00841206">
        <w:rPr>
          <w:rFonts w:eastAsia="Calibri"/>
        </w:rPr>
        <w:t>ЗАХТЕВА</w:t>
      </w:r>
    </w:p>
    <w:p w14:paraId="15E3018C" w14:textId="77777777" w:rsidR="0008645F" w:rsidRDefault="0008645F" w:rsidP="00900BDF">
      <w:pPr>
        <w:rPr>
          <w:lang w:val="sr-Cyrl-RS"/>
        </w:rPr>
      </w:pPr>
    </w:p>
    <w:p w14:paraId="4513927C" w14:textId="234CECB9" w:rsidR="00F258B2" w:rsidRDefault="00EF2966">
      <w:pPr>
        <w:pStyle w:val="TOC1"/>
        <w:tabs>
          <w:tab w:val="left" w:pos="440"/>
          <w:tab w:val="right" w:leader="dot" w:pos="9305"/>
        </w:tabs>
        <w:rPr>
          <w:rFonts w:asciiTheme="minorHAnsi" w:hAnsiTheme="minorHAnsi" w:cstheme="minorBidi"/>
          <w:noProof/>
          <w:szCs w:val="22"/>
          <w:lang w:val="en-GB" w:eastAsia="en-GB"/>
        </w:rPr>
      </w:pPr>
      <w:r>
        <w:rPr>
          <w:lang w:val="sr-Cyrl-RS"/>
        </w:rPr>
        <w:fldChar w:fldCharType="begin"/>
      </w:r>
      <w:r>
        <w:rPr>
          <w:lang w:val="sr-Cyrl-RS"/>
        </w:rPr>
        <w:instrText xml:space="preserve"> TOC \o "1-3" \h \z \u </w:instrText>
      </w:r>
      <w:r>
        <w:rPr>
          <w:lang w:val="sr-Cyrl-RS"/>
        </w:rPr>
        <w:fldChar w:fldCharType="separate"/>
      </w:r>
      <w:hyperlink w:anchor="_Toc100929131" w:history="1">
        <w:r w:rsidR="00F258B2" w:rsidRPr="000541D3">
          <w:rPr>
            <w:rStyle w:val="Hyperlink"/>
            <w:noProof/>
          </w:rPr>
          <w:t>1</w:t>
        </w:r>
        <w:r w:rsidR="00F258B2">
          <w:rPr>
            <w:rFonts w:asciiTheme="minorHAnsi" w:hAnsiTheme="minorHAnsi" w:cstheme="minorBidi"/>
            <w:noProof/>
            <w:szCs w:val="22"/>
            <w:lang w:val="en-GB" w:eastAsia="en-GB"/>
          </w:rPr>
          <w:tab/>
        </w:r>
        <w:r w:rsidR="00F258B2" w:rsidRPr="000541D3">
          <w:rPr>
            <w:rStyle w:val="Hyperlink"/>
            <w:noProof/>
          </w:rPr>
          <w:t>Законски основ</w:t>
        </w:r>
        <w:r w:rsidR="00F258B2">
          <w:rPr>
            <w:noProof/>
            <w:webHidden/>
          </w:rPr>
          <w:tab/>
        </w:r>
        <w:r w:rsidR="00F258B2">
          <w:rPr>
            <w:noProof/>
            <w:webHidden/>
          </w:rPr>
          <w:fldChar w:fldCharType="begin"/>
        </w:r>
        <w:r w:rsidR="00F258B2">
          <w:rPr>
            <w:noProof/>
            <w:webHidden/>
          </w:rPr>
          <w:instrText xml:space="preserve"> PAGEREF _Toc100929131 \h </w:instrText>
        </w:r>
        <w:r w:rsidR="00F258B2">
          <w:rPr>
            <w:noProof/>
            <w:webHidden/>
          </w:rPr>
        </w:r>
        <w:r w:rsidR="00F258B2">
          <w:rPr>
            <w:noProof/>
            <w:webHidden/>
          </w:rPr>
          <w:fldChar w:fldCharType="separate"/>
        </w:r>
        <w:r w:rsidR="001354A9">
          <w:rPr>
            <w:noProof/>
            <w:webHidden/>
          </w:rPr>
          <w:t>1</w:t>
        </w:r>
        <w:r w:rsidR="00F258B2">
          <w:rPr>
            <w:noProof/>
            <w:webHidden/>
          </w:rPr>
          <w:fldChar w:fldCharType="end"/>
        </w:r>
      </w:hyperlink>
    </w:p>
    <w:p w14:paraId="1AE76808" w14:textId="113FD390" w:rsidR="00F258B2" w:rsidRDefault="000F339F">
      <w:pPr>
        <w:pStyle w:val="TOC2"/>
        <w:tabs>
          <w:tab w:val="left" w:pos="880"/>
          <w:tab w:val="right" w:leader="dot" w:pos="9305"/>
        </w:tabs>
        <w:rPr>
          <w:rFonts w:asciiTheme="minorHAnsi" w:hAnsiTheme="minorHAnsi" w:cstheme="minorBidi"/>
          <w:noProof/>
          <w:szCs w:val="22"/>
          <w:lang w:val="en-GB" w:eastAsia="en-GB"/>
        </w:rPr>
      </w:pPr>
      <w:hyperlink w:anchor="_Toc100929132" w:history="1">
        <w:r w:rsidR="00F258B2" w:rsidRPr="000541D3">
          <w:rPr>
            <w:rStyle w:val="Hyperlink"/>
            <w:rFonts w:eastAsia="Calibri"/>
            <w:noProof/>
            <w:lang w:val="sr-Cyrl-RS"/>
          </w:rPr>
          <w:t>1.1</w:t>
        </w:r>
        <w:r w:rsidR="00F258B2">
          <w:rPr>
            <w:rFonts w:asciiTheme="minorHAnsi" w:hAnsiTheme="minorHAnsi" w:cstheme="minorBidi"/>
            <w:noProof/>
            <w:szCs w:val="22"/>
            <w:lang w:val="en-GB" w:eastAsia="en-GB"/>
          </w:rPr>
          <w:tab/>
        </w:r>
        <w:r w:rsidR="00F258B2" w:rsidRPr="000541D3">
          <w:rPr>
            <w:rStyle w:val="Hyperlink"/>
            <w:rFonts w:eastAsia="Calibri"/>
            <w:noProof/>
            <w:lang w:val="sr-Cyrl-RS"/>
          </w:rPr>
          <w:t>Захтев за одлучивање о потреби процене утицаја</w:t>
        </w:r>
        <w:r w:rsidR="00F258B2">
          <w:rPr>
            <w:noProof/>
            <w:webHidden/>
          </w:rPr>
          <w:tab/>
        </w:r>
        <w:r w:rsidR="00F258B2">
          <w:rPr>
            <w:noProof/>
            <w:webHidden/>
          </w:rPr>
          <w:fldChar w:fldCharType="begin"/>
        </w:r>
        <w:r w:rsidR="00F258B2">
          <w:rPr>
            <w:noProof/>
            <w:webHidden/>
          </w:rPr>
          <w:instrText xml:space="preserve"> PAGEREF _Toc100929132 \h </w:instrText>
        </w:r>
        <w:r w:rsidR="00F258B2">
          <w:rPr>
            <w:noProof/>
            <w:webHidden/>
          </w:rPr>
        </w:r>
        <w:r w:rsidR="00F258B2">
          <w:rPr>
            <w:noProof/>
            <w:webHidden/>
          </w:rPr>
          <w:fldChar w:fldCharType="separate"/>
        </w:r>
        <w:r w:rsidR="001354A9">
          <w:rPr>
            <w:noProof/>
            <w:webHidden/>
          </w:rPr>
          <w:t>1</w:t>
        </w:r>
        <w:r w:rsidR="00F258B2">
          <w:rPr>
            <w:noProof/>
            <w:webHidden/>
          </w:rPr>
          <w:fldChar w:fldCharType="end"/>
        </w:r>
      </w:hyperlink>
    </w:p>
    <w:p w14:paraId="3A8EAB3C" w14:textId="27E680B3" w:rsidR="00F258B2" w:rsidRDefault="000F339F">
      <w:pPr>
        <w:pStyle w:val="TOC2"/>
        <w:tabs>
          <w:tab w:val="left" w:pos="880"/>
          <w:tab w:val="right" w:leader="dot" w:pos="9305"/>
        </w:tabs>
        <w:rPr>
          <w:rFonts w:asciiTheme="minorHAnsi" w:hAnsiTheme="minorHAnsi" w:cstheme="minorBidi"/>
          <w:noProof/>
          <w:szCs w:val="22"/>
          <w:lang w:val="en-GB" w:eastAsia="en-GB"/>
        </w:rPr>
      </w:pPr>
      <w:hyperlink w:anchor="_Toc100929133" w:history="1">
        <w:r w:rsidR="00F258B2" w:rsidRPr="000541D3">
          <w:rPr>
            <w:rStyle w:val="Hyperlink"/>
            <w:noProof/>
            <w:lang w:val="sr-Cyrl-RS"/>
          </w:rPr>
          <w:t>1.2</w:t>
        </w:r>
        <w:r w:rsidR="00F258B2">
          <w:rPr>
            <w:rFonts w:asciiTheme="minorHAnsi" w:hAnsiTheme="minorHAnsi" w:cstheme="minorBidi"/>
            <w:noProof/>
            <w:szCs w:val="22"/>
            <w:lang w:val="en-GB" w:eastAsia="en-GB"/>
          </w:rPr>
          <w:tab/>
        </w:r>
        <w:r w:rsidR="00F258B2" w:rsidRPr="000541D3">
          <w:rPr>
            <w:rStyle w:val="Hyperlink"/>
            <w:noProof/>
            <w:lang w:val="sr-Cyrl-RS"/>
          </w:rPr>
          <w:t>Захтев за одређивање обима и садржаја студије о процени утицаја</w:t>
        </w:r>
        <w:r w:rsidR="00F258B2">
          <w:rPr>
            <w:noProof/>
            <w:webHidden/>
          </w:rPr>
          <w:tab/>
        </w:r>
        <w:r w:rsidR="00F258B2">
          <w:rPr>
            <w:noProof/>
            <w:webHidden/>
          </w:rPr>
          <w:fldChar w:fldCharType="begin"/>
        </w:r>
        <w:r w:rsidR="00F258B2">
          <w:rPr>
            <w:noProof/>
            <w:webHidden/>
          </w:rPr>
          <w:instrText xml:space="preserve"> PAGEREF _Toc100929133 \h </w:instrText>
        </w:r>
        <w:r w:rsidR="00F258B2">
          <w:rPr>
            <w:noProof/>
            <w:webHidden/>
          </w:rPr>
        </w:r>
        <w:r w:rsidR="00F258B2">
          <w:rPr>
            <w:noProof/>
            <w:webHidden/>
          </w:rPr>
          <w:fldChar w:fldCharType="separate"/>
        </w:r>
        <w:r w:rsidR="001354A9">
          <w:rPr>
            <w:noProof/>
            <w:webHidden/>
          </w:rPr>
          <w:t>2</w:t>
        </w:r>
        <w:r w:rsidR="00F258B2">
          <w:rPr>
            <w:noProof/>
            <w:webHidden/>
          </w:rPr>
          <w:fldChar w:fldCharType="end"/>
        </w:r>
      </w:hyperlink>
    </w:p>
    <w:p w14:paraId="0E4BFCB5" w14:textId="57AC2B18" w:rsidR="00F258B2" w:rsidRDefault="000F339F">
      <w:pPr>
        <w:pStyle w:val="TOC1"/>
        <w:tabs>
          <w:tab w:val="left" w:pos="440"/>
          <w:tab w:val="right" w:leader="dot" w:pos="9305"/>
        </w:tabs>
        <w:rPr>
          <w:rFonts w:asciiTheme="minorHAnsi" w:hAnsiTheme="minorHAnsi" w:cstheme="minorBidi"/>
          <w:noProof/>
          <w:szCs w:val="22"/>
          <w:lang w:val="en-GB" w:eastAsia="en-GB"/>
        </w:rPr>
      </w:pPr>
      <w:hyperlink w:anchor="_Toc100929134" w:history="1">
        <w:r w:rsidR="00F258B2" w:rsidRPr="000541D3">
          <w:rPr>
            <w:rStyle w:val="Hyperlink"/>
            <w:noProof/>
          </w:rPr>
          <w:t>2</w:t>
        </w:r>
        <w:r w:rsidR="00F258B2">
          <w:rPr>
            <w:rFonts w:asciiTheme="minorHAnsi" w:hAnsiTheme="minorHAnsi" w:cstheme="minorBidi"/>
            <w:noProof/>
            <w:szCs w:val="22"/>
            <w:lang w:val="en-GB" w:eastAsia="en-GB"/>
          </w:rPr>
          <w:tab/>
        </w:r>
        <w:r w:rsidR="00F258B2" w:rsidRPr="000541D3">
          <w:rPr>
            <w:rStyle w:val="Hyperlink"/>
            <w:noProof/>
          </w:rPr>
          <w:t>Захтев за одређивање обима и садржаја студије о процени утицаја</w:t>
        </w:r>
        <w:r w:rsidR="00F258B2">
          <w:rPr>
            <w:noProof/>
            <w:webHidden/>
          </w:rPr>
          <w:tab/>
        </w:r>
        <w:r w:rsidR="00F258B2">
          <w:rPr>
            <w:noProof/>
            <w:webHidden/>
          </w:rPr>
          <w:fldChar w:fldCharType="begin"/>
        </w:r>
        <w:r w:rsidR="00F258B2">
          <w:rPr>
            <w:noProof/>
            <w:webHidden/>
          </w:rPr>
          <w:instrText xml:space="preserve"> PAGEREF _Toc100929134 \h </w:instrText>
        </w:r>
        <w:r w:rsidR="00F258B2">
          <w:rPr>
            <w:noProof/>
            <w:webHidden/>
          </w:rPr>
        </w:r>
        <w:r w:rsidR="00F258B2">
          <w:rPr>
            <w:noProof/>
            <w:webHidden/>
          </w:rPr>
          <w:fldChar w:fldCharType="separate"/>
        </w:r>
        <w:r w:rsidR="001354A9">
          <w:rPr>
            <w:noProof/>
            <w:webHidden/>
          </w:rPr>
          <w:t>1</w:t>
        </w:r>
        <w:r w:rsidR="00F258B2">
          <w:rPr>
            <w:noProof/>
            <w:webHidden/>
          </w:rPr>
          <w:fldChar w:fldCharType="end"/>
        </w:r>
      </w:hyperlink>
    </w:p>
    <w:p w14:paraId="142A726A" w14:textId="68CC02EB" w:rsidR="00F258B2" w:rsidRDefault="000F339F">
      <w:pPr>
        <w:pStyle w:val="TOC1"/>
        <w:tabs>
          <w:tab w:val="left" w:pos="440"/>
          <w:tab w:val="right" w:leader="dot" w:pos="9305"/>
        </w:tabs>
        <w:rPr>
          <w:rFonts w:asciiTheme="minorHAnsi" w:hAnsiTheme="minorHAnsi" w:cstheme="minorBidi"/>
          <w:noProof/>
          <w:szCs w:val="22"/>
          <w:lang w:val="en-GB" w:eastAsia="en-GB"/>
        </w:rPr>
      </w:pPr>
      <w:hyperlink w:anchor="_Toc100929135" w:history="1">
        <w:r w:rsidR="00F258B2" w:rsidRPr="000541D3">
          <w:rPr>
            <w:rStyle w:val="Hyperlink"/>
            <w:noProof/>
          </w:rPr>
          <w:t>3</w:t>
        </w:r>
        <w:r w:rsidR="00F258B2">
          <w:rPr>
            <w:rFonts w:asciiTheme="minorHAnsi" w:hAnsiTheme="minorHAnsi" w:cstheme="minorBidi"/>
            <w:noProof/>
            <w:szCs w:val="22"/>
            <w:lang w:val="en-GB" w:eastAsia="en-GB"/>
          </w:rPr>
          <w:tab/>
        </w:r>
        <w:r w:rsidR="00F258B2" w:rsidRPr="000541D3">
          <w:rPr>
            <w:rStyle w:val="Hyperlink"/>
            <w:noProof/>
          </w:rPr>
          <w:t>Графички прилози</w:t>
        </w:r>
        <w:r w:rsidR="00F258B2">
          <w:rPr>
            <w:noProof/>
            <w:webHidden/>
          </w:rPr>
          <w:tab/>
        </w:r>
        <w:r w:rsidR="00F258B2">
          <w:rPr>
            <w:noProof/>
            <w:webHidden/>
          </w:rPr>
          <w:fldChar w:fldCharType="begin"/>
        </w:r>
        <w:r w:rsidR="00F258B2">
          <w:rPr>
            <w:noProof/>
            <w:webHidden/>
          </w:rPr>
          <w:instrText xml:space="preserve"> PAGEREF _Toc100929135 \h </w:instrText>
        </w:r>
        <w:r w:rsidR="00F258B2">
          <w:rPr>
            <w:noProof/>
            <w:webHidden/>
          </w:rPr>
        </w:r>
        <w:r w:rsidR="00F258B2">
          <w:rPr>
            <w:noProof/>
            <w:webHidden/>
          </w:rPr>
          <w:fldChar w:fldCharType="separate"/>
        </w:r>
        <w:r w:rsidR="001354A9">
          <w:rPr>
            <w:noProof/>
            <w:webHidden/>
          </w:rPr>
          <w:t>35</w:t>
        </w:r>
        <w:r w:rsidR="00F258B2">
          <w:rPr>
            <w:noProof/>
            <w:webHidden/>
          </w:rPr>
          <w:fldChar w:fldCharType="end"/>
        </w:r>
      </w:hyperlink>
    </w:p>
    <w:p w14:paraId="3B740B00" w14:textId="0713E19B" w:rsidR="00F258B2" w:rsidRDefault="000F339F">
      <w:pPr>
        <w:pStyle w:val="TOC1"/>
        <w:tabs>
          <w:tab w:val="left" w:pos="440"/>
          <w:tab w:val="right" w:leader="dot" w:pos="9305"/>
        </w:tabs>
        <w:rPr>
          <w:rFonts w:asciiTheme="minorHAnsi" w:hAnsiTheme="minorHAnsi" w:cstheme="minorBidi"/>
          <w:noProof/>
          <w:szCs w:val="22"/>
          <w:lang w:val="en-GB" w:eastAsia="en-GB"/>
        </w:rPr>
      </w:pPr>
      <w:hyperlink w:anchor="_Toc100929136" w:history="1">
        <w:r w:rsidR="00F258B2" w:rsidRPr="000541D3">
          <w:rPr>
            <w:rStyle w:val="Hyperlink"/>
            <w:noProof/>
          </w:rPr>
          <w:t>4</w:t>
        </w:r>
        <w:r w:rsidR="00F258B2">
          <w:rPr>
            <w:rFonts w:asciiTheme="minorHAnsi" w:hAnsiTheme="minorHAnsi" w:cstheme="minorBidi"/>
            <w:noProof/>
            <w:szCs w:val="22"/>
            <w:lang w:val="en-GB" w:eastAsia="en-GB"/>
          </w:rPr>
          <w:tab/>
        </w:r>
        <w:r w:rsidR="00F258B2" w:rsidRPr="000541D3">
          <w:rPr>
            <w:rStyle w:val="Hyperlink"/>
            <w:noProof/>
          </w:rPr>
          <w:t>Текстуални прилози – Споразум, Локацијски услови и остала документација</w:t>
        </w:r>
        <w:r w:rsidR="00F258B2">
          <w:rPr>
            <w:noProof/>
            <w:webHidden/>
          </w:rPr>
          <w:tab/>
        </w:r>
        <w:r w:rsidR="00F258B2">
          <w:rPr>
            <w:noProof/>
            <w:webHidden/>
          </w:rPr>
          <w:fldChar w:fldCharType="begin"/>
        </w:r>
        <w:r w:rsidR="00F258B2">
          <w:rPr>
            <w:noProof/>
            <w:webHidden/>
          </w:rPr>
          <w:instrText xml:space="preserve"> PAGEREF _Toc100929136 \h </w:instrText>
        </w:r>
        <w:r w:rsidR="00F258B2">
          <w:rPr>
            <w:noProof/>
            <w:webHidden/>
          </w:rPr>
        </w:r>
        <w:r w:rsidR="00F258B2">
          <w:rPr>
            <w:noProof/>
            <w:webHidden/>
          </w:rPr>
          <w:fldChar w:fldCharType="separate"/>
        </w:r>
        <w:r w:rsidR="001354A9">
          <w:rPr>
            <w:noProof/>
            <w:webHidden/>
          </w:rPr>
          <w:t>1</w:t>
        </w:r>
        <w:r w:rsidR="00F258B2">
          <w:rPr>
            <w:noProof/>
            <w:webHidden/>
          </w:rPr>
          <w:fldChar w:fldCharType="end"/>
        </w:r>
      </w:hyperlink>
    </w:p>
    <w:p w14:paraId="6DD6C535" w14:textId="6A15908C"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37" w:history="1">
        <w:r w:rsidR="00F258B2" w:rsidRPr="000541D3">
          <w:rPr>
            <w:rStyle w:val="Hyperlink"/>
            <w:rFonts w:cs="Tahoma"/>
            <w:noProof/>
            <w:lang w:val="sr-Cyrl-RS"/>
          </w:rPr>
          <w:t>Прилог 1.</w:t>
        </w:r>
        <w:r w:rsidR="00F258B2">
          <w:rPr>
            <w:rFonts w:asciiTheme="minorHAnsi" w:hAnsiTheme="minorHAnsi" w:cstheme="minorBidi"/>
            <w:noProof/>
            <w:szCs w:val="22"/>
            <w:lang w:val="en-GB" w:eastAsia="en-GB"/>
          </w:rPr>
          <w:tab/>
        </w:r>
        <w:r w:rsidR="00F258B2" w:rsidRPr="000541D3">
          <w:rPr>
            <w:rStyle w:val="Hyperlink"/>
            <w:rFonts w:cs="Tahoma"/>
            <w:noProof/>
            <w:lang w:val="sr-Cyrl-RS"/>
          </w:rPr>
          <w:t>Споразум РС-БиХ за потребе Пројекта</w:t>
        </w:r>
        <w:r w:rsidR="00F258B2">
          <w:rPr>
            <w:noProof/>
            <w:webHidden/>
          </w:rPr>
          <w:tab/>
        </w:r>
        <w:r w:rsidR="00F258B2">
          <w:rPr>
            <w:noProof/>
            <w:webHidden/>
          </w:rPr>
          <w:fldChar w:fldCharType="begin"/>
        </w:r>
        <w:r w:rsidR="00F258B2">
          <w:rPr>
            <w:noProof/>
            <w:webHidden/>
          </w:rPr>
          <w:instrText xml:space="preserve"> PAGEREF _Toc100929137 \h </w:instrText>
        </w:r>
        <w:r w:rsidR="00F258B2">
          <w:rPr>
            <w:noProof/>
            <w:webHidden/>
          </w:rPr>
        </w:r>
        <w:r w:rsidR="00F258B2">
          <w:rPr>
            <w:noProof/>
            <w:webHidden/>
          </w:rPr>
          <w:fldChar w:fldCharType="separate"/>
        </w:r>
        <w:r w:rsidR="001354A9">
          <w:rPr>
            <w:noProof/>
            <w:webHidden/>
          </w:rPr>
          <w:t>3</w:t>
        </w:r>
        <w:r w:rsidR="00F258B2">
          <w:rPr>
            <w:noProof/>
            <w:webHidden/>
          </w:rPr>
          <w:fldChar w:fldCharType="end"/>
        </w:r>
      </w:hyperlink>
    </w:p>
    <w:p w14:paraId="635863A9" w14:textId="25C54F0F"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38" w:history="1">
        <w:r w:rsidR="00F258B2" w:rsidRPr="000541D3">
          <w:rPr>
            <w:rStyle w:val="Hyperlink"/>
            <w:rFonts w:cs="Tahoma"/>
            <w:noProof/>
            <w:lang w:val="sr-Cyrl-RS"/>
          </w:rPr>
          <w:t>Прилог 2.</w:t>
        </w:r>
        <w:r w:rsidR="00F258B2">
          <w:rPr>
            <w:rFonts w:asciiTheme="minorHAnsi" w:hAnsiTheme="minorHAnsi" w:cstheme="minorBidi"/>
            <w:noProof/>
            <w:szCs w:val="22"/>
            <w:lang w:val="en-GB" w:eastAsia="en-GB"/>
          </w:rPr>
          <w:tab/>
        </w:r>
        <w:r w:rsidR="00F258B2" w:rsidRPr="000541D3">
          <w:rPr>
            <w:rStyle w:val="Hyperlink"/>
            <w:rFonts w:cs="Tahoma"/>
            <w:noProof/>
            <w:lang w:val="sr-Cyrl-RS"/>
          </w:rPr>
          <w:t>Сагласност Владе РС за привремену примену Споразума РС-БиХ за потребе Пројекта</w:t>
        </w:r>
        <w:r w:rsidR="00F258B2">
          <w:rPr>
            <w:noProof/>
            <w:webHidden/>
          </w:rPr>
          <w:tab/>
        </w:r>
        <w:r w:rsidR="00F258B2">
          <w:rPr>
            <w:noProof/>
            <w:webHidden/>
          </w:rPr>
          <w:fldChar w:fldCharType="begin"/>
        </w:r>
        <w:r w:rsidR="00F258B2">
          <w:rPr>
            <w:noProof/>
            <w:webHidden/>
          </w:rPr>
          <w:instrText xml:space="preserve"> PAGEREF _Toc100929138 \h </w:instrText>
        </w:r>
        <w:r w:rsidR="00F258B2">
          <w:rPr>
            <w:noProof/>
            <w:webHidden/>
          </w:rPr>
        </w:r>
        <w:r w:rsidR="00F258B2">
          <w:rPr>
            <w:noProof/>
            <w:webHidden/>
          </w:rPr>
          <w:fldChar w:fldCharType="separate"/>
        </w:r>
        <w:r w:rsidR="001354A9">
          <w:rPr>
            <w:noProof/>
            <w:webHidden/>
          </w:rPr>
          <w:t>16</w:t>
        </w:r>
        <w:r w:rsidR="00F258B2">
          <w:rPr>
            <w:noProof/>
            <w:webHidden/>
          </w:rPr>
          <w:fldChar w:fldCharType="end"/>
        </w:r>
      </w:hyperlink>
    </w:p>
    <w:p w14:paraId="50F42954" w14:textId="6E12AC62"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39" w:history="1">
        <w:r w:rsidR="00F258B2" w:rsidRPr="000541D3">
          <w:rPr>
            <w:rStyle w:val="Hyperlink"/>
            <w:rFonts w:cs="Tahoma"/>
            <w:noProof/>
            <w:lang w:val="sr-Cyrl-RS"/>
          </w:rPr>
          <w:t>Прилог 3.</w:t>
        </w:r>
        <w:r w:rsidR="00F258B2">
          <w:rPr>
            <w:rFonts w:asciiTheme="minorHAnsi" w:hAnsiTheme="minorHAnsi" w:cstheme="minorBidi"/>
            <w:noProof/>
            <w:szCs w:val="22"/>
            <w:lang w:val="en-GB" w:eastAsia="en-GB"/>
          </w:rPr>
          <w:tab/>
        </w:r>
        <w:r w:rsidR="00F258B2" w:rsidRPr="000541D3">
          <w:rPr>
            <w:rStyle w:val="Hyperlink"/>
            <w:rFonts w:cs="Tahoma"/>
            <w:noProof/>
            <w:lang w:val="sr-Cyrl-RS"/>
          </w:rPr>
          <w:t>Локацијски услови, Министарство грађевинарства, саобраћаја и инфраструктуре</w:t>
        </w:r>
        <w:r w:rsidR="00F258B2">
          <w:rPr>
            <w:noProof/>
            <w:webHidden/>
          </w:rPr>
          <w:tab/>
        </w:r>
        <w:r w:rsidR="00F258B2">
          <w:rPr>
            <w:noProof/>
            <w:webHidden/>
          </w:rPr>
          <w:fldChar w:fldCharType="begin"/>
        </w:r>
        <w:r w:rsidR="00F258B2">
          <w:rPr>
            <w:noProof/>
            <w:webHidden/>
          </w:rPr>
          <w:instrText xml:space="preserve"> PAGEREF _Toc100929139 \h </w:instrText>
        </w:r>
        <w:r w:rsidR="00F258B2">
          <w:rPr>
            <w:noProof/>
            <w:webHidden/>
          </w:rPr>
        </w:r>
        <w:r w:rsidR="00F258B2">
          <w:rPr>
            <w:noProof/>
            <w:webHidden/>
          </w:rPr>
          <w:fldChar w:fldCharType="separate"/>
        </w:r>
        <w:r w:rsidR="001354A9">
          <w:rPr>
            <w:noProof/>
            <w:webHidden/>
          </w:rPr>
          <w:t>21</w:t>
        </w:r>
        <w:r w:rsidR="00F258B2">
          <w:rPr>
            <w:noProof/>
            <w:webHidden/>
          </w:rPr>
          <w:fldChar w:fldCharType="end"/>
        </w:r>
      </w:hyperlink>
    </w:p>
    <w:p w14:paraId="41E25AAD" w14:textId="1A468AAC"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0" w:history="1">
        <w:r w:rsidR="00F258B2" w:rsidRPr="000541D3">
          <w:rPr>
            <w:rStyle w:val="Hyperlink"/>
            <w:noProof/>
            <w:lang w:val="sr-Cyrl-RS"/>
          </w:rPr>
          <w:t>Прилог 4.</w:t>
        </w:r>
        <w:r w:rsidR="00F258B2">
          <w:rPr>
            <w:rFonts w:asciiTheme="minorHAnsi" w:hAnsiTheme="minorHAnsi" w:cstheme="minorBidi"/>
            <w:noProof/>
            <w:szCs w:val="22"/>
            <w:lang w:val="en-GB" w:eastAsia="en-GB"/>
          </w:rPr>
          <w:tab/>
        </w:r>
        <w:r w:rsidR="00F258B2" w:rsidRPr="000541D3">
          <w:rPr>
            <w:rStyle w:val="Hyperlink"/>
            <w:rFonts w:cs="Tahoma"/>
            <w:noProof/>
            <w:lang w:val="sr-Cyrl-RS"/>
          </w:rPr>
          <w:t xml:space="preserve">Услови водног саобраћаја, </w:t>
        </w:r>
        <w:r w:rsidR="00F258B2" w:rsidRPr="000541D3">
          <w:rPr>
            <w:rStyle w:val="Hyperlink"/>
            <w:noProof/>
            <w:lang w:val="sr-Cyrl-RS"/>
          </w:rPr>
          <w:t>Лучка капетанија Сремска Митровица</w:t>
        </w:r>
        <w:r w:rsidR="00F258B2">
          <w:rPr>
            <w:noProof/>
            <w:webHidden/>
          </w:rPr>
          <w:tab/>
        </w:r>
        <w:r w:rsidR="00F258B2">
          <w:rPr>
            <w:noProof/>
            <w:webHidden/>
          </w:rPr>
          <w:fldChar w:fldCharType="begin"/>
        </w:r>
        <w:r w:rsidR="00F258B2">
          <w:rPr>
            <w:noProof/>
            <w:webHidden/>
          </w:rPr>
          <w:instrText xml:space="preserve"> PAGEREF _Toc100929140 \h </w:instrText>
        </w:r>
        <w:r w:rsidR="00F258B2">
          <w:rPr>
            <w:noProof/>
            <w:webHidden/>
          </w:rPr>
        </w:r>
        <w:r w:rsidR="00F258B2">
          <w:rPr>
            <w:noProof/>
            <w:webHidden/>
          </w:rPr>
          <w:fldChar w:fldCharType="separate"/>
        </w:r>
        <w:r w:rsidR="001354A9">
          <w:rPr>
            <w:noProof/>
            <w:webHidden/>
          </w:rPr>
          <w:t>29</w:t>
        </w:r>
        <w:r w:rsidR="00F258B2">
          <w:rPr>
            <w:noProof/>
            <w:webHidden/>
          </w:rPr>
          <w:fldChar w:fldCharType="end"/>
        </w:r>
      </w:hyperlink>
    </w:p>
    <w:p w14:paraId="23BD6C8D" w14:textId="59E75838"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1" w:history="1">
        <w:r w:rsidR="00F258B2" w:rsidRPr="000541D3">
          <w:rPr>
            <w:rStyle w:val="Hyperlink"/>
            <w:noProof/>
            <w:lang w:val="sr-Cyrl-RS"/>
          </w:rPr>
          <w:t>Прилог 5.</w:t>
        </w:r>
        <w:r w:rsidR="00F258B2">
          <w:rPr>
            <w:rFonts w:asciiTheme="minorHAnsi" w:hAnsiTheme="minorHAnsi" w:cstheme="minorBidi"/>
            <w:noProof/>
            <w:szCs w:val="22"/>
            <w:lang w:val="en-GB" w:eastAsia="en-GB"/>
          </w:rPr>
          <w:tab/>
        </w:r>
        <w:r w:rsidR="00F258B2" w:rsidRPr="000541D3">
          <w:rPr>
            <w:rStyle w:val="Hyperlink"/>
            <w:noProof/>
            <w:lang w:val="sr-Cyrl-RS"/>
          </w:rPr>
          <w:t>Услови заштите животне средине, Покрајински секретаријат за урбанизам и заштиту животне средине</w:t>
        </w:r>
        <w:r w:rsidR="00F258B2">
          <w:rPr>
            <w:noProof/>
            <w:webHidden/>
          </w:rPr>
          <w:tab/>
        </w:r>
        <w:r w:rsidR="00F258B2">
          <w:rPr>
            <w:noProof/>
            <w:webHidden/>
          </w:rPr>
          <w:fldChar w:fldCharType="begin"/>
        </w:r>
        <w:r w:rsidR="00F258B2">
          <w:rPr>
            <w:noProof/>
            <w:webHidden/>
          </w:rPr>
          <w:instrText xml:space="preserve"> PAGEREF _Toc100929141 \h </w:instrText>
        </w:r>
        <w:r w:rsidR="00F258B2">
          <w:rPr>
            <w:noProof/>
            <w:webHidden/>
          </w:rPr>
        </w:r>
        <w:r w:rsidR="00F258B2">
          <w:rPr>
            <w:noProof/>
            <w:webHidden/>
          </w:rPr>
          <w:fldChar w:fldCharType="separate"/>
        </w:r>
        <w:r w:rsidR="001354A9">
          <w:rPr>
            <w:noProof/>
            <w:webHidden/>
          </w:rPr>
          <w:t>31</w:t>
        </w:r>
        <w:r w:rsidR="00F258B2">
          <w:rPr>
            <w:noProof/>
            <w:webHidden/>
          </w:rPr>
          <w:fldChar w:fldCharType="end"/>
        </w:r>
      </w:hyperlink>
    </w:p>
    <w:p w14:paraId="34FA1E90" w14:textId="247E9088"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2" w:history="1">
        <w:r w:rsidR="00F258B2" w:rsidRPr="000541D3">
          <w:rPr>
            <w:rStyle w:val="Hyperlink"/>
            <w:rFonts w:cs="Tahoma"/>
            <w:noProof/>
            <w:lang w:val="sr-Cyrl-RS"/>
          </w:rPr>
          <w:t>Прилог 6.</w:t>
        </w:r>
        <w:r w:rsidR="00F258B2">
          <w:rPr>
            <w:rFonts w:asciiTheme="minorHAnsi" w:hAnsiTheme="minorHAnsi" w:cstheme="minorBidi"/>
            <w:noProof/>
            <w:szCs w:val="22"/>
            <w:lang w:val="en-GB" w:eastAsia="en-GB"/>
          </w:rPr>
          <w:tab/>
        </w:r>
        <w:r w:rsidR="00F258B2" w:rsidRPr="000541D3">
          <w:rPr>
            <w:rStyle w:val="Hyperlink"/>
            <w:rFonts w:cs="Tahoma"/>
            <w:noProof/>
            <w:lang w:val="sr-Cyrl-RS"/>
          </w:rPr>
          <w:t>Услови заштите природе, Покрајински завод за заштиту природе</w:t>
        </w:r>
        <w:r w:rsidR="00F258B2">
          <w:rPr>
            <w:noProof/>
            <w:webHidden/>
          </w:rPr>
          <w:tab/>
        </w:r>
        <w:r w:rsidR="00F258B2">
          <w:rPr>
            <w:noProof/>
            <w:webHidden/>
          </w:rPr>
          <w:fldChar w:fldCharType="begin"/>
        </w:r>
        <w:r w:rsidR="00F258B2">
          <w:rPr>
            <w:noProof/>
            <w:webHidden/>
          </w:rPr>
          <w:instrText xml:space="preserve"> PAGEREF _Toc100929142 \h </w:instrText>
        </w:r>
        <w:r w:rsidR="00F258B2">
          <w:rPr>
            <w:noProof/>
            <w:webHidden/>
          </w:rPr>
        </w:r>
        <w:r w:rsidR="00F258B2">
          <w:rPr>
            <w:noProof/>
            <w:webHidden/>
          </w:rPr>
          <w:fldChar w:fldCharType="separate"/>
        </w:r>
        <w:r w:rsidR="001354A9">
          <w:rPr>
            <w:noProof/>
            <w:webHidden/>
          </w:rPr>
          <w:t>32</w:t>
        </w:r>
        <w:r w:rsidR="00F258B2">
          <w:rPr>
            <w:noProof/>
            <w:webHidden/>
          </w:rPr>
          <w:fldChar w:fldCharType="end"/>
        </w:r>
      </w:hyperlink>
    </w:p>
    <w:p w14:paraId="7A733CC5" w14:textId="69BCC289"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3" w:history="1">
        <w:r w:rsidR="00F258B2" w:rsidRPr="000541D3">
          <w:rPr>
            <w:rStyle w:val="Hyperlink"/>
            <w:rFonts w:cs="Tahoma"/>
            <w:noProof/>
            <w:lang w:val="sr-Cyrl-RS"/>
          </w:rPr>
          <w:t>Прилог 7.</w:t>
        </w:r>
        <w:r w:rsidR="00F258B2">
          <w:rPr>
            <w:rFonts w:asciiTheme="minorHAnsi" w:hAnsiTheme="minorHAnsi" w:cstheme="minorBidi"/>
            <w:noProof/>
            <w:szCs w:val="22"/>
            <w:lang w:val="en-GB" w:eastAsia="en-GB"/>
          </w:rPr>
          <w:tab/>
        </w:r>
        <w:r w:rsidR="00F258B2" w:rsidRPr="000541D3">
          <w:rPr>
            <w:rStyle w:val="Hyperlink"/>
            <w:rFonts w:cs="Tahoma"/>
            <w:noProof/>
            <w:lang w:val="sr-Cyrl-RS"/>
          </w:rPr>
          <w:t>Услови заштите споменика културе, Завод за заштиту споменика културе, Сремска Митровица</w:t>
        </w:r>
        <w:r w:rsidR="00F258B2">
          <w:rPr>
            <w:noProof/>
            <w:webHidden/>
          </w:rPr>
          <w:tab/>
        </w:r>
        <w:r w:rsidR="00F258B2">
          <w:rPr>
            <w:noProof/>
            <w:webHidden/>
          </w:rPr>
          <w:fldChar w:fldCharType="begin"/>
        </w:r>
        <w:r w:rsidR="00F258B2">
          <w:rPr>
            <w:noProof/>
            <w:webHidden/>
          </w:rPr>
          <w:instrText xml:space="preserve"> PAGEREF _Toc100929143 \h </w:instrText>
        </w:r>
        <w:r w:rsidR="00F258B2">
          <w:rPr>
            <w:noProof/>
            <w:webHidden/>
          </w:rPr>
        </w:r>
        <w:r w:rsidR="00F258B2">
          <w:rPr>
            <w:noProof/>
            <w:webHidden/>
          </w:rPr>
          <w:fldChar w:fldCharType="separate"/>
        </w:r>
        <w:r w:rsidR="001354A9">
          <w:rPr>
            <w:noProof/>
            <w:webHidden/>
          </w:rPr>
          <w:t>39</w:t>
        </w:r>
        <w:r w:rsidR="00F258B2">
          <w:rPr>
            <w:noProof/>
            <w:webHidden/>
          </w:rPr>
          <w:fldChar w:fldCharType="end"/>
        </w:r>
      </w:hyperlink>
    </w:p>
    <w:p w14:paraId="31EF5631" w14:textId="0B494821"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4" w:history="1">
        <w:r w:rsidR="00F258B2" w:rsidRPr="000541D3">
          <w:rPr>
            <w:rStyle w:val="Hyperlink"/>
            <w:rFonts w:cs="Tahoma"/>
            <w:noProof/>
            <w:lang w:val="sr-Cyrl-RS"/>
          </w:rPr>
          <w:t>Прилог 8.</w:t>
        </w:r>
        <w:r w:rsidR="00F258B2">
          <w:rPr>
            <w:rFonts w:asciiTheme="minorHAnsi" w:hAnsiTheme="minorHAnsi" w:cstheme="minorBidi"/>
            <w:noProof/>
            <w:szCs w:val="22"/>
            <w:lang w:val="en-GB" w:eastAsia="en-GB"/>
          </w:rPr>
          <w:tab/>
        </w:r>
        <w:r w:rsidR="00F258B2" w:rsidRPr="000541D3">
          <w:rPr>
            <w:rStyle w:val="Hyperlink"/>
            <w:rFonts w:cs="Tahoma"/>
            <w:noProof/>
            <w:lang w:val="sr-Cyrl-RS"/>
          </w:rPr>
          <w:t>Водни услови, Покрајински секретаријат за пољопривреду, водопривреду и шумарство</w:t>
        </w:r>
        <w:r w:rsidR="00F258B2">
          <w:rPr>
            <w:noProof/>
            <w:webHidden/>
          </w:rPr>
          <w:tab/>
        </w:r>
        <w:r w:rsidR="00F258B2">
          <w:rPr>
            <w:noProof/>
            <w:webHidden/>
          </w:rPr>
          <w:fldChar w:fldCharType="begin"/>
        </w:r>
        <w:r w:rsidR="00F258B2">
          <w:rPr>
            <w:noProof/>
            <w:webHidden/>
          </w:rPr>
          <w:instrText xml:space="preserve"> PAGEREF _Toc100929144 \h </w:instrText>
        </w:r>
        <w:r w:rsidR="00F258B2">
          <w:rPr>
            <w:noProof/>
            <w:webHidden/>
          </w:rPr>
        </w:r>
        <w:r w:rsidR="00F258B2">
          <w:rPr>
            <w:noProof/>
            <w:webHidden/>
          </w:rPr>
          <w:fldChar w:fldCharType="separate"/>
        </w:r>
        <w:r w:rsidR="001354A9">
          <w:rPr>
            <w:noProof/>
            <w:webHidden/>
          </w:rPr>
          <w:t>42</w:t>
        </w:r>
        <w:r w:rsidR="00F258B2">
          <w:rPr>
            <w:noProof/>
            <w:webHidden/>
          </w:rPr>
          <w:fldChar w:fldCharType="end"/>
        </w:r>
      </w:hyperlink>
    </w:p>
    <w:p w14:paraId="45CA5CC2" w14:textId="3DF37D30" w:rsidR="00F258B2" w:rsidRDefault="000F339F">
      <w:pPr>
        <w:pStyle w:val="TOC2"/>
        <w:tabs>
          <w:tab w:val="left" w:pos="1540"/>
          <w:tab w:val="right" w:leader="dot" w:pos="9305"/>
        </w:tabs>
        <w:rPr>
          <w:rFonts w:asciiTheme="minorHAnsi" w:hAnsiTheme="minorHAnsi" w:cstheme="minorBidi"/>
          <w:noProof/>
          <w:szCs w:val="22"/>
          <w:lang w:val="en-GB" w:eastAsia="en-GB"/>
        </w:rPr>
      </w:pPr>
      <w:hyperlink w:anchor="_Toc100929145" w:history="1">
        <w:r w:rsidR="00F258B2" w:rsidRPr="000541D3">
          <w:rPr>
            <w:rStyle w:val="Hyperlink"/>
            <w:rFonts w:cs="Tahoma"/>
            <w:noProof/>
            <w:lang w:val="sr-Latn-RS"/>
          </w:rPr>
          <w:t>Прилог 9.</w:t>
        </w:r>
        <w:r w:rsidR="00F258B2">
          <w:rPr>
            <w:rFonts w:asciiTheme="minorHAnsi" w:hAnsiTheme="minorHAnsi" w:cstheme="minorBidi"/>
            <w:noProof/>
            <w:szCs w:val="22"/>
            <w:lang w:val="en-GB" w:eastAsia="en-GB"/>
          </w:rPr>
          <w:tab/>
        </w:r>
        <w:r w:rsidR="00F258B2" w:rsidRPr="000541D3">
          <w:rPr>
            <w:rStyle w:val="Hyperlink"/>
            <w:rFonts w:cs="Tahoma"/>
            <w:noProof/>
            <w:lang w:val="sr-Latn-RS"/>
          </w:rPr>
          <w:t>Мишљење у поступку издавања водних услова, ЈВП„Воде Војводине“</w:t>
        </w:r>
        <w:r w:rsidR="00F258B2">
          <w:rPr>
            <w:noProof/>
            <w:webHidden/>
          </w:rPr>
          <w:tab/>
        </w:r>
        <w:r w:rsidR="00F258B2">
          <w:rPr>
            <w:noProof/>
            <w:webHidden/>
          </w:rPr>
          <w:fldChar w:fldCharType="begin"/>
        </w:r>
        <w:r w:rsidR="00F258B2">
          <w:rPr>
            <w:noProof/>
            <w:webHidden/>
          </w:rPr>
          <w:instrText xml:space="preserve"> PAGEREF _Toc100929145 \h </w:instrText>
        </w:r>
        <w:r w:rsidR="00F258B2">
          <w:rPr>
            <w:noProof/>
            <w:webHidden/>
          </w:rPr>
        </w:r>
        <w:r w:rsidR="00F258B2">
          <w:rPr>
            <w:noProof/>
            <w:webHidden/>
          </w:rPr>
          <w:fldChar w:fldCharType="separate"/>
        </w:r>
        <w:r w:rsidR="001354A9">
          <w:rPr>
            <w:noProof/>
            <w:webHidden/>
          </w:rPr>
          <w:t>51</w:t>
        </w:r>
        <w:r w:rsidR="00F258B2">
          <w:rPr>
            <w:noProof/>
            <w:webHidden/>
          </w:rPr>
          <w:fldChar w:fldCharType="end"/>
        </w:r>
      </w:hyperlink>
    </w:p>
    <w:p w14:paraId="7F5558D6" w14:textId="13EDCB2F"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46" w:history="1">
        <w:r w:rsidR="00F258B2" w:rsidRPr="000541D3">
          <w:rPr>
            <w:rStyle w:val="Hyperlink"/>
            <w:rFonts w:cs="Tahoma"/>
            <w:noProof/>
            <w:lang w:val="sr-Cyrl-RS"/>
          </w:rPr>
          <w:t>Прилог 10.</w:t>
        </w:r>
        <w:r w:rsidR="00F258B2">
          <w:rPr>
            <w:rFonts w:asciiTheme="minorHAnsi" w:hAnsiTheme="minorHAnsi" w:cstheme="minorBidi"/>
            <w:noProof/>
            <w:szCs w:val="22"/>
            <w:lang w:val="en-GB" w:eastAsia="en-GB"/>
          </w:rPr>
          <w:tab/>
        </w:r>
        <w:r w:rsidR="00F258B2" w:rsidRPr="000541D3">
          <w:rPr>
            <w:rStyle w:val="Hyperlink"/>
            <w:rFonts w:cs="Tahoma"/>
            <w:noProof/>
            <w:lang w:val="sr-Cyrl-RS"/>
          </w:rPr>
          <w:t>Одговор у поступку издавања водних услова, ЈВП„Воде Војводине“</w:t>
        </w:r>
        <w:r w:rsidR="00F258B2">
          <w:rPr>
            <w:noProof/>
            <w:webHidden/>
          </w:rPr>
          <w:tab/>
        </w:r>
        <w:r w:rsidR="00F258B2">
          <w:rPr>
            <w:noProof/>
            <w:webHidden/>
          </w:rPr>
          <w:fldChar w:fldCharType="begin"/>
        </w:r>
        <w:r w:rsidR="00F258B2">
          <w:rPr>
            <w:noProof/>
            <w:webHidden/>
          </w:rPr>
          <w:instrText xml:space="preserve"> PAGEREF _Toc100929146 \h </w:instrText>
        </w:r>
        <w:r w:rsidR="00F258B2">
          <w:rPr>
            <w:noProof/>
            <w:webHidden/>
          </w:rPr>
        </w:r>
        <w:r w:rsidR="00F258B2">
          <w:rPr>
            <w:noProof/>
            <w:webHidden/>
          </w:rPr>
          <w:fldChar w:fldCharType="separate"/>
        </w:r>
        <w:r w:rsidR="001354A9">
          <w:rPr>
            <w:noProof/>
            <w:webHidden/>
          </w:rPr>
          <w:t>60</w:t>
        </w:r>
        <w:r w:rsidR="00F258B2">
          <w:rPr>
            <w:noProof/>
            <w:webHidden/>
          </w:rPr>
          <w:fldChar w:fldCharType="end"/>
        </w:r>
      </w:hyperlink>
    </w:p>
    <w:p w14:paraId="083E0C32" w14:textId="0D230D36"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47" w:history="1">
        <w:r w:rsidR="00F258B2" w:rsidRPr="000541D3">
          <w:rPr>
            <w:rStyle w:val="Hyperlink"/>
            <w:rFonts w:cs="Tahoma"/>
            <w:noProof/>
            <w:lang w:val="sr-Cyrl-RS"/>
          </w:rPr>
          <w:t>Прилог 11.</w:t>
        </w:r>
        <w:r w:rsidR="00F258B2">
          <w:rPr>
            <w:rFonts w:asciiTheme="minorHAnsi" w:hAnsiTheme="minorHAnsi" w:cstheme="minorBidi"/>
            <w:noProof/>
            <w:szCs w:val="22"/>
            <w:lang w:val="en-GB" w:eastAsia="en-GB"/>
          </w:rPr>
          <w:tab/>
        </w:r>
        <w:r w:rsidR="00F258B2" w:rsidRPr="000541D3">
          <w:rPr>
            <w:rStyle w:val="Hyperlink"/>
            <w:rFonts w:cs="Tahoma"/>
            <w:noProof/>
            <w:lang w:val="sr-Cyrl-RS"/>
          </w:rPr>
          <w:t>Услови безбедности водног саобраћаја, Министарство грађевинарства, саобраћаја и инфраструктуре, Дирекција за водне путеве</w:t>
        </w:r>
        <w:r w:rsidR="00F258B2">
          <w:rPr>
            <w:noProof/>
            <w:webHidden/>
          </w:rPr>
          <w:tab/>
        </w:r>
        <w:r w:rsidR="00F258B2">
          <w:rPr>
            <w:noProof/>
            <w:webHidden/>
          </w:rPr>
          <w:fldChar w:fldCharType="begin"/>
        </w:r>
        <w:r w:rsidR="00F258B2">
          <w:rPr>
            <w:noProof/>
            <w:webHidden/>
          </w:rPr>
          <w:instrText xml:space="preserve"> PAGEREF _Toc100929147 \h </w:instrText>
        </w:r>
        <w:r w:rsidR="00F258B2">
          <w:rPr>
            <w:noProof/>
            <w:webHidden/>
          </w:rPr>
        </w:r>
        <w:r w:rsidR="00F258B2">
          <w:rPr>
            <w:noProof/>
            <w:webHidden/>
          </w:rPr>
          <w:fldChar w:fldCharType="separate"/>
        </w:r>
        <w:r w:rsidR="001354A9">
          <w:rPr>
            <w:noProof/>
            <w:webHidden/>
          </w:rPr>
          <w:t>61</w:t>
        </w:r>
        <w:r w:rsidR="00F258B2">
          <w:rPr>
            <w:noProof/>
            <w:webHidden/>
          </w:rPr>
          <w:fldChar w:fldCharType="end"/>
        </w:r>
      </w:hyperlink>
    </w:p>
    <w:p w14:paraId="4F6696C8" w14:textId="6D11F08D"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48" w:history="1">
        <w:r w:rsidR="00F258B2" w:rsidRPr="000541D3">
          <w:rPr>
            <w:rStyle w:val="Hyperlink"/>
            <w:rFonts w:cs="Tahoma"/>
            <w:noProof/>
            <w:lang w:val="sr-Cyrl-RS"/>
          </w:rPr>
          <w:t>Прилог 12.</w:t>
        </w:r>
        <w:r w:rsidR="00F258B2">
          <w:rPr>
            <w:rFonts w:asciiTheme="minorHAnsi" w:hAnsiTheme="minorHAnsi" w:cstheme="minorBidi"/>
            <w:noProof/>
            <w:szCs w:val="22"/>
            <w:lang w:val="en-GB" w:eastAsia="en-GB"/>
          </w:rPr>
          <w:tab/>
        </w:r>
        <w:r w:rsidR="00F258B2" w:rsidRPr="000541D3">
          <w:rPr>
            <w:rStyle w:val="Hyperlink"/>
            <w:rFonts w:cs="Tahoma"/>
            <w:noProof/>
            <w:lang w:val="sr-Cyrl-RS"/>
          </w:rPr>
          <w:t>Услови одбране, Министарство одбране, Сектора за материјалне ресурсе, Управе за инфраструктуру</w:t>
        </w:r>
        <w:r w:rsidR="00F258B2">
          <w:rPr>
            <w:noProof/>
            <w:webHidden/>
          </w:rPr>
          <w:tab/>
        </w:r>
        <w:r w:rsidR="00F258B2">
          <w:rPr>
            <w:noProof/>
            <w:webHidden/>
          </w:rPr>
          <w:fldChar w:fldCharType="begin"/>
        </w:r>
        <w:r w:rsidR="00F258B2">
          <w:rPr>
            <w:noProof/>
            <w:webHidden/>
          </w:rPr>
          <w:instrText xml:space="preserve"> PAGEREF _Toc100929148 \h </w:instrText>
        </w:r>
        <w:r w:rsidR="00F258B2">
          <w:rPr>
            <w:noProof/>
            <w:webHidden/>
          </w:rPr>
        </w:r>
        <w:r w:rsidR="00F258B2">
          <w:rPr>
            <w:noProof/>
            <w:webHidden/>
          </w:rPr>
          <w:fldChar w:fldCharType="separate"/>
        </w:r>
        <w:r w:rsidR="001354A9">
          <w:rPr>
            <w:noProof/>
            <w:webHidden/>
          </w:rPr>
          <w:t>65</w:t>
        </w:r>
        <w:r w:rsidR="00F258B2">
          <w:rPr>
            <w:noProof/>
            <w:webHidden/>
          </w:rPr>
          <w:fldChar w:fldCharType="end"/>
        </w:r>
      </w:hyperlink>
    </w:p>
    <w:p w14:paraId="2DB34E79" w14:textId="75C615C3"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49" w:history="1">
        <w:r w:rsidR="00F258B2" w:rsidRPr="000541D3">
          <w:rPr>
            <w:rStyle w:val="Hyperlink"/>
            <w:rFonts w:cs="Tahoma"/>
            <w:noProof/>
            <w:lang w:val="sr-Cyrl-RS"/>
          </w:rPr>
          <w:t>Прилог 13.</w:t>
        </w:r>
        <w:r w:rsidR="00F258B2">
          <w:rPr>
            <w:rFonts w:asciiTheme="minorHAnsi" w:hAnsiTheme="minorHAnsi" w:cstheme="minorBidi"/>
            <w:noProof/>
            <w:szCs w:val="22"/>
            <w:lang w:val="en-GB" w:eastAsia="en-GB"/>
          </w:rPr>
          <w:tab/>
        </w:r>
        <w:r w:rsidR="00F258B2" w:rsidRPr="000541D3">
          <w:rPr>
            <w:rStyle w:val="Hyperlink"/>
            <w:rFonts w:cs="Tahoma"/>
            <w:noProof/>
            <w:lang w:val="sr-Cyrl-RS"/>
          </w:rPr>
          <w:t>Министарство заштите животне средине (извод из локацијских услова)</w:t>
        </w:r>
        <w:r w:rsidR="00F258B2">
          <w:rPr>
            <w:noProof/>
            <w:webHidden/>
          </w:rPr>
          <w:tab/>
        </w:r>
        <w:r w:rsidR="00F258B2">
          <w:rPr>
            <w:noProof/>
            <w:webHidden/>
          </w:rPr>
          <w:fldChar w:fldCharType="begin"/>
        </w:r>
        <w:r w:rsidR="00F258B2">
          <w:rPr>
            <w:noProof/>
            <w:webHidden/>
          </w:rPr>
          <w:instrText xml:space="preserve"> PAGEREF _Toc100929149 \h </w:instrText>
        </w:r>
        <w:r w:rsidR="00F258B2">
          <w:rPr>
            <w:noProof/>
            <w:webHidden/>
          </w:rPr>
        </w:r>
        <w:r w:rsidR="00F258B2">
          <w:rPr>
            <w:noProof/>
            <w:webHidden/>
          </w:rPr>
          <w:fldChar w:fldCharType="separate"/>
        </w:r>
        <w:r w:rsidR="001354A9">
          <w:rPr>
            <w:noProof/>
            <w:webHidden/>
          </w:rPr>
          <w:t>66</w:t>
        </w:r>
        <w:r w:rsidR="00F258B2">
          <w:rPr>
            <w:noProof/>
            <w:webHidden/>
          </w:rPr>
          <w:fldChar w:fldCharType="end"/>
        </w:r>
      </w:hyperlink>
    </w:p>
    <w:p w14:paraId="52D64D4D" w14:textId="1DCBD65D"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50" w:history="1">
        <w:r w:rsidR="00F258B2" w:rsidRPr="000541D3">
          <w:rPr>
            <w:rStyle w:val="Hyperlink"/>
            <w:rFonts w:cs="Tahoma"/>
            <w:noProof/>
            <w:lang w:val="sr-Cyrl-RS"/>
          </w:rPr>
          <w:t>Прилог 14.</w:t>
        </w:r>
        <w:r w:rsidR="00F258B2">
          <w:rPr>
            <w:rFonts w:asciiTheme="minorHAnsi" w:hAnsiTheme="minorHAnsi" w:cstheme="minorBidi"/>
            <w:noProof/>
            <w:szCs w:val="22"/>
            <w:lang w:val="en-GB" w:eastAsia="en-GB"/>
          </w:rPr>
          <w:tab/>
        </w:r>
        <w:r w:rsidR="00F258B2" w:rsidRPr="000541D3">
          <w:rPr>
            <w:rStyle w:val="Hyperlink"/>
            <w:rFonts w:cs="Tahoma"/>
            <w:noProof/>
            <w:lang w:val="sr-Cyrl-RS"/>
          </w:rPr>
          <w:t>Информација о локацији – Министарство грађевинарства, саобраћаја и инфраструктуре</w:t>
        </w:r>
        <w:r w:rsidR="00F258B2">
          <w:rPr>
            <w:noProof/>
            <w:webHidden/>
          </w:rPr>
          <w:tab/>
        </w:r>
        <w:r w:rsidR="00F258B2">
          <w:rPr>
            <w:noProof/>
            <w:webHidden/>
          </w:rPr>
          <w:fldChar w:fldCharType="begin"/>
        </w:r>
        <w:r w:rsidR="00F258B2">
          <w:rPr>
            <w:noProof/>
            <w:webHidden/>
          </w:rPr>
          <w:instrText xml:space="preserve"> PAGEREF _Toc100929150 \h </w:instrText>
        </w:r>
        <w:r w:rsidR="00F258B2">
          <w:rPr>
            <w:noProof/>
            <w:webHidden/>
          </w:rPr>
        </w:r>
        <w:r w:rsidR="00F258B2">
          <w:rPr>
            <w:noProof/>
            <w:webHidden/>
          </w:rPr>
          <w:fldChar w:fldCharType="separate"/>
        </w:r>
        <w:r w:rsidR="001354A9">
          <w:rPr>
            <w:noProof/>
            <w:webHidden/>
          </w:rPr>
          <w:t>67</w:t>
        </w:r>
        <w:r w:rsidR="00F258B2">
          <w:rPr>
            <w:noProof/>
            <w:webHidden/>
          </w:rPr>
          <w:fldChar w:fldCharType="end"/>
        </w:r>
      </w:hyperlink>
    </w:p>
    <w:p w14:paraId="0260588B" w14:textId="786E85ED"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51" w:history="1">
        <w:r w:rsidR="00F258B2" w:rsidRPr="000541D3">
          <w:rPr>
            <w:rStyle w:val="Hyperlink"/>
            <w:rFonts w:cs="Tahoma"/>
            <w:noProof/>
            <w:lang w:val="sr-Cyrl-RS"/>
          </w:rPr>
          <w:t>Прилог 15.</w:t>
        </w:r>
        <w:r w:rsidR="00F258B2">
          <w:rPr>
            <w:rFonts w:asciiTheme="minorHAnsi" w:hAnsiTheme="minorHAnsi" w:cstheme="minorBidi"/>
            <w:noProof/>
            <w:szCs w:val="22"/>
            <w:lang w:val="en-GB" w:eastAsia="en-GB"/>
          </w:rPr>
          <w:tab/>
        </w:r>
        <w:r w:rsidR="00F258B2" w:rsidRPr="000541D3">
          <w:rPr>
            <w:rStyle w:val="Hyperlink"/>
            <w:rFonts w:cs="Tahoma"/>
            <w:noProof/>
            <w:lang w:val="sr-Cyrl-RS"/>
          </w:rPr>
          <w:t>Водне смјернице (срп/енг), Република Српска, Јавна установа „Воде Српске“ Бијељина</w:t>
        </w:r>
        <w:r w:rsidR="00F258B2">
          <w:rPr>
            <w:noProof/>
            <w:webHidden/>
          </w:rPr>
          <w:tab/>
        </w:r>
        <w:r w:rsidR="00F258B2">
          <w:rPr>
            <w:noProof/>
            <w:webHidden/>
          </w:rPr>
          <w:fldChar w:fldCharType="begin"/>
        </w:r>
        <w:r w:rsidR="00F258B2">
          <w:rPr>
            <w:noProof/>
            <w:webHidden/>
          </w:rPr>
          <w:instrText xml:space="preserve"> PAGEREF _Toc100929151 \h </w:instrText>
        </w:r>
        <w:r w:rsidR="00F258B2">
          <w:rPr>
            <w:noProof/>
            <w:webHidden/>
          </w:rPr>
        </w:r>
        <w:r w:rsidR="00F258B2">
          <w:rPr>
            <w:noProof/>
            <w:webHidden/>
          </w:rPr>
          <w:fldChar w:fldCharType="separate"/>
        </w:r>
        <w:r w:rsidR="001354A9">
          <w:rPr>
            <w:noProof/>
            <w:webHidden/>
          </w:rPr>
          <w:t>72</w:t>
        </w:r>
        <w:r w:rsidR="00F258B2">
          <w:rPr>
            <w:noProof/>
            <w:webHidden/>
          </w:rPr>
          <w:fldChar w:fldCharType="end"/>
        </w:r>
      </w:hyperlink>
    </w:p>
    <w:p w14:paraId="4531909B" w14:textId="0EBB3A01" w:rsidR="00F258B2" w:rsidRDefault="000F339F">
      <w:pPr>
        <w:pStyle w:val="TOC2"/>
        <w:tabs>
          <w:tab w:val="left" w:pos="1760"/>
          <w:tab w:val="right" w:leader="dot" w:pos="9305"/>
        </w:tabs>
        <w:rPr>
          <w:rFonts w:asciiTheme="minorHAnsi" w:hAnsiTheme="minorHAnsi" w:cstheme="minorBidi"/>
          <w:noProof/>
          <w:szCs w:val="22"/>
          <w:lang w:val="en-GB" w:eastAsia="en-GB"/>
        </w:rPr>
      </w:pPr>
      <w:hyperlink w:anchor="_Toc100929152" w:history="1">
        <w:r w:rsidR="00F258B2" w:rsidRPr="000541D3">
          <w:rPr>
            <w:rStyle w:val="Hyperlink"/>
            <w:rFonts w:cs="Tahoma"/>
            <w:noProof/>
            <w:lang w:val="sr-Cyrl-RS"/>
          </w:rPr>
          <w:t>Прилог 16.</w:t>
        </w:r>
        <w:r w:rsidR="00F258B2">
          <w:rPr>
            <w:rFonts w:asciiTheme="minorHAnsi" w:hAnsiTheme="minorHAnsi" w:cstheme="minorBidi"/>
            <w:noProof/>
            <w:szCs w:val="22"/>
            <w:lang w:val="en-GB" w:eastAsia="en-GB"/>
          </w:rPr>
          <w:tab/>
        </w:r>
        <w:r w:rsidR="00F258B2" w:rsidRPr="000541D3">
          <w:rPr>
            <w:rStyle w:val="Hyperlink"/>
            <w:rFonts w:cs="Tahoma"/>
            <w:noProof/>
            <w:lang w:val="sr-Cyrl-RS"/>
          </w:rPr>
          <w:t>Извештај Ревизионе комије о извршеној стручној контроли генералног пројекта и Претходне студије оправданости</w:t>
        </w:r>
        <w:r w:rsidR="00F258B2">
          <w:rPr>
            <w:noProof/>
            <w:webHidden/>
          </w:rPr>
          <w:tab/>
        </w:r>
        <w:r w:rsidR="00F258B2">
          <w:rPr>
            <w:noProof/>
            <w:webHidden/>
          </w:rPr>
          <w:fldChar w:fldCharType="begin"/>
        </w:r>
        <w:r w:rsidR="00F258B2">
          <w:rPr>
            <w:noProof/>
            <w:webHidden/>
          </w:rPr>
          <w:instrText xml:space="preserve"> PAGEREF _Toc100929152 \h </w:instrText>
        </w:r>
        <w:r w:rsidR="00F258B2">
          <w:rPr>
            <w:noProof/>
            <w:webHidden/>
          </w:rPr>
        </w:r>
        <w:r w:rsidR="00F258B2">
          <w:rPr>
            <w:noProof/>
            <w:webHidden/>
          </w:rPr>
          <w:fldChar w:fldCharType="separate"/>
        </w:r>
        <w:r w:rsidR="001354A9">
          <w:rPr>
            <w:noProof/>
            <w:webHidden/>
          </w:rPr>
          <w:t>78</w:t>
        </w:r>
        <w:r w:rsidR="00F258B2">
          <w:rPr>
            <w:noProof/>
            <w:webHidden/>
          </w:rPr>
          <w:fldChar w:fldCharType="end"/>
        </w:r>
      </w:hyperlink>
    </w:p>
    <w:p w14:paraId="7DE5FF9B" w14:textId="425E4B81" w:rsidR="0008645F" w:rsidRDefault="00EF2966" w:rsidP="00900BDF">
      <w:pPr>
        <w:rPr>
          <w:lang w:val="sr-Cyrl-RS"/>
        </w:rPr>
      </w:pPr>
      <w:r>
        <w:rPr>
          <w:lang w:val="sr-Cyrl-RS"/>
        </w:rPr>
        <w:fldChar w:fldCharType="end"/>
      </w:r>
    </w:p>
    <w:p w14:paraId="28C7FA45" w14:textId="77777777" w:rsidR="0071241D" w:rsidRDefault="0071241D" w:rsidP="00900BDF">
      <w:pPr>
        <w:rPr>
          <w:lang w:val="sr-Cyrl-RS"/>
        </w:rPr>
      </w:pPr>
    </w:p>
    <w:p w14:paraId="310FC9EB" w14:textId="3115B4DB" w:rsidR="0071241D" w:rsidRDefault="0071241D" w:rsidP="00900BDF">
      <w:pPr>
        <w:rPr>
          <w:lang w:val="sr-Cyrl-RS"/>
        </w:rPr>
        <w:sectPr w:rsidR="0071241D" w:rsidSect="00282057">
          <w:headerReference w:type="default" r:id="rId24"/>
          <w:footerReference w:type="default" r:id="rId25"/>
          <w:pgSz w:w="11907" w:h="16839" w:code="9"/>
          <w:pgMar w:top="1152" w:right="1152" w:bottom="1152" w:left="1440" w:header="720" w:footer="720" w:gutter="0"/>
          <w:cols w:space="720"/>
          <w:docGrid w:linePitch="360"/>
        </w:sectPr>
      </w:pPr>
    </w:p>
    <w:p w14:paraId="7ABD0D60" w14:textId="77777777" w:rsidR="00EF1050" w:rsidRPr="0025281B" w:rsidRDefault="00EF1050" w:rsidP="001354A9">
      <w:pPr>
        <w:pStyle w:val="Heading1"/>
      </w:pPr>
      <w:bookmarkStart w:id="10" w:name="_Toc99714188"/>
      <w:bookmarkStart w:id="11" w:name="_Toc100929131"/>
      <w:bookmarkStart w:id="12" w:name="_Toc497221047"/>
      <w:bookmarkEnd w:id="8"/>
      <w:bookmarkEnd w:id="9"/>
      <w:r w:rsidRPr="0025281B">
        <w:lastRenderedPageBreak/>
        <w:t>Законски основ</w:t>
      </w:r>
      <w:bookmarkEnd w:id="10"/>
      <w:bookmarkEnd w:id="11"/>
      <w:r w:rsidRPr="0025281B">
        <w:t xml:space="preserve"> </w:t>
      </w:r>
    </w:p>
    <w:p w14:paraId="6E25F452" w14:textId="77777777" w:rsidR="009A2FCC" w:rsidRDefault="009A2FCC" w:rsidP="009A2FCC">
      <w:pPr>
        <w:pStyle w:val="a6"/>
      </w:pPr>
      <w:bookmarkStart w:id="13" w:name="_Toc99714189"/>
      <w:r>
        <w:rPr>
          <w:lang w:val="sr-Cyrl-RS"/>
        </w:rPr>
        <w:t xml:space="preserve">У Републици Србији, </w:t>
      </w:r>
      <w:r>
        <w:t xml:space="preserve">Закон о процени утицаја на животну средину </w:t>
      </w:r>
      <w:r w:rsidRPr="00AE4405">
        <w:t xml:space="preserve">(Сл. гласник РС, бр. 135/04, 36/09) </w:t>
      </w:r>
      <w:r>
        <w:t xml:space="preserve">уређује поступак процене утицаја </w:t>
      </w:r>
      <w:r w:rsidRPr="00C92BAA">
        <w:t>за пројекте који могу имати значајне утицаје на животну средину, садржај студије о процени утицаја на животну средину, учешће заинтересованих органа и организација и јавности, прекогранично обавештавање за пројекте који могу имати значајне утицаје на животну средину друге државе, надзор и друга питања од значаја за процену утицаја на животну средину.</w:t>
      </w:r>
    </w:p>
    <w:p w14:paraId="411ACEAC" w14:textId="77777777" w:rsidR="009A2FCC" w:rsidRPr="00640B98" w:rsidRDefault="009A2FCC" w:rsidP="009A2FCC">
      <w:pPr>
        <w:pStyle w:val="a6"/>
        <w:rPr>
          <w:rFonts w:eastAsia="Calibri" w:cs="Tahoma"/>
          <w:szCs w:val="22"/>
          <w:lang w:val="sr-Cyrl-RS"/>
        </w:rPr>
      </w:pPr>
      <w:r w:rsidRPr="00640B98">
        <w:rPr>
          <w:rFonts w:eastAsia="Calibri" w:cs="Tahoma"/>
          <w:szCs w:val="22"/>
          <w:lang w:val="sr-Cyrl-RS"/>
        </w:rPr>
        <w:t>Поступак процене утицаја састоји се од следећих фаза:</w:t>
      </w:r>
    </w:p>
    <w:p w14:paraId="3C777114" w14:textId="77777777" w:rsidR="009A2FCC" w:rsidRPr="00640B98" w:rsidRDefault="009A2FCC" w:rsidP="009A2FCC">
      <w:pPr>
        <w:pStyle w:val="a6"/>
        <w:rPr>
          <w:rFonts w:eastAsia="Calibri" w:cs="Tahoma"/>
          <w:szCs w:val="22"/>
          <w:lang w:val="sr-Cyrl-RS"/>
        </w:rPr>
      </w:pPr>
      <w:r w:rsidRPr="00640B98">
        <w:rPr>
          <w:rFonts w:eastAsia="Calibri" w:cs="Tahoma"/>
          <w:szCs w:val="22"/>
          <w:lang w:val="sr-Cyrl-RS"/>
        </w:rPr>
        <w:t xml:space="preserve">1) одлучивање о потреби процене утицаја </w:t>
      </w:r>
    </w:p>
    <w:p w14:paraId="4D39E8E0" w14:textId="77777777" w:rsidR="009A2FCC" w:rsidRPr="00640B98" w:rsidRDefault="009A2FCC" w:rsidP="009A2FCC">
      <w:pPr>
        <w:pStyle w:val="a6"/>
        <w:rPr>
          <w:rFonts w:eastAsia="Calibri" w:cs="Tahoma"/>
          <w:szCs w:val="22"/>
          <w:lang w:val="sr-Cyrl-RS"/>
        </w:rPr>
      </w:pPr>
      <w:r w:rsidRPr="00640B98">
        <w:rPr>
          <w:rFonts w:eastAsia="Calibri" w:cs="Tahoma"/>
          <w:szCs w:val="22"/>
          <w:lang w:val="sr-Cyrl-RS"/>
        </w:rPr>
        <w:t>2) одређивање обима и садржаја студије о процени утицаја;</w:t>
      </w:r>
    </w:p>
    <w:p w14:paraId="41A7C6B2" w14:textId="77777777" w:rsidR="009A2FCC" w:rsidRDefault="009A2FCC" w:rsidP="009A2FCC">
      <w:pPr>
        <w:pStyle w:val="a6"/>
        <w:rPr>
          <w:rFonts w:eastAsia="Calibri" w:cs="Tahoma"/>
          <w:szCs w:val="22"/>
          <w:lang w:val="sr-Cyrl-RS"/>
        </w:rPr>
      </w:pPr>
      <w:r w:rsidRPr="00640B98">
        <w:rPr>
          <w:rFonts w:eastAsia="Calibri" w:cs="Tahoma"/>
          <w:szCs w:val="22"/>
          <w:lang w:val="sr-Cyrl-RS"/>
        </w:rPr>
        <w:t>3) одлучивање о давању сагласности на студију о процени утицаја.</w:t>
      </w:r>
    </w:p>
    <w:p w14:paraId="5C7E7507" w14:textId="77777777" w:rsidR="009A2FCC" w:rsidRDefault="009A2FCC" w:rsidP="009A2FCC">
      <w:pPr>
        <w:pStyle w:val="a6"/>
        <w:rPr>
          <w:lang w:val="sr-Cyrl-RS"/>
        </w:rPr>
      </w:pPr>
      <w:r>
        <w:rPr>
          <w:lang w:val="sr-Cyrl-RS"/>
        </w:rPr>
        <w:t xml:space="preserve">Предметни Пројекат се налази на сектору реке Саве на граници са Босном и Херцеговином (Република Српска). </w:t>
      </w:r>
      <w:r w:rsidRPr="00C8109A">
        <w:rPr>
          <w:lang w:val="sr-Cyrl-RS"/>
        </w:rPr>
        <w:t xml:space="preserve">Према </w:t>
      </w:r>
      <w:r>
        <w:rPr>
          <w:lang w:val="sr-Cyrl-RS"/>
        </w:rPr>
        <w:t xml:space="preserve">важећем </w:t>
      </w:r>
      <w:r w:rsidRPr="00C8109A">
        <w:rPr>
          <w:lang w:val="sr-Cyrl-RS"/>
        </w:rPr>
        <w:t>Споразуму Републике Србије и Босне и Херцеговине (Републике Српске) за реализацију овог Пројекта (Прилог 1)</w:t>
      </w:r>
      <w:r>
        <w:rPr>
          <w:lang w:val="sr-Cyrl-RS"/>
        </w:rPr>
        <w:t>, Студију о процени утицаја на животну средину израдиће Република Србија и уступиће је Босни и Херцеговини без накнаде. Стране Споразума су сагласне да се спроведу управни поступци за исходовање сагласности на Студију о процени утицаја на животну средину за цео Пројекат. Свака страна Споразума ће спровести поступке за захват у простору који се налази на територији државе те стране Споразума у складу са националним законодавством. Такође, надлежни органи страна Споразума спровешће поступак процене утицаја на животну средину у складу са одредбама Конвенције о процени утицаја на животну средину у прекограничном контексту (ЕСПОО конвенција).</w:t>
      </w:r>
    </w:p>
    <w:p w14:paraId="7A5C69A0" w14:textId="77777777" w:rsidR="009A2FCC" w:rsidRDefault="009A2FCC" w:rsidP="009A2FCC">
      <w:pPr>
        <w:pStyle w:val="a6"/>
        <w:rPr>
          <w:lang w:val="sr-Cyrl-RS"/>
        </w:rPr>
      </w:pPr>
      <w:r>
        <w:rPr>
          <w:lang w:val="sr-Cyrl-RS"/>
        </w:rPr>
        <w:t>У складу са горе наведеним у наставку се даје процедура израде Студије о процени утицаја животне средине према законима Републике Србије.</w:t>
      </w:r>
    </w:p>
    <w:p w14:paraId="42E8EAE6" w14:textId="5C55CD91" w:rsidR="00EF1050" w:rsidRDefault="00EF1050" w:rsidP="00EF1050">
      <w:pPr>
        <w:pStyle w:val="Heading2"/>
        <w:rPr>
          <w:rFonts w:eastAsia="Calibri"/>
          <w:lang w:val="sr-Cyrl-RS"/>
        </w:rPr>
      </w:pPr>
      <w:bookmarkStart w:id="14" w:name="_Toc100929132"/>
      <w:r>
        <w:rPr>
          <w:rFonts w:eastAsia="Calibri"/>
          <w:lang w:val="sr-Cyrl-RS"/>
        </w:rPr>
        <w:t>Захтев за одлучивање о потреби процене утицаја</w:t>
      </w:r>
      <w:bookmarkEnd w:id="13"/>
      <w:bookmarkEnd w:id="14"/>
    </w:p>
    <w:p w14:paraId="7C8842D5" w14:textId="77777777" w:rsidR="00EF1050" w:rsidRDefault="00EF1050" w:rsidP="00EF1050">
      <w:pPr>
        <w:pStyle w:val="a6"/>
      </w:pPr>
      <w:r>
        <w:t xml:space="preserve">У добијеним локацијским условима за потребе овог Пројекта (Прилог </w:t>
      </w:r>
      <w:r>
        <w:rPr>
          <w:lang w:val="sr-Cyrl-RS"/>
        </w:rPr>
        <w:t>3</w:t>
      </w:r>
      <w:r>
        <w:t xml:space="preserve">) наведено је да је ОБАВЕЗНА ИЗРАДА СТУДИЈЕ О ПРОЦЕНИ УТИЦАЈА (Министарство заштите животне средине бр. 011-00-01704/2021-03 од 27.12.2021 (Прилог 13)). </w:t>
      </w:r>
    </w:p>
    <w:p w14:paraId="1278D7F3" w14:textId="77777777" w:rsidR="00EF1050" w:rsidRPr="002A192B" w:rsidRDefault="00EF1050" w:rsidP="00EF1050">
      <w:pPr>
        <w:pStyle w:val="a6"/>
        <w:rPr>
          <w:lang w:val="sr-Cyrl-RS"/>
        </w:rPr>
      </w:pPr>
      <w:r>
        <w:t xml:space="preserve">Према Уредби о утврђивању </w:t>
      </w:r>
      <w:r>
        <w:rPr>
          <w:lang w:val="sr-Cyrl-RS"/>
        </w:rPr>
        <w:t>Л</w:t>
      </w:r>
      <w:r>
        <w:t>исте пројеката за које је обавезна процена утицаја и Листе пројеката за које се може захтевати процена утицаја на животну средину (</w:t>
      </w:r>
      <w:r w:rsidRPr="00BA229E">
        <w:t>Сл. гласник РС, бр. 1</w:t>
      </w:r>
      <w:r>
        <w:t>14</w:t>
      </w:r>
      <w:r w:rsidRPr="00BA229E">
        <w:t>/0</w:t>
      </w:r>
      <w:r>
        <w:t>8) Пројекат се налази на Листи 1 тачка 8 – Унутрашњи пловни путеви на којима важи међународни или међудржавни режим пловидбе, регулациони радови на унутрашњим пловним путевима којима се омогућава пролаз пловним објектима од преко 1350</w:t>
      </w:r>
      <w:r>
        <w:rPr>
          <w:lang w:val="sr-Latn-RS"/>
        </w:rPr>
        <w:t>t,</w:t>
      </w:r>
      <w:r>
        <w:rPr>
          <w:lang w:val="sr-Cyrl-RS"/>
        </w:rPr>
        <w:t xml:space="preserve"> из чега следи да је обавезна процена утицаја на животну средину.</w:t>
      </w:r>
    </w:p>
    <w:p w14:paraId="41012E6A" w14:textId="77777777" w:rsidR="00EF1050" w:rsidRPr="00C8477E" w:rsidRDefault="00EF1050" w:rsidP="00EF1050">
      <w:pPr>
        <w:pStyle w:val="a6"/>
        <w:rPr>
          <w:lang w:val="sr-Cyrl-RS"/>
        </w:rPr>
      </w:pPr>
      <w:r>
        <w:rPr>
          <w:lang w:val="sr-Cyrl-RS"/>
        </w:rPr>
        <w:t>Чланом</w:t>
      </w:r>
      <w:r w:rsidRPr="00A86B94">
        <w:t xml:space="preserve"> 8 Закона о процени утицаја на животну средину </w:t>
      </w:r>
      <w:r>
        <w:rPr>
          <w:lang w:val="sr-Cyrl-RS"/>
        </w:rPr>
        <w:t xml:space="preserve">прописано је да </w:t>
      </w:r>
      <w:r w:rsidRPr="00A86B94">
        <w:t>носилац пројекта подноси захтев за одлучивање о потреби процене утицаја (у даљем тексту: захтев о потреби процене утицаја) надлежном органу</w:t>
      </w:r>
      <w:r>
        <w:rPr>
          <w:lang w:val="sr-Cyrl-RS"/>
        </w:rPr>
        <w:t xml:space="preserve"> на прописаном обрасцу</w:t>
      </w:r>
      <w:r w:rsidRPr="00A86B94">
        <w:t>.</w:t>
      </w:r>
      <w:r>
        <w:rPr>
          <w:lang w:val="sr-Cyrl-RS"/>
        </w:rPr>
        <w:t xml:space="preserve"> Такође, прописано је шта захтев треба да садржи, као и списак документације који се прилаже уз захтев:</w:t>
      </w:r>
    </w:p>
    <w:p w14:paraId="655E67A1" w14:textId="77777777" w:rsidR="00EF1050" w:rsidRPr="002835BE" w:rsidRDefault="00EF1050" w:rsidP="00EF1050">
      <w:pPr>
        <w:pStyle w:val="a6"/>
      </w:pPr>
      <w:r w:rsidRPr="002835BE">
        <w:t xml:space="preserve">1) </w:t>
      </w:r>
      <w:r>
        <w:rPr>
          <w:lang w:val="sr-Cyrl-RS"/>
        </w:rPr>
        <w:t>акт о урбанистичким условима (</w:t>
      </w:r>
      <w:r w:rsidRPr="002835BE">
        <w:t>Информација о локацији и Локацијски услови</w:t>
      </w:r>
      <w:r>
        <w:rPr>
          <w:lang w:val="sr-Cyrl-RS"/>
        </w:rPr>
        <w:t>)</w:t>
      </w:r>
      <w:r w:rsidRPr="002835BE">
        <w:t>,</w:t>
      </w:r>
    </w:p>
    <w:p w14:paraId="71BA847F" w14:textId="77777777" w:rsidR="00EF1050" w:rsidRPr="00181234" w:rsidRDefault="00EF1050" w:rsidP="00EF1050">
      <w:pPr>
        <w:pStyle w:val="a6"/>
        <w:rPr>
          <w:lang w:val="sr-Latn-RS"/>
        </w:rPr>
      </w:pPr>
      <w:r w:rsidRPr="00A86B94">
        <w:t xml:space="preserve">2) </w:t>
      </w:r>
      <w:r>
        <w:t>Извод из Идејног пројекта</w:t>
      </w:r>
      <w:r w:rsidRPr="00A86B94">
        <w:t>;</w:t>
      </w:r>
    </w:p>
    <w:p w14:paraId="1B79E364" w14:textId="77777777" w:rsidR="00EF1050" w:rsidRPr="009C3B57" w:rsidRDefault="00EF1050" w:rsidP="00EF1050">
      <w:pPr>
        <w:pStyle w:val="a6"/>
      </w:pPr>
      <w:r w:rsidRPr="00A86B94">
        <w:t>3) графички приказ микро и макро локације;</w:t>
      </w:r>
    </w:p>
    <w:p w14:paraId="2E15327E" w14:textId="77777777" w:rsidR="00EF1050" w:rsidRPr="002835BE" w:rsidRDefault="00EF1050" w:rsidP="00EF1050">
      <w:pPr>
        <w:pStyle w:val="a6"/>
        <w:rPr>
          <w:lang w:val="sr-Latn-RS"/>
        </w:rPr>
      </w:pPr>
      <w:r w:rsidRPr="002835BE">
        <w:t>4) услови и сагласности других надлежних органа и организација прибављених за потребе израде техничке документације</w:t>
      </w:r>
      <w:r w:rsidRPr="002835BE">
        <w:rPr>
          <w:lang w:val="sr-Latn-RS"/>
        </w:rPr>
        <w:t>;</w:t>
      </w:r>
    </w:p>
    <w:p w14:paraId="7E3EEA54" w14:textId="77777777" w:rsidR="00EF1050" w:rsidRPr="000D6F9F" w:rsidRDefault="00EF1050" w:rsidP="00EF1050">
      <w:pPr>
        <w:pStyle w:val="a6"/>
      </w:pPr>
      <w:r w:rsidRPr="000D6F9F">
        <w:lastRenderedPageBreak/>
        <w:t>5) доказ о уплати републичке административне таксе;</w:t>
      </w:r>
    </w:p>
    <w:p w14:paraId="4EB0A18F" w14:textId="77777777" w:rsidR="00EF1050" w:rsidRDefault="00EF1050" w:rsidP="00EF1050">
      <w:pPr>
        <w:pStyle w:val="a6"/>
      </w:pPr>
      <w:r w:rsidRPr="000D6F9F">
        <w:t>6) други докази на захтев надлежног органа.</w:t>
      </w:r>
    </w:p>
    <w:p w14:paraId="6932CD54" w14:textId="77777777" w:rsidR="00EF1050" w:rsidRDefault="00EF1050" w:rsidP="00EF1050">
      <w:pPr>
        <w:pStyle w:val="a6"/>
        <w:rPr>
          <w:lang w:val="sr-Cyrl-RS"/>
        </w:rPr>
      </w:pPr>
      <w:r>
        <w:rPr>
          <w:lang w:val="sr-Cyrl-RS"/>
        </w:rPr>
        <w:t xml:space="preserve">Садржина захтева о потреби процене утицаја, који се скраћено назива „Прилог 1“, прописана је </w:t>
      </w:r>
      <w:r w:rsidRPr="00402950">
        <w:rPr>
          <w:lang w:val="sr-Cyrl-RS"/>
        </w:rPr>
        <w:t>Правилником о садржини захтева о потреби процене утицаја и садржини захтева за одређивање обима и садржаја студије о процени утицаја на животну средину (Сл. гласник РС, бр. 69/05)</w:t>
      </w:r>
      <w:r>
        <w:rPr>
          <w:lang w:val="sr-Cyrl-RS"/>
        </w:rPr>
        <w:t>.</w:t>
      </w:r>
    </w:p>
    <w:p w14:paraId="15F9255C" w14:textId="5546F2AD" w:rsidR="00510A69" w:rsidRPr="00555935" w:rsidRDefault="00674EA2" w:rsidP="00EF1050">
      <w:pPr>
        <w:pStyle w:val="a6"/>
        <w:rPr>
          <w:lang w:val="sr-Cyrl-RS"/>
        </w:rPr>
      </w:pPr>
      <w:r>
        <w:rPr>
          <w:lang w:val="sr-Latn-RS"/>
        </w:rPr>
        <w:t>„</w:t>
      </w:r>
      <w:r w:rsidR="00510A69">
        <w:rPr>
          <w:lang w:val="sr-Cyrl-RS"/>
        </w:rPr>
        <w:t>Прилог 1</w:t>
      </w:r>
      <w:r>
        <w:rPr>
          <w:lang w:val="sr-Latn-RS"/>
        </w:rPr>
        <w:t>“</w:t>
      </w:r>
      <w:r w:rsidR="00510A69">
        <w:rPr>
          <w:lang w:val="sr-Cyrl-RS"/>
        </w:rPr>
        <w:t xml:space="preserve"> је попуњен и доставља се </w:t>
      </w:r>
      <w:r w:rsidR="005C6980">
        <w:rPr>
          <w:lang w:val="sr-Cyrl-RS"/>
        </w:rPr>
        <w:t>заједно са Прилогом 2.</w:t>
      </w:r>
    </w:p>
    <w:p w14:paraId="5CFBFC4F" w14:textId="77777777" w:rsidR="00EF1050" w:rsidRPr="0083003A" w:rsidRDefault="00EF1050" w:rsidP="00EF1050">
      <w:pPr>
        <w:pStyle w:val="Heading2"/>
        <w:rPr>
          <w:lang w:val="sr-Cyrl-RS"/>
        </w:rPr>
      </w:pPr>
      <w:bookmarkStart w:id="15" w:name="_Toc99714190"/>
      <w:bookmarkStart w:id="16" w:name="_Toc100929133"/>
      <w:r w:rsidRPr="0083003A">
        <w:rPr>
          <w:lang w:val="sr-Cyrl-RS"/>
        </w:rPr>
        <w:t>Захтев за одређивање обима и садржаја студије о процени утицаја</w:t>
      </w:r>
      <w:bookmarkEnd w:id="15"/>
      <w:bookmarkEnd w:id="16"/>
      <w:r w:rsidRPr="0083003A">
        <w:rPr>
          <w:lang w:val="sr-Cyrl-RS"/>
        </w:rPr>
        <w:t xml:space="preserve"> </w:t>
      </w:r>
    </w:p>
    <w:p w14:paraId="4A0B5903" w14:textId="77777777" w:rsidR="00EF1050" w:rsidRDefault="00EF1050" w:rsidP="00EF1050">
      <w:pPr>
        <w:pStyle w:val="a6"/>
        <w:rPr>
          <w:lang w:val="sr-Cyrl-RS"/>
        </w:rPr>
      </w:pPr>
      <w:r w:rsidRPr="001724A1">
        <w:t xml:space="preserve">У добијеним локацијским условима </w:t>
      </w:r>
      <w:r>
        <w:rPr>
          <w:lang w:val="sr-Cyrl-RS"/>
        </w:rPr>
        <w:t>(Прилог 3 и Прилог 13) Министарство заштите животне средине Републике Србије тражило</w:t>
      </w:r>
      <w:r w:rsidRPr="001724A1">
        <w:t xml:space="preserve"> је да се поднесе Захтев за одређивање обима и садржаја студије</w:t>
      </w:r>
      <w:r>
        <w:rPr>
          <w:lang w:val="sr-Cyrl-RS"/>
        </w:rPr>
        <w:t xml:space="preserve"> о процени утицаја предметног пројекта на животну средину у складу са чланом 12 Закона о процени утицаја на животну средину.</w:t>
      </w:r>
    </w:p>
    <w:p w14:paraId="30629AA9" w14:textId="77777777" w:rsidR="00EF1050" w:rsidRDefault="00EF1050" w:rsidP="00EF1050">
      <w:pPr>
        <w:pStyle w:val="a6"/>
        <w:rPr>
          <w:lang w:val="sr-Cyrl-RS"/>
        </w:rPr>
      </w:pPr>
      <w:r>
        <w:rPr>
          <w:lang w:val="sr-Cyrl-RS"/>
        </w:rPr>
        <w:t xml:space="preserve">Чланом 12 </w:t>
      </w:r>
      <w:r w:rsidRPr="001361A6">
        <w:rPr>
          <w:lang w:val="sr-Cyrl-RS"/>
        </w:rPr>
        <w:t xml:space="preserve">Закона о процени утицаја на животну средину прописано је да носилац пројекта </w:t>
      </w:r>
      <w:r w:rsidRPr="00FD2CE8">
        <w:rPr>
          <w:lang w:val="sr-Cyrl-RS"/>
        </w:rPr>
        <w:t>за које се обавезно врши процена утицаја и за које је надлежни орган утврдио обавезу процене утицаја подноси захтев за одређивање обима и садржаја студије о процени утицаја (у даљем тексту: захтев за одређивање обима и садржаја)</w:t>
      </w:r>
      <w:r>
        <w:rPr>
          <w:lang w:val="sr-Cyrl-RS"/>
        </w:rPr>
        <w:t xml:space="preserve"> </w:t>
      </w:r>
      <w:r w:rsidRPr="001361A6">
        <w:rPr>
          <w:lang w:val="sr-Cyrl-RS"/>
        </w:rPr>
        <w:t>надлежном органу на прописаном обрасцу. Такође, прописано је шта захтев треба да садржи, као и списак документације који се прилаже уз захтев:</w:t>
      </w:r>
    </w:p>
    <w:p w14:paraId="51D425AD" w14:textId="77777777" w:rsidR="00EF1050" w:rsidRPr="002835BE" w:rsidRDefault="00EF1050" w:rsidP="00EF1050">
      <w:pPr>
        <w:pStyle w:val="a6"/>
      </w:pPr>
      <w:r w:rsidRPr="002835BE">
        <w:t xml:space="preserve">1) </w:t>
      </w:r>
      <w:r>
        <w:rPr>
          <w:lang w:val="sr-Cyrl-RS"/>
        </w:rPr>
        <w:t>акт о урбанистичким условима (</w:t>
      </w:r>
      <w:r w:rsidRPr="002835BE">
        <w:t>Информација о локацији и Локацијски услови</w:t>
      </w:r>
      <w:r>
        <w:rPr>
          <w:lang w:val="sr-Cyrl-RS"/>
        </w:rPr>
        <w:t>)</w:t>
      </w:r>
      <w:r w:rsidRPr="002835BE">
        <w:t>,</w:t>
      </w:r>
    </w:p>
    <w:p w14:paraId="52B64759" w14:textId="77777777" w:rsidR="00EF1050" w:rsidRPr="00181234" w:rsidRDefault="00EF1050" w:rsidP="00EF1050">
      <w:pPr>
        <w:pStyle w:val="a6"/>
        <w:rPr>
          <w:lang w:val="sr-Latn-RS"/>
        </w:rPr>
      </w:pPr>
      <w:r w:rsidRPr="00A86B94">
        <w:t xml:space="preserve">2) </w:t>
      </w:r>
      <w:r>
        <w:t>Извод из Идејног пројекта</w:t>
      </w:r>
      <w:r w:rsidRPr="00A86B94">
        <w:t>;</w:t>
      </w:r>
    </w:p>
    <w:p w14:paraId="35DBF195" w14:textId="77777777" w:rsidR="00EF1050" w:rsidRPr="009C3B57" w:rsidRDefault="00EF1050" w:rsidP="00EF1050">
      <w:pPr>
        <w:pStyle w:val="a6"/>
      </w:pPr>
      <w:r w:rsidRPr="00A86B94">
        <w:t>3) графички приказ микро и макро локације;</w:t>
      </w:r>
    </w:p>
    <w:p w14:paraId="51CFA936" w14:textId="77777777" w:rsidR="00EF1050" w:rsidRPr="002835BE" w:rsidRDefault="00EF1050" w:rsidP="00EF1050">
      <w:pPr>
        <w:pStyle w:val="a6"/>
        <w:rPr>
          <w:lang w:val="sr-Latn-RS"/>
        </w:rPr>
      </w:pPr>
      <w:r w:rsidRPr="002835BE">
        <w:t>4) услови и сагласности других надлежних органа и организација прибављених за потребе израде техничке документације</w:t>
      </w:r>
      <w:r w:rsidRPr="002835BE">
        <w:rPr>
          <w:lang w:val="sr-Latn-RS"/>
        </w:rPr>
        <w:t>;</w:t>
      </w:r>
    </w:p>
    <w:p w14:paraId="269B4C6B" w14:textId="77777777" w:rsidR="00EF1050" w:rsidRPr="000D6F9F" w:rsidRDefault="00EF1050" w:rsidP="00EF1050">
      <w:pPr>
        <w:pStyle w:val="a6"/>
      </w:pPr>
      <w:r w:rsidRPr="000D6F9F">
        <w:t>5) доказ о уплати републичке административне таксе;</w:t>
      </w:r>
    </w:p>
    <w:p w14:paraId="2ECF6982" w14:textId="77777777" w:rsidR="00EF1050" w:rsidRDefault="00EF1050" w:rsidP="00EF1050">
      <w:pPr>
        <w:pStyle w:val="a6"/>
      </w:pPr>
      <w:r w:rsidRPr="000D6F9F">
        <w:t>6) други докази на захтев надлежног органа.</w:t>
      </w:r>
    </w:p>
    <w:p w14:paraId="660F6263" w14:textId="77777777" w:rsidR="00EF1050" w:rsidRPr="00C808A4" w:rsidRDefault="00EF1050" w:rsidP="00EF1050">
      <w:pPr>
        <w:pStyle w:val="a6"/>
        <w:rPr>
          <w:lang w:val="sr-Cyrl-RS"/>
        </w:rPr>
      </w:pPr>
      <w:r>
        <w:rPr>
          <w:lang w:val="sr-Cyrl-RS"/>
        </w:rPr>
        <w:t xml:space="preserve">Садржина </w:t>
      </w:r>
      <w:r w:rsidRPr="00613618">
        <w:rPr>
          <w:lang w:val="sr-Cyrl-RS"/>
        </w:rPr>
        <w:t>захтев за одређивање обима и садржаја</w:t>
      </w:r>
      <w:r>
        <w:rPr>
          <w:lang w:val="sr-Cyrl-RS"/>
        </w:rPr>
        <w:t xml:space="preserve">, који се скраћено назива „Прилог 2“, прописана је </w:t>
      </w:r>
      <w:r w:rsidRPr="00402950">
        <w:rPr>
          <w:lang w:val="sr-Cyrl-RS"/>
        </w:rPr>
        <w:t>Правилником о садржини захтева о потреби процене утицаја и садржини захтева за одређивање обима и садржаја студије о процени утицаја на животну средину (Сл. гласник РС, бр. 69/05)</w:t>
      </w:r>
      <w:r>
        <w:rPr>
          <w:lang w:val="sr-Cyrl-RS"/>
        </w:rPr>
        <w:t>.</w:t>
      </w:r>
    </w:p>
    <w:p w14:paraId="773E58B6" w14:textId="77777777" w:rsidR="00EF1050" w:rsidRDefault="00EF1050" w:rsidP="00EF1050">
      <w:pPr>
        <w:autoSpaceDE w:val="0"/>
        <w:autoSpaceDN w:val="0"/>
        <w:adjustRightInd w:val="0"/>
        <w:spacing w:before="120" w:after="120"/>
        <w:rPr>
          <w:rFonts w:ascii="Times New Roman" w:hAnsi="Times New Roman" w:cs="Times New Roman"/>
          <w:color w:val="FF0000"/>
          <w:szCs w:val="22"/>
          <w:lang w:val="sr-Cyrl-RS"/>
        </w:rPr>
      </w:pPr>
    </w:p>
    <w:p w14:paraId="2DDE3BC6" w14:textId="77777777" w:rsidR="00EF1050" w:rsidRPr="00D900ED" w:rsidRDefault="00EF1050" w:rsidP="00EF1050">
      <w:pPr>
        <w:autoSpaceDE w:val="0"/>
        <w:autoSpaceDN w:val="0"/>
        <w:adjustRightInd w:val="0"/>
        <w:spacing w:before="120" w:after="120"/>
        <w:rPr>
          <w:rFonts w:ascii="Times New Roman" w:hAnsi="Times New Roman" w:cs="Times New Roman"/>
          <w:color w:val="FF0000"/>
          <w:szCs w:val="22"/>
          <w:lang w:val="sr-Cyrl-RS"/>
        </w:rPr>
        <w:sectPr w:rsidR="00EF1050" w:rsidRPr="00D900ED" w:rsidSect="00315BBA">
          <w:footerReference w:type="default" r:id="rId26"/>
          <w:pgSz w:w="11907" w:h="16839" w:code="9"/>
          <w:pgMar w:top="1152" w:right="1152" w:bottom="1152" w:left="1440" w:header="720" w:footer="720" w:gutter="0"/>
          <w:pgNumType w:start="1"/>
          <w:cols w:space="720"/>
          <w:docGrid w:linePitch="360"/>
        </w:sectPr>
      </w:pPr>
    </w:p>
    <w:p w14:paraId="6AF05EB1" w14:textId="32899951" w:rsidR="00F87DFB" w:rsidRPr="00920838" w:rsidRDefault="00E26F13" w:rsidP="001354A9">
      <w:pPr>
        <w:pStyle w:val="Heading1"/>
      </w:pPr>
      <w:bookmarkStart w:id="17" w:name="_Toc100929134"/>
      <w:bookmarkStart w:id="18" w:name="_Hlk99438673"/>
      <w:r w:rsidRPr="00920838">
        <w:lastRenderedPageBreak/>
        <w:t>З</w:t>
      </w:r>
      <w:r w:rsidR="00292796" w:rsidRPr="00920838">
        <w:t>ахтев за одређивање обима и садржаја студије о процени утицаја</w:t>
      </w:r>
      <w:bookmarkEnd w:id="17"/>
      <w:r w:rsidR="00292796" w:rsidRPr="00920838">
        <w:t xml:space="preserve"> </w:t>
      </w:r>
    </w:p>
    <w:p w14:paraId="612CD4D8" w14:textId="363E5504" w:rsidR="00EF1050" w:rsidRPr="00555935" w:rsidRDefault="00EF1050" w:rsidP="00EF1050">
      <w:pPr>
        <w:pStyle w:val="a6"/>
        <w:rPr>
          <w:lang w:val="sr-Cyrl-RS"/>
        </w:rPr>
      </w:pPr>
      <w:r>
        <w:rPr>
          <w:lang w:val="sr-Cyrl-RS"/>
        </w:rPr>
        <w:t xml:space="preserve">Према </w:t>
      </w:r>
      <w:r w:rsidRPr="00402950">
        <w:rPr>
          <w:lang w:val="sr-Cyrl-RS"/>
        </w:rPr>
        <w:t>Правилник</w:t>
      </w:r>
      <w:r>
        <w:rPr>
          <w:lang w:val="sr-Cyrl-RS"/>
        </w:rPr>
        <w:t xml:space="preserve">у </w:t>
      </w:r>
      <w:r w:rsidRPr="00402950">
        <w:rPr>
          <w:lang w:val="sr-Cyrl-RS"/>
        </w:rPr>
        <w:t>о садржини захтева о потреби процене утицаја и садржини захтева за одређивање обима и садржаја студије о процени утицаја на животну средину</w:t>
      </w:r>
      <w:r>
        <w:rPr>
          <w:lang w:val="sr-Cyrl-RS"/>
        </w:rPr>
        <w:t>,</w:t>
      </w:r>
      <w:r w:rsidRPr="00402950">
        <w:rPr>
          <w:lang w:val="sr-Cyrl-RS"/>
        </w:rPr>
        <w:t xml:space="preserve"> </w:t>
      </w:r>
      <w:r w:rsidR="00F87C0B">
        <w:rPr>
          <w:lang w:val="sr-Cyrl-RS"/>
        </w:rPr>
        <w:t>З</w:t>
      </w:r>
      <w:r>
        <w:rPr>
          <w:lang w:val="sr-Cyrl-RS"/>
        </w:rPr>
        <w:t xml:space="preserve">ахтев </w:t>
      </w:r>
      <w:r w:rsidR="00216AC2" w:rsidRPr="00216AC2">
        <w:rPr>
          <w:lang w:val="sr-Cyrl-RS"/>
        </w:rPr>
        <w:t>за одређивање обима и садржаја студије</w:t>
      </w:r>
      <w:r w:rsidR="00CA5509">
        <w:rPr>
          <w:lang w:val="sr-Latn-RS"/>
        </w:rPr>
        <w:t xml:space="preserve"> </w:t>
      </w:r>
      <w:r>
        <w:rPr>
          <w:lang w:val="sr-Cyrl-RS"/>
        </w:rPr>
        <w:t>треба да садржи информације према „Прилогу</w:t>
      </w:r>
      <w:r w:rsidR="00205666">
        <w:rPr>
          <w:lang w:val="sr-Cyrl-RS"/>
        </w:rPr>
        <w:t> </w:t>
      </w:r>
      <w:r w:rsidR="00F87C0B">
        <w:rPr>
          <w:lang w:val="sr-Cyrl-RS"/>
        </w:rPr>
        <w:t>2</w:t>
      </w:r>
      <w:r>
        <w:rPr>
          <w:lang w:val="sr-Cyrl-RS"/>
        </w:rPr>
        <w:t>“, дате у наставку.</w:t>
      </w:r>
    </w:p>
    <w:bookmarkEnd w:id="18"/>
    <w:p w14:paraId="0FEE4634" w14:textId="77777777" w:rsidR="00EF1050" w:rsidRPr="00F12EEC" w:rsidRDefault="00EF1050" w:rsidP="00EF1050">
      <w:pPr>
        <w:spacing w:before="120" w:after="120"/>
        <w:rPr>
          <w:rFonts w:eastAsia="Calibri" w:cs="Tahoma"/>
          <w:b/>
          <w:bCs/>
          <w:szCs w:val="22"/>
          <w:lang w:val="sr-Cyrl-RS"/>
        </w:rPr>
      </w:pPr>
      <w:r w:rsidRPr="00F12EEC">
        <w:rPr>
          <w:rFonts w:eastAsia="Calibri" w:cs="Tahoma"/>
          <w:b/>
          <w:bCs/>
          <w:szCs w:val="22"/>
          <w:lang w:val="sr-Cyrl-RS"/>
        </w:rPr>
        <w:t>1. Подаци о носиоцу пројекта</w:t>
      </w:r>
    </w:p>
    <w:p w14:paraId="4307E34D" w14:textId="77777777" w:rsidR="00EF1050" w:rsidRPr="00031CF5" w:rsidRDefault="00EF1050" w:rsidP="00EF1050">
      <w:pPr>
        <w:spacing w:before="120" w:after="120"/>
        <w:rPr>
          <w:rFonts w:eastAsia="Calibri" w:cs="Tahoma"/>
          <w:szCs w:val="22"/>
          <w:lang w:val="sr-Cyrl-RS"/>
        </w:rPr>
      </w:pPr>
      <w:r w:rsidRPr="00031CF5">
        <w:rPr>
          <w:rFonts w:eastAsia="Calibri" w:cs="Tahoma"/>
          <w:szCs w:val="22"/>
          <w:lang w:val="sr-Cyrl-RS"/>
        </w:rPr>
        <w:t>Назив, односно име; седиште, односно адреса; телефонски број; факс; 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4424"/>
        <w:gridCol w:w="3787"/>
      </w:tblGrid>
      <w:tr w:rsidR="00EF1050" w:rsidRPr="00FD0138" w14:paraId="03836030" w14:textId="77777777" w:rsidTr="005B31B5">
        <w:trPr>
          <w:cantSplit/>
          <w:trHeight w:val="1724"/>
        </w:trPr>
        <w:tc>
          <w:tcPr>
            <w:tcW w:w="805" w:type="dxa"/>
          </w:tcPr>
          <w:p w14:paraId="20A7D379" w14:textId="77777777" w:rsidR="00EF1050" w:rsidRPr="00FD0138" w:rsidRDefault="00EF1050" w:rsidP="001F4A4C">
            <w:pPr>
              <w:jc w:val="center"/>
              <w:rPr>
                <w:rFonts w:eastAsia="Times New Roman" w:cs="Tahoma"/>
                <w:szCs w:val="22"/>
                <w:lang w:val="sr-Cyrl-CS" w:eastAsia="sr-Latn-CS"/>
              </w:rPr>
            </w:pPr>
            <w:r w:rsidRPr="00FD0138">
              <w:rPr>
                <w:rFonts w:eastAsia="Times New Roman" w:cs="Tahoma"/>
                <w:szCs w:val="22"/>
                <w:lang w:val="sr-Cyrl-CS" w:eastAsia="sr-Latn-CS"/>
              </w:rPr>
              <w:t>1.</w:t>
            </w:r>
          </w:p>
        </w:tc>
        <w:tc>
          <w:tcPr>
            <w:tcW w:w="8211" w:type="dxa"/>
            <w:gridSpan w:val="2"/>
          </w:tcPr>
          <w:p w14:paraId="61687BE8" w14:textId="77777777" w:rsidR="00EF1050" w:rsidRPr="009834A7" w:rsidRDefault="00EF1050" w:rsidP="001F4A4C">
            <w:pPr>
              <w:jc w:val="both"/>
              <w:rPr>
                <w:rFonts w:eastAsia="Times New Roman" w:cs="Tahoma"/>
                <w:i/>
                <w:iCs/>
                <w:szCs w:val="22"/>
                <w:highlight w:val="yellow"/>
                <w:lang w:val="sr-Cyrl-RS" w:eastAsia="sr-Latn-CS"/>
              </w:rPr>
            </w:pPr>
            <w:r w:rsidRPr="009834A7">
              <w:rPr>
                <w:rFonts w:eastAsia="Times New Roman" w:cs="Tahoma"/>
                <w:i/>
                <w:iCs/>
                <w:szCs w:val="22"/>
                <w:lang w:val="sr-Cyrl-RS" w:eastAsia="sr-Latn-CS"/>
              </w:rPr>
              <w:t>Име предузећа:</w:t>
            </w:r>
          </w:p>
          <w:p w14:paraId="006660E8" w14:textId="77777777" w:rsidR="00EF1050" w:rsidRPr="009834A7" w:rsidRDefault="00EF1050" w:rsidP="001F4A4C">
            <w:pPr>
              <w:jc w:val="both"/>
              <w:rPr>
                <w:rFonts w:eastAsia="Times New Roman" w:cs="Tahoma"/>
                <w:szCs w:val="22"/>
                <w:highlight w:val="yellow"/>
                <w:lang w:val="sr-Cyrl-RS" w:eastAsia="sr-Latn-CS"/>
              </w:rPr>
            </w:pPr>
            <w:r w:rsidRPr="009834A7">
              <w:rPr>
                <w:rFonts w:eastAsia="Times New Roman" w:cs="Tahoma"/>
                <w:szCs w:val="22"/>
                <w:lang w:val="sr-Cyrl-RS" w:eastAsia="sr-Latn-CS"/>
              </w:rPr>
              <w:t>Република Србија, Министарство грађевинарства, саобраћаја и инфраструктуре</w:t>
            </w:r>
            <w:r>
              <w:rPr>
                <w:rFonts w:eastAsia="Times New Roman" w:cs="Tahoma"/>
                <w:szCs w:val="22"/>
                <w:lang w:val="sr-Cyrl-RS" w:eastAsia="sr-Latn-CS"/>
              </w:rPr>
              <w:t xml:space="preserve">, </w:t>
            </w:r>
            <w:r w:rsidRPr="00200015">
              <w:rPr>
                <w:rFonts w:eastAsia="Times New Roman" w:cs="Tahoma"/>
                <w:szCs w:val="22"/>
                <w:lang w:val="sr-Cyrl-RS" w:eastAsia="sr-Latn-CS"/>
              </w:rPr>
              <w:t>Сектор за водни саобраћај и безбедност пловидбе</w:t>
            </w:r>
          </w:p>
          <w:p w14:paraId="72A04DCA" w14:textId="77777777" w:rsidR="00EF1050" w:rsidRPr="009834A7" w:rsidRDefault="00EF1050" w:rsidP="001F4A4C">
            <w:pPr>
              <w:jc w:val="right"/>
              <w:rPr>
                <w:rFonts w:eastAsia="Times New Roman" w:cs="Tahoma"/>
                <w:szCs w:val="22"/>
                <w:lang w:val="sr-Cyrl-RS" w:eastAsia="sr-Latn-CS"/>
              </w:rPr>
            </w:pPr>
          </w:p>
          <w:p w14:paraId="0AD5305B" w14:textId="77777777" w:rsidR="00EF1050" w:rsidRPr="009834A7" w:rsidRDefault="00EF1050" w:rsidP="001F4A4C">
            <w:pPr>
              <w:jc w:val="right"/>
              <w:rPr>
                <w:rFonts w:eastAsia="Times New Roman" w:cs="Tahoma"/>
                <w:szCs w:val="22"/>
                <w:lang w:val="sr-Cyrl-RS" w:eastAsia="sr-Latn-CS"/>
              </w:rPr>
            </w:pPr>
          </w:p>
          <w:p w14:paraId="2FACB933" w14:textId="77777777" w:rsidR="00EF1050" w:rsidRPr="009834A7" w:rsidRDefault="00EF1050" w:rsidP="001F4A4C">
            <w:pPr>
              <w:jc w:val="right"/>
              <w:rPr>
                <w:rFonts w:eastAsia="Times New Roman" w:cs="Tahoma"/>
                <w:szCs w:val="22"/>
                <w:lang w:val="sr-Cyrl-RS" w:eastAsia="sr-Latn-CS"/>
              </w:rPr>
            </w:pPr>
          </w:p>
          <w:p w14:paraId="10499E77" w14:textId="77777777" w:rsidR="00EF1050" w:rsidRPr="009834A7" w:rsidRDefault="00EF1050" w:rsidP="001F4A4C">
            <w:pPr>
              <w:jc w:val="right"/>
              <w:rPr>
                <w:rFonts w:eastAsia="Times New Roman" w:cs="Tahoma"/>
                <w:szCs w:val="22"/>
                <w:highlight w:val="yellow"/>
                <w:lang w:val="sr-Cyrl-RS" w:eastAsia="sr-Latn-CS"/>
              </w:rPr>
            </w:pPr>
            <w:r w:rsidRPr="009834A7">
              <w:rPr>
                <w:rFonts w:eastAsia="Times New Roman" w:cs="Tahoma"/>
                <w:szCs w:val="22"/>
                <w:lang w:val="sr-Cyrl-RS" w:eastAsia="sr-Latn-CS"/>
              </w:rPr>
              <w:t xml:space="preserve">Вршилац дужности помоћника министра: </w:t>
            </w:r>
          </w:p>
          <w:p w14:paraId="7350F2E6" w14:textId="77777777" w:rsidR="00EF1050" w:rsidRPr="009834A7" w:rsidRDefault="00EF1050" w:rsidP="001F4A4C">
            <w:pPr>
              <w:jc w:val="right"/>
              <w:rPr>
                <w:rFonts w:eastAsia="Times New Roman" w:cs="Tahoma"/>
                <w:szCs w:val="22"/>
                <w:highlight w:val="yellow"/>
                <w:lang w:val="sr-Cyrl-RS" w:eastAsia="sr-Latn-CS"/>
              </w:rPr>
            </w:pPr>
            <w:r w:rsidRPr="009834A7">
              <w:rPr>
                <w:rFonts w:eastAsia="Times New Roman" w:cs="Tahoma"/>
                <w:szCs w:val="22"/>
                <w:lang w:val="sr-Cyrl-RS" w:eastAsia="sr-Latn-CS"/>
              </w:rPr>
              <w:t>Вељко Ковачевић, др правних наука</w:t>
            </w:r>
          </w:p>
        </w:tc>
      </w:tr>
      <w:tr w:rsidR="00EF1050" w:rsidRPr="00FD0138" w14:paraId="1F9321BD" w14:textId="77777777" w:rsidTr="005B31B5">
        <w:trPr>
          <w:cantSplit/>
        </w:trPr>
        <w:tc>
          <w:tcPr>
            <w:tcW w:w="805" w:type="dxa"/>
          </w:tcPr>
          <w:p w14:paraId="620DC403" w14:textId="77777777" w:rsidR="00EF1050" w:rsidRPr="00FD0138" w:rsidRDefault="00EF1050" w:rsidP="001F4A4C">
            <w:pPr>
              <w:jc w:val="center"/>
              <w:rPr>
                <w:rFonts w:eastAsia="Times New Roman" w:cs="Tahoma"/>
                <w:szCs w:val="22"/>
                <w:lang w:val="sr-Cyrl-CS" w:eastAsia="sr-Latn-CS"/>
              </w:rPr>
            </w:pPr>
            <w:r w:rsidRPr="00FD0138">
              <w:rPr>
                <w:rFonts w:eastAsia="Times New Roman" w:cs="Tahoma"/>
                <w:szCs w:val="22"/>
                <w:lang w:val="sr-Cyrl-CS" w:eastAsia="sr-Latn-CS"/>
              </w:rPr>
              <w:t>2.</w:t>
            </w:r>
          </w:p>
        </w:tc>
        <w:tc>
          <w:tcPr>
            <w:tcW w:w="8211" w:type="dxa"/>
            <w:gridSpan w:val="2"/>
          </w:tcPr>
          <w:p w14:paraId="4525983B" w14:textId="77777777" w:rsidR="00EF1050" w:rsidRPr="009834A7" w:rsidRDefault="00EF1050" w:rsidP="001F4A4C">
            <w:pPr>
              <w:jc w:val="both"/>
              <w:rPr>
                <w:rFonts w:eastAsia="Times New Roman" w:cs="Tahoma"/>
                <w:szCs w:val="22"/>
                <w:lang w:val="sr-Cyrl-RS" w:eastAsia="sr-Latn-CS"/>
              </w:rPr>
            </w:pPr>
            <w:r w:rsidRPr="009834A7">
              <w:rPr>
                <w:rFonts w:eastAsia="Times New Roman" w:cs="Tahoma"/>
                <w:i/>
                <w:iCs/>
                <w:szCs w:val="22"/>
                <w:lang w:val="sr-Cyrl-RS" w:eastAsia="sr-Latn-CS"/>
              </w:rPr>
              <w:t>Адреса предузећа:</w:t>
            </w:r>
          </w:p>
          <w:p w14:paraId="4E4DF3E9" w14:textId="77777777" w:rsidR="00EF1050" w:rsidRPr="009834A7" w:rsidRDefault="00EF1050" w:rsidP="001F4A4C">
            <w:pPr>
              <w:jc w:val="both"/>
              <w:rPr>
                <w:rFonts w:eastAsia="Times New Roman" w:cs="Tahoma"/>
                <w:szCs w:val="22"/>
                <w:highlight w:val="yellow"/>
                <w:lang w:val="sr-Cyrl-RS" w:eastAsia="sr-Latn-CS"/>
              </w:rPr>
            </w:pPr>
            <w:r w:rsidRPr="009834A7">
              <w:rPr>
                <w:rFonts w:eastAsia="Times New Roman" w:cs="Tahoma"/>
                <w:szCs w:val="22"/>
                <w:lang w:val="sr-Cyrl-RS" w:eastAsia="sr-Latn-CS"/>
              </w:rPr>
              <w:t>11 000 Београд, Немањина 22-26</w:t>
            </w:r>
          </w:p>
        </w:tc>
      </w:tr>
      <w:tr w:rsidR="00EF1050" w:rsidRPr="00FD0138" w14:paraId="4D02D53A" w14:textId="77777777" w:rsidTr="005B31B5">
        <w:trPr>
          <w:trHeight w:val="440"/>
        </w:trPr>
        <w:tc>
          <w:tcPr>
            <w:tcW w:w="805" w:type="dxa"/>
          </w:tcPr>
          <w:p w14:paraId="6A821F4F" w14:textId="77777777" w:rsidR="00EF1050" w:rsidRPr="00FD0138" w:rsidRDefault="00EF1050" w:rsidP="001F4A4C">
            <w:pPr>
              <w:jc w:val="center"/>
              <w:rPr>
                <w:rFonts w:eastAsia="Times New Roman" w:cs="Tahoma"/>
                <w:szCs w:val="22"/>
                <w:lang w:val="sr-Cyrl-CS" w:eastAsia="sr-Latn-CS"/>
              </w:rPr>
            </w:pPr>
            <w:r w:rsidRPr="00FD0138">
              <w:rPr>
                <w:rFonts w:eastAsia="Times New Roman" w:cs="Tahoma"/>
                <w:szCs w:val="22"/>
                <w:lang w:val="sr-Cyrl-CS" w:eastAsia="sr-Latn-CS"/>
              </w:rPr>
              <w:t>3.</w:t>
            </w:r>
          </w:p>
        </w:tc>
        <w:tc>
          <w:tcPr>
            <w:tcW w:w="4424" w:type="dxa"/>
          </w:tcPr>
          <w:p w14:paraId="1CF7F6C3" w14:textId="77777777" w:rsidR="00EF1050" w:rsidRPr="009834A7" w:rsidRDefault="00EF1050" w:rsidP="001F4A4C">
            <w:pPr>
              <w:jc w:val="both"/>
              <w:rPr>
                <w:rFonts w:eastAsia="Times New Roman" w:cs="Tahoma"/>
                <w:i/>
                <w:iCs/>
                <w:szCs w:val="22"/>
                <w:lang w:val="sr-Cyrl-RS" w:eastAsia="sr-Latn-CS"/>
              </w:rPr>
            </w:pPr>
            <w:r w:rsidRPr="009834A7">
              <w:rPr>
                <w:rFonts w:eastAsia="Times New Roman" w:cs="Tahoma"/>
                <w:i/>
                <w:iCs/>
                <w:szCs w:val="22"/>
                <w:lang w:val="sr-Cyrl-RS" w:eastAsia="sr-Latn-CS"/>
              </w:rPr>
              <w:t>Телефон:</w:t>
            </w:r>
          </w:p>
          <w:p w14:paraId="6FC2613E" w14:textId="77777777" w:rsidR="00EF1050" w:rsidRPr="009834A7" w:rsidRDefault="00EF1050" w:rsidP="001F4A4C">
            <w:pPr>
              <w:jc w:val="both"/>
              <w:rPr>
                <w:rFonts w:eastAsia="Times New Roman" w:cs="Tahoma"/>
                <w:szCs w:val="22"/>
                <w:lang w:val="sr-Cyrl-RS" w:eastAsia="sr-Latn-CS"/>
              </w:rPr>
            </w:pPr>
            <w:r w:rsidRPr="009834A7">
              <w:rPr>
                <w:rFonts w:eastAsia="Times New Roman" w:cs="Tahoma"/>
                <w:iCs/>
                <w:szCs w:val="22"/>
                <w:lang w:val="sr-Cyrl-RS" w:eastAsia="sr-Latn-CS"/>
              </w:rPr>
              <w:t>(+ 381 11) 361 9491</w:t>
            </w:r>
          </w:p>
        </w:tc>
        <w:tc>
          <w:tcPr>
            <w:tcW w:w="3787" w:type="dxa"/>
          </w:tcPr>
          <w:p w14:paraId="0F196F87" w14:textId="77777777" w:rsidR="00EF1050" w:rsidRPr="009834A7" w:rsidRDefault="00EF1050" w:rsidP="001F4A4C">
            <w:pPr>
              <w:rPr>
                <w:rFonts w:eastAsia="Times New Roman" w:cs="Tahoma"/>
                <w:szCs w:val="22"/>
                <w:lang w:val="sr-Cyrl-RS" w:eastAsia="sr-Latn-CS"/>
              </w:rPr>
            </w:pPr>
            <w:r w:rsidRPr="009834A7">
              <w:rPr>
                <w:rFonts w:eastAsia="Times New Roman" w:cs="Tahoma"/>
                <w:i/>
                <w:iCs/>
                <w:szCs w:val="22"/>
                <w:lang w:val="sr-Cyrl-RS" w:eastAsia="sr-Latn-CS"/>
              </w:rPr>
              <w:t>Факс:</w:t>
            </w:r>
          </w:p>
          <w:p w14:paraId="5DD84603" w14:textId="77777777" w:rsidR="00EF1050" w:rsidRPr="000C25D1" w:rsidRDefault="00EF1050" w:rsidP="001F4A4C">
            <w:pPr>
              <w:rPr>
                <w:rFonts w:eastAsia="Times New Roman" w:cs="Tahoma"/>
                <w:iCs/>
                <w:szCs w:val="22"/>
                <w:highlight w:val="yellow"/>
                <w:lang w:val="sr-Cyrl-RS" w:eastAsia="sr-Latn-CS"/>
              </w:rPr>
            </w:pPr>
            <w:r w:rsidRPr="000C25D1">
              <w:rPr>
                <w:rFonts w:eastAsia="Times New Roman" w:cs="Tahoma"/>
                <w:iCs/>
                <w:szCs w:val="22"/>
                <w:lang w:val="sr-Cyrl-RS" w:eastAsia="sr-Latn-CS"/>
              </w:rPr>
              <w:t xml:space="preserve"> - </w:t>
            </w:r>
          </w:p>
        </w:tc>
      </w:tr>
      <w:tr w:rsidR="00EF1050" w:rsidRPr="00FD0138" w14:paraId="6BDCC39C" w14:textId="77777777" w:rsidTr="005B31B5">
        <w:tc>
          <w:tcPr>
            <w:tcW w:w="805" w:type="dxa"/>
          </w:tcPr>
          <w:p w14:paraId="00BB00BE" w14:textId="77777777" w:rsidR="00EF1050" w:rsidRPr="00FD0138" w:rsidRDefault="00EF1050" w:rsidP="001F4A4C">
            <w:pPr>
              <w:jc w:val="center"/>
              <w:rPr>
                <w:rFonts w:eastAsia="Times New Roman" w:cs="Tahoma"/>
                <w:szCs w:val="22"/>
                <w:lang w:val="sr-Cyrl-CS" w:eastAsia="sr-Latn-CS"/>
              </w:rPr>
            </w:pPr>
            <w:r w:rsidRPr="00FD0138">
              <w:rPr>
                <w:rFonts w:eastAsia="Times New Roman" w:cs="Tahoma"/>
                <w:szCs w:val="22"/>
                <w:lang w:val="sr-Cyrl-CS" w:eastAsia="sr-Latn-CS"/>
              </w:rPr>
              <w:t>4.</w:t>
            </w:r>
          </w:p>
        </w:tc>
        <w:tc>
          <w:tcPr>
            <w:tcW w:w="4424" w:type="dxa"/>
          </w:tcPr>
          <w:p w14:paraId="2118375E" w14:textId="77777777" w:rsidR="00EF1050" w:rsidRPr="009834A7" w:rsidRDefault="00EF1050" w:rsidP="001F4A4C">
            <w:pPr>
              <w:rPr>
                <w:rFonts w:eastAsia="Times New Roman" w:cs="Tahoma"/>
                <w:i/>
                <w:iCs/>
                <w:szCs w:val="22"/>
                <w:lang w:val="sr-Cyrl-RS" w:eastAsia="sr-Latn-CS"/>
              </w:rPr>
            </w:pPr>
            <w:r w:rsidRPr="009834A7">
              <w:rPr>
                <w:rFonts w:eastAsia="Times New Roman" w:cs="Tahoma"/>
                <w:i/>
                <w:iCs/>
                <w:szCs w:val="22"/>
                <w:lang w:val="sr-Cyrl-RS" w:eastAsia="sr-Latn-CS"/>
              </w:rPr>
              <w:t>E-mail:</w:t>
            </w:r>
          </w:p>
          <w:p w14:paraId="3910C96C" w14:textId="77777777" w:rsidR="00EF1050" w:rsidRPr="009834A7" w:rsidRDefault="00EF1050" w:rsidP="001F4A4C">
            <w:pPr>
              <w:jc w:val="both"/>
              <w:rPr>
                <w:rFonts w:eastAsia="Times New Roman" w:cs="Tahoma"/>
                <w:szCs w:val="22"/>
                <w:lang w:val="sr-Cyrl-RS" w:eastAsia="sr-Latn-CS"/>
              </w:rPr>
            </w:pPr>
            <w:r w:rsidRPr="009834A7">
              <w:rPr>
                <w:rFonts w:eastAsia="Calibri" w:cs="Tahoma"/>
                <w:szCs w:val="22"/>
                <w:lang w:val="sr-Cyrl-RS"/>
              </w:rPr>
              <w:t>veljko.kovacevic@mgsi.gov.rs</w:t>
            </w:r>
          </w:p>
        </w:tc>
        <w:tc>
          <w:tcPr>
            <w:tcW w:w="3787" w:type="dxa"/>
          </w:tcPr>
          <w:p w14:paraId="540C0305" w14:textId="77777777" w:rsidR="00EF1050" w:rsidRPr="009834A7" w:rsidRDefault="00EF1050" w:rsidP="001F4A4C">
            <w:pPr>
              <w:jc w:val="right"/>
              <w:rPr>
                <w:rFonts w:eastAsia="Times New Roman" w:cs="Tahoma"/>
                <w:iCs/>
                <w:szCs w:val="22"/>
                <w:highlight w:val="yellow"/>
                <w:lang w:val="sr-Cyrl-RS" w:eastAsia="sr-Latn-CS"/>
              </w:rPr>
            </w:pPr>
            <w:r w:rsidRPr="009834A7">
              <w:rPr>
                <w:rFonts w:eastAsia="Times New Roman" w:cs="Tahoma"/>
                <w:szCs w:val="22"/>
                <w:lang w:val="sr-Cyrl-RS" w:eastAsia="sr-Latn-CS"/>
              </w:rPr>
              <w:t xml:space="preserve"> </w:t>
            </w:r>
          </w:p>
        </w:tc>
      </w:tr>
    </w:tbl>
    <w:p w14:paraId="47673470" w14:textId="77777777" w:rsidR="00936855" w:rsidRPr="00B43D90" w:rsidRDefault="00936855" w:rsidP="00936855">
      <w:pPr>
        <w:pStyle w:val="a6"/>
        <w:rPr>
          <w:lang w:val="sr-Cyrl-RS"/>
        </w:rPr>
      </w:pPr>
      <w:r w:rsidRPr="00B43D90">
        <w:rPr>
          <w:lang w:val="sr-Cyrl-RS"/>
        </w:rPr>
        <w:t>Подаци о обрађивачу Захтева: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3538"/>
        <w:gridCol w:w="4950"/>
      </w:tblGrid>
      <w:tr w:rsidR="00936855" w:rsidRPr="00B43D90" w14:paraId="5A5FBF39" w14:textId="77777777" w:rsidTr="00936855">
        <w:trPr>
          <w:cantSplit/>
          <w:trHeight w:val="685"/>
        </w:trPr>
        <w:tc>
          <w:tcPr>
            <w:tcW w:w="293" w:type="pct"/>
          </w:tcPr>
          <w:p w14:paraId="5D539669" w14:textId="77777777" w:rsidR="00936855" w:rsidRPr="00B43D90" w:rsidRDefault="00936855" w:rsidP="001F4A4C">
            <w:pPr>
              <w:jc w:val="center"/>
              <w:rPr>
                <w:rFonts w:cs="Tahoma"/>
                <w:szCs w:val="22"/>
                <w:lang w:val="sr-Cyrl-RS"/>
              </w:rPr>
            </w:pPr>
            <w:r w:rsidRPr="00B43D90">
              <w:rPr>
                <w:rFonts w:cs="Tahoma"/>
                <w:szCs w:val="22"/>
                <w:lang w:val="sr-Cyrl-RS"/>
              </w:rPr>
              <w:t>1.</w:t>
            </w:r>
          </w:p>
        </w:tc>
        <w:tc>
          <w:tcPr>
            <w:tcW w:w="4707" w:type="pct"/>
            <w:gridSpan w:val="2"/>
          </w:tcPr>
          <w:p w14:paraId="6ABE1F4C" w14:textId="77777777" w:rsidR="00936855" w:rsidRPr="00B43D90" w:rsidRDefault="00936855" w:rsidP="001F4A4C">
            <w:pPr>
              <w:rPr>
                <w:rFonts w:cs="Tahoma"/>
                <w:iCs/>
                <w:szCs w:val="22"/>
                <w:lang w:val="sr-Cyrl-RS"/>
              </w:rPr>
            </w:pPr>
            <w:r w:rsidRPr="00B43D90">
              <w:rPr>
                <w:rFonts w:cs="Tahoma"/>
                <w:iCs/>
                <w:szCs w:val="22"/>
                <w:lang w:val="sr-Cyrl-RS"/>
              </w:rPr>
              <w:t>Израда захтева:</w:t>
            </w:r>
          </w:p>
          <w:p w14:paraId="1AC388B1" w14:textId="77777777" w:rsidR="00936855" w:rsidRPr="00B43D90" w:rsidRDefault="00936855" w:rsidP="001F4A4C">
            <w:pPr>
              <w:rPr>
                <w:rFonts w:cs="Tahoma"/>
                <w:iCs/>
                <w:szCs w:val="22"/>
                <w:lang w:val="sr-Cyrl-RS"/>
              </w:rPr>
            </w:pPr>
            <w:r w:rsidRPr="00B43D90">
              <w:rPr>
                <w:rFonts w:cs="Tahoma"/>
                <w:iCs/>
                <w:szCs w:val="22"/>
                <w:lang w:val="sr-Cyrl-RS"/>
              </w:rPr>
              <w:t>Институт за водопривреду „Јарослав Черни“, Београд</w:t>
            </w:r>
          </w:p>
        </w:tc>
      </w:tr>
      <w:tr w:rsidR="00936855" w:rsidRPr="00B43D90" w14:paraId="53C9132D" w14:textId="77777777" w:rsidTr="00936855">
        <w:trPr>
          <w:cantSplit/>
        </w:trPr>
        <w:tc>
          <w:tcPr>
            <w:tcW w:w="293" w:type="pct"/>
          </w:tcPr>
          <w:p w14:paraId="2637CE24" w14:textId="77777777" w:rsidR="00936855" w:rsidRPr="00B43D90" w:rsidRDefault="00936855" w:rsidP="001F4A4C">
            <w:pPr>
              <w:jc w:val="center"/>
              <w:rPr>
                <w:rFonts w:cs="Tahoma"/>
                <w:szCs w:val="22"/>
                <w:lang w:val="sr-Cyrl-RS"/>
              </w:rPr>
            </w:pPr>
            <w:r w:rsidRPr="00B43D90">
              <w:rPr>
                <w:rFonts w:cs="Tahoma"/>
                <w:szCs w:val="22"/>
                <w:lang w:val="sr-Cyrl-RS"/>
              </w:rPr>
              <w:t>2.</w:t>
            </w:r>
          </w:p>
        </w:tc>
        <w:tc>
          <w:tcPr>
            <w:tcW w:w="4707" w:type="pct"/>
            <w:gridSpan w:val="2"/>
          </w:tcPr>
          <w:p w14:paraId="45EC0C27" w14:textId="77777777" w:rsidR="00936855" w:rsidRPr="00B43D90" w:rsidRDefault="00936855" w:rsidP="001F4A4C">
            <w:pPr>
              <w:rPr>
                <w:rFonts w:cs="Tahoma"/>
                <w:szCs w:val="22"/>
                <w:lang w:val="sr-Cyrl-RS"/>
              </w:rPr>
            </w:pPr>
            <w:r w:rsidRPr="00B43D90">
              <w:rPr>
                <w:rFonts w:cs="Tahoma"/>
                <w:iCs/>
                <w:szCs w:val="22"/>
                <w:lang w:val="sr-Cyrl-RS"/>
              </w:rPr>
              <w:t>Адреса:</w:t>
            </w:r>
          </w:p>
          <w:p w14:paraId="0B9AFC2D" w14:textId="77777777" w:rsidR="00936855" w:rsidRPr="00B43D90" w:rsidRDefault="00936855" w:rsidP="001F4A4C">
            <w:pPr>
              <w:rPr>
                <w:rFonts w:cs="Tahoma"/>
                <w:szCs w:val="22"/>
                <w:lang w:val="sr-Cyrl-RS"/>
              </w:rPr>
            </w:pPr>
            <w:r w:rsidRPr="00B43D90">
              <w:rPr>
                <w:rFonts w:cs="Tahoma"/>
                <w:szCs w:val="22"/>
                <w:lang w:val="sr-Cyrl-RS"/>
              </w:rPr>
              <w:t>Јарослава Черног 80, 11226 Београд</w:t>
            </w:r>
          </w:p>
        </w:tc>
      </w:tr>
      <w:tr w:rsidR="00936855" w:rsidRPr="00B43D90" w14:paraId="31682DDF" w14:textId="77777777" w:rsidTr="00936855">
        <w:trPr>
          <w:trHeight w:val="567"/>
        </w:trPr>
        <w:tc>
          <w:tcPr>
            <w:tcW w:w="293" w:type="pct"/>
            <w:shd w:val="clear" w:color="auto" w:fill="auto"/>
          </w:tcPr>
          <w:p w14:paraId="63F19477" w14:textId="77777777" w:rsidR="00936855" w:rsidRPr="00B43D90" w:rsidRDefault="00936855" w:rsidP="001F4A4C">
            <w:pPr>
              <w:jc w:val="center"/>
              <w:rPr>
                <w:rFonts w:cs="Tahoma"/>
                <w:szCs w:val="22"/>
                <w:lang w:val="sr-Cyrl-RS"/>
              </w:rPr>
            </w:pPr>
            <w:r w:rsidRPr="00B43D90">
              <w:rPr>
                <w:rFonts w:cs="Tahoma"/>
                <w:szCs w:val="22"/>
                <w:lang w:val="sr-Cyrl-RS"/>
              </w:rPr>
              <w:t>3.</w:t>
            </w:r>
          </w:p>
        </w:tc>
        <w:tc>
          <w:tcPr>
            <w:tcW w:w="1962" w:type="pct"/>
          </w:tcPr>
          <w:p w14:paraId="45D98161" w14:textId="77777777" w:rsidR="00936855" w:rsidRPr="00B43D90" w:rsidRDefault="00936855" w:rsidP="001F4A4C">
            <w:pPr>
              <w:rPr>
                <w:rFonts w:cs="Tahoma"/>
                <w:iCs/>
                <w:szCs w:val="22"/>
                <w:lang w:val="sr-Cyrl-RS"/>
              </w:rPr>
            </w:pPr>
            <w:r w:rsidRPr="00B43D90">
              <w:rPr>
                <w:rFonts w:cs="Tahoma"/>
                <w:iCs/>
                <w:szCs w:val="22"/>
                <w:lang w:val="sr-Cyrl-RS"/>
              </w:rPr>
              <w:t>Телефон:</w:t>
            </w:r>
          </w:p>
          <w:p w14:paraId="44455282" w14:textId="77777777" w:rsidR="00936855" w:rsidRPr="00B43D90" w:rsidRDefault="00936855" w:rsidP="001F4A4C">
            <w:pPr>
              <w:rPr>
                <w:rFonts w:cs="Tahoma"/>
                <w:szCs w:val="22"/>
                <w:lang w:val="sr-Cyrl-RS"/>
              </w:rPr>
            </w:pPr>
            <w:r w:rsidRPr="00B43D90">
              <w:rPr>
                <w:rFonts w:cs="Tahoma"/>
                <w:szCs w:val="22"/>
                <w:lang w:val="sr-Cyrl-RS"/>
              </w:rPr>
              <w:t>+381 11 390 8239</w:t>
            </w:r>
          </w:p>
        </w:tc>
        <w:tc>
          <w:tcPr>
            <w:tcW w:w="2745" w:type="pct"/>
          </w:tcPr>
          <w:p w14:paraId="327B3120" w14:textId="77777777" w:rsidR="00936855" w:rsidRPr="00B43D90" w:rsidRDefault="00936855" w:rsidP="001F4A4C">
            <w:pPr>
              <w:rPr>
                <w:rFonts w:cs="Tahoma"/>
                <w:iCs/>
                <w:szCs w:val="22"/>
                <w:lang w:val="sr-Cyrl-RS"/>
              </w:rPr>
            </w:pPr>
            <w:r w:rsidRPr="00B43D90">
              <w:rPr>
                <w:rFonts w:cs="Tahoma"/>
                <w:iCs/>
                <w:szCs w:val="22"/>
                <w:lang w:val="sr-Cyrl-RS"/>
              </w:rPr>
              <w:t>Контакт особа:</w:t>
            </w:r>
          </w:p>
          <w:p w14:paraId="3B1861AE" w14:textId="77777777" w:rsidR="00936855" w:rsidRPr="00B43D90" w:rsidRDefault="00936855" w:rsidP="001F4A4C">
            <w:pPr>
              <w:rPr>
                <w:rFonts w:cs="Tahoma"/>
                <w:iCs/>
                <w:szCs w:val="22"/>
                <w:highlight w:val="yellow"/>
                <w:lang w:val="sr-Cyrl-RS"/>
              </w:rPr>
            </w:pPr>
            <w:r w:rsidRPr="00B43D90">
              <w:rPr>
                <w:rFonts w:cs="Tahoma"/>
                <w:iCs/>
                <w:szCs w:val="22"/>
                <w:lang w:val="sr-Cyrl-RS"/>
              </w:rPr>
              <w:t>Љиљана Марјановић, дипл. грађ. инж.</w:t>
            </w:r>
          </w:p>
        </w:tc>
      </w:tr>
      <w:tr w:rsidR="00936855" w:rsidRPr="00B43D90" w14:paraId="67E1C344" w14:textId="77777777" w:rsidTr="00936855">
        <w:trPr>
          <w:trHeight w:val="567"/>
        </w:trPr>
        <w:tc>
          <w:tcPr>
            <w:tcW w:w="293" w:type="pct"/>
            <w:shd w:val="clear" w:color="auto" w:fill="auto"/>
          </w:tcPr>
          <w:p w14:paraId="04B49FCE" w14:textId="77777777" w:rsidR="00936855" w:rsidRPr="00B43D90" w:rsidRDefault="00936855" w:rsidP="001F4A4C">
            <w:pPr>
              <w:jc w:val="center"/>
              <w:rPr>
                <w:rFonts w:cs="Tahoma"/>
                <w:szCs w:val="22"/>
                <w:lang w:val="sr-Cyrl-RS"/>
              </w:rPr>
            </w:pPr>
            <w:r w:rsidRPr="00B43D90">
              <w:rPr>
                <w:rFonts w:cs="Tahoma"/>
                <w:szCs w:val="22"/>
                <w:lang w:val="sr-Cyrl-RS"/>
              </w:rPr>
              <w:t>4.</w:t>
            </w:r>
          </w:p>
        </w:tc>
        <w:tc>
          <w:tcPr>
            <w:tcW w:w="1962" w:type="pct"/>
            <w:shd w:val="clear" w:color="auto" w:fill="auto"/>
          </w:tcPr>
          <w:p w14:paraId="20634282" w14:textId="77777777" w:rsidR="00936855" w:rsidRPr="00B43D90" w:rsidRDefault="00936855" w:rsidP="001F4A4C">
            <w:pPr>
              <w:rPr>
                <w:rFonts w:cs="Tahoma"/>
                <w:iCs/>
                <w:szCs w:val="22"/>
                <w:lang w:val="sr-Cyrl-RS"/>
              </w:rPr>
            </w:pPr>
            <w:r w:rsidRPr="00B43D90">
              <w:rPr>
                <w:rFonts w:cs="Tahoma"/>
                <w:iCs/>
                <w:szCs w:val="22"/>
                <w:lang w:val="sr-Cyrl-RS"/>
              </w:rPr>
              <w:t xml:space="preserve">E-mail: </w:t>
            </w:r>
          </w:p>
          <w:p w14:paraId="1AFB3033" w14:textId="77777777" w:rsidR="00936855" w:rsidRPr="00B43D90" w:rsidRDefault="00936855" w:rsidP="001F4A4C">
            <w:pPr>
              <w:rPr>
                <w:rFonts w:cs="Tahoma"/>
                <w:szCs w:val="22"/>
                <w:lang w:val="sr-Cyrl-RS"/>
              </w:rPr>
            </w:pPr>
            <w:r>
              <w:rPr>
                <w:rFonts w:cs="Tahoma"/>
                <w:iCs/>
                <w:szCs w:val="22"/>
                <w:lang w:val="sr-Latn-RS"/>
              </w:rPr>
              <w:t>l</w:t>
            </w:r>
            <w:r w:rsidRPr="00B43D90">
              <w:rPr>
                <w:rFonts w:cs="Tahoma"/>
                <w:iCs/>
                <w:szCs w:val="22"/>
                <w:lang w:val="sr-Cyrl-RS"/>
              </w:rPr>
              <w:t>jiljana.marjanovic@jcerni.rs</w:t>
            </w:r>
          </w:p>
        </w:tc>
        <w:tc>
          <w:tcPr>
            <w:tcW w:w="2745" w:type="pct"/>
          </w:tcPr>
          <w:p w14:paraId="3174C622" w14:textId="77777777" w:rsidR="00936855" w:rsidRPr="00B43D90" w:rsidRDefault="00936855" w:rsidP="001F4A4C">
            <w:pPr>
              <w:rPr>
                <w:rFonts w:cs="Tahoma"/>
                <w:iCs/>
                <w:szCs w:val="22"/>
                <w:highlight w:val="yellow"/>
                <w:lang w:val="sr-Cyrl-RS"/>
              </w:rPr>
            </w:pPr>
          </w:p>
        </w:tc>
      </w:tr>
    </w:tbl>
    <w:p w14:paraId="170C06D2" w14:textId="1DFB7777" w:rsidR="005B31B5" w:rsidRPr="00205666" w:rsidRDefault="005B31B5" w:rsidP="005B31B5">
      <w:pPr>
        <w:pStyle w:val="a6"/>
      </w:pPr>
      <w:r w:rsidRPr="00205666">
        <w:rPr>
          <w:rStyle w:val="rvts15"/>
          <w:rFonts w:cs="Tahoma"/>
          <w:b/>
          <w:bCs w:val="0"/>
          <w:szCs w:val="22"/>
        </w:rPr>
        <w:t>2. Опис пројекта</w:t>
      </w:r>
    </w:p>
    <w:p w14:paraId="7E732379" w14:textId="108E2C2A" w:rsidR="005B31B5" w:rsidRPr="00B90D0C" w:rsidRDefault="005B31B5" w:rsidP="005B31B5">
      <w:pPr>
        <w:pStyle w:val="a6"/>
        <w:rPr>
          <w:rStyle w:val="rvts3"/>
          <w:rFonts w:cs="Tahoma"/>
          <w:b/>
          <w:bCs w:val="0"/>
          <w:szCs w:val="22"/>
        </w:rPr>
      </w:pPr>
      <w:r w:rsidRPr="00B90D0C">
        <w:rPr>
          <w:rStyle w:val="rvts3"/>
          <w:rFonts w:cs="Tahoma"/>
          <w:b/>
          <w:bCs w:val="0"/>
          <w:szCs w:val="22"/>
        </w:rPr>
        <w:t>(а) опис физичких карактеристика пројекта и услова коришћења земљишта у фази извођења и фази редовног рада</w:t>
      </w:r>
    </w:p>
    <w:p w14:paraId="39593483" w14:textId="77777777" w:rsidR="00B90D0C" w:rsidRDefault="00B90D0C" w:rsidP="00B90D0C">
      <w:pPr>
        <w:pStyle w:val="a6"/>
      </w:pPr>
      <w:r>
        <w:t>Република Србија планира да побољша навигационе услове на реци Сави како би даље развијала водни саобраћај и побољшала његову ефикасност стварањем повољних услова за кретање робе и људи.</w:t>
      </w:r>
    </w:p>
    <w:p w14:paraId="2E406041" w14:textId="77777777" w:rsidR="00B90D0C" w:rsidRDefault="00B90D0C" w:rsidP="00B90D0C">
      <w:pPr>
        <w:pStyle w:val="a6"/>
      </w:pPr>
      <w:r>
        <w:t>Циљ радова је да се у пловном путу Саве обезбеде пловидбени услови које је прописала Међународна комисија за слив реке Саве, а који треба да буде минимум у складу са захтевима за IV класу унутрашњих пловних путева.</w:t>
      </w:r>
    </w:p>
    <w:p w14:paraId="76B96F35" w14:textId="4F0E288D" w:rsidR="00B90D0C" w:rsidRDefault="00B90D0C" w:rsidP="00B90D0C">
      <w:pPr>
        <w:pStyle w:val="a6"/>
      </w:pPr>
      <w:r>
        <w:t>У оквиру пројекта Унапређење пловних путева у Републици Србији (Serbian Inland Waterways Infrastructure Project, 07-WBK-SER-TRA), Сегмент А: Побољшање техничких услова пловидбе на реци Сави</w:t>
      </w:r>
      <w:r w:rsidR="004F10D4">
        <w:rPr>
          <w:lang w:val="sr-Latn-RS"/>
        </w:rPr>
        <w:t>,</w:t>
      </w:r>
      <w:r>
        <w:t xml:space="preserve"> припрема се техничка документација у складу са Законом </w:t>
      </w:r>
      <w:r>
        <w:lastRenderedPageBreak/>
        <w:t>о планирању и изградњи. Инвеститор је Европска Инвестициона Банка, а Министарство грађевинарства, саобраћаја и инфраструктуре Републике Србије, Сектор за водни саобраћај и безбедност пловидбе је корисник пројекта (Промотер).</w:t>
      </w:r>
    </w:p>
    <w:p w14:paraId="4F53ABAD" w14:textId="77777777" w:rsidR="00E61E4F" w:rsidRPr="00D04A3C" w:rsidRDefault="00E61E4F" w:rsidP="00E61E4F">
      <w:pPr>
        <w:pStyle w:val="a6"/>
        <w:rPr>
          <w:rStyle w:val="rvts3"/>
          <w:rFonts w:cs="Tahoma"/>
          <w:szCs w:val="22"/>
          <w:lang w:val="sr-Cyrl-RS"/>
        </w:rPr>
      </w:pPr>
      <w:r w:rsidRPr="00D04A3C">
        <w:rPr>
          <w:rStyle w:val="rvts3"/>
          <w:rFonts w:cs="Tahoma"/>
          <w:szCs w:val="22"/>
          <w:lang w:val="sr-Cyrl-RS"/>
        </w:rPr>
        <w:t>Река Сава је међународна пловна река (где је пловидба слободна за трговачка пловила свих држава), на којој је режим пловидбе регулисан Оквирним споразумом о сливу реке Саве и Протоколом о режиму пловидбе.</w:t>
      </w:r>
      <w:r>
        <w:rPr>
          <w:rStyle w:val="rvts3"/>
          <w:rFonts w:cs="Tahoma"/>
          <w:szCs w:val="22"/>
          <w:lang w:val="sr-Cyrl-RS"/>
        </w:rPr>
        <w:t xml:space="preserve"> </w:t>
      </w:r>
      <w:r w:rsidRPr="00D04A3C">
        <w:rPr>
          <w:rStyle w:val="rvts3"/>
          <w:rFonts w:cs="Tahoma"/>
          <w:szCs w:val="22"/>
          <w:lang w:val="sr-Cyrl-RS"/>
        </w:rPr>
        <w:t>Пловни пут на Сави је у AGN споразуму категорисан као унутрашњи водни пут од међународног значаја унутар европске мреже пловних путева, са ознаком Е 80-12.</w:t>
      </w:r>
      <w:r>
        <w:rPr>
          <w:rStyle w:val="rvts3"/>
          <w:rFonts w:cs="Tahoma"/>
          <w:szCs w:val="22"/>
          <w:lang w:val="sr-Cyrl-RS"/>
        </w:rPr>
        <w:t xml:space="preserve"> </w:t>
      </w:r>
      <w:r w:rsidRPr="00D04A3C">
        <w:rPr>
          <w:rStyle w:val="rvts3"/>
          <w:rFonts w:cs="Tahoma"/>
          <w:szCs w:val="22"/>
          <w:lang w:val="sr-Cyrl-RS"/>
        </w:rPr>
        <w:t xml:space="preserve">Тренутни статус пловног пута Саве на ширем подручју пројекта је следећи: </w:t>
      </w:r>
    </w:p>
    <w:p w14:paraId="57EDEEE7" w14:textId="77777777" w:rsidR="00E61E4F" w:rsidRPr="00D04A3C" w:rsidRDefault="00E61E4F" w:rsidP="00E61E4F">
      <w:pPr>
        <w:pStyle w:val="a"/>
        <w:rPr>
          <w:rStyle w:val="rvts3"/>
          <w:rFonts w:cs="Tahoma"/>
          <w:szCs w:val="22"/>
        </w:rPr>
      </w:pPr>
      <w:r w:rsidRPr="00D04A3C">
        <w:rPr>
          <w:rStyle w:val="rvts3"/>
          <w:rFonts w:cs="Tahoma"/>
          <w:szCs w:val="22"/>
        </w:rPr>
        <w:t xml:space="preserve">од km 170 до km 176 - IV категорија, </w:t>
      </w:r>
    </w:p>
    <w:p w14:paraId="5DF2F2B3" w14:textId="77777777" w:rsidR="00E61E4F" w:rsidRPr="00D04A3C" w:rsidRDefault="00E61E4F" w:rsidP="00E61E4F">
      <w:pPr>
        <w:pStyle w:val="a"/>
        <w:rPr>
          <w:rStyle w:val="rvts3"/>
          <w:rFonts w:cs="Tahoma"/>
          <w:szCs w:val="22"/>
        </w:rPr>
      </w:pPr>
      <w:r w:rsidRPr="00D04A3C">
        <w:rPr>
          <w:rStyle w:val="rvts3"/>
          <w:rFonts w:cs="Tahoma"/>
          <w:szCs w:val="22"/>
        </w:rPr>
        <w:t>од km 176 до km 188 - III категорија.</w:t>
      </w:r>
    </w:p>
    <w:p w14:paraId="5804E861" w14:textId="75084C67" w:rsidR="00E61E4F" w:rsidRDefault="00E61E4F" w:rsidP="00B90D0C">
      <w:pPr>
        <w:pStyle w:val="a6"/>
      </w:pPr>
      <w:r w:rsidRPr="00D04A3C">
        <w:rPr>
          <w:rStyle w:val="rvts3"/>
          <w:rFonts w:cs="Tahoma"/>
          <w:szCs w:val="22"/>
          <w:lang w:val="sr-Cyrl-RS"/>
        </w:rPr>
        <w:t xml:space="preserve">Унапређење статуса пловног пута на Сави планирано је у више стратешких докумената Републике Србије и Савске комисије. На деоници Саве која је предмет пројекта </w:t>
      </w:r>
      <w:r w:rsidR="00C339D4">
        <w:rPr>
          <w:rStyle w:val="rvts3"/>
          <w:rFonts w:cs="Tahoma"/>
          <w:szCs w:val="22"/>
          <w:lang w:val="sr-Latn-RS"/>
        </w:rPr>
        <w:t xml:space="preserve">(km 170 – km 188) </w:t>
      </w:r>
      <w:r w:rsidRPr="00D04A3C">
        <w:rPr>
          <w:rStyle w:val="rvts3"/>
          <w:rFonts w:cs="Tahoma"/>
          <w:szCs w:val="22"/>
          <w:lang w:val="sr-Cyrl-RS"/>
        </w:rPr>
        <w:t>потребно је обезбедити IV категорију пловног пута.</w:t>
      </w:r>
    </w:p>
    <w:p w14:paraId="4B78E1DB" w14:textId="6767D5AA" w:rsidR="00BA5B72" w:rsidRDefault="00B90D0C" w:rsidP="00BA5B72">
      <w:pPr>
        <w:pStyle w:val="a6"/>
      </w:pPr>
      <w:r>
        <w:t>У првом кораку</w:t>
      </w:r>
      <w:r w:rsidR="0018445C">
        <w:rPr>
          <w:lang w:val="sr-Cyrl-RS"/>
        </w:rPr>
        <w:t>, на нивоу Генералног пројекта,</w:t>
      </w:r>
      <w:r>
        <w:t xml:space="preserve"> разматрана је проблематика уређења Саве на ширем подручју пројекта, које чини сектор реке Саве од km 170 до km 188 и река Дрина до km 5. У Претходној студији оправданости и Генералном пројекту уређења сектора реке Саве (rkm 170 - rkm 188) и реке Дрине (rkm 0 - rkm 5) за потребе унапређења међународног пловног пута </w:t>
      </w:r>
      <w:r w:rsidR="004E2FBD">
        <w:rPr>
          <w:lang w:val="sr-Cyrl-RS"/>
        </w:rPr>
        <w:t>(Институт за водопривреду „Јарослав Черни“ АД</w:t>
      </w:r>
      <w:r w:rsidR="00051278">
        <w:rPr>
          <w:lang w:val="sr-Cyrl-RS"/>
        </w:rPr>
        <w:t>, 2021. година</w:t>
      </w:r>
      <w:r w:rsidR="004E2FBD">
        <w:rPr>
          <w:lang w:val="sr-Cyrl-RS"/>
        </w:rPr>
        <w:t>)</w:t>
      </w:r>
      <w:r>
        <w:t xml:space="preserve"> разматране су 3 варијанте хидротехничких радова којима се постижу постављени циљеви пројекта. </w:t>
      </w:r>
      <w:r w:rsidR="00C339D4">
        <w:rPr>
          <w:lang w:val="sr-Cyrl-RS"/>
        </w:rPr>
        <w:t>То су</w:t>
      </w:r>
      <w:r w:rsidR="00BA5B72">
        <w:t xml:space="preserve">: </w:t>
      </w:r>
      <w:r w:rsidR="000574D3">
        <w:rPr>
          <w:lang w:val="sr-Cyrl-RS"/>
        </w:rPr>
        <w:t xml:space="preserve">(1) </w:t>
      </w:r>
      <w:r w:rsidR="00BA5B72">
        <w:t xml:space="preserve">изградња новог канала са преводницом (просецање кривине код ушћа Дрине), </w:t>
      </w:r>
      <w:r w:rsidR="000574D3">
        <w:rPr>
          <w:lang w:val="sr-Cyrl-RS"/>
        </w:rPr>
        <w:t xml:space="preserve">(2) </w:t>
      </w:r>
      <w:r w:rsidR="00BA5B72">
        <w:t xml:space="preserve">капитално багеровање целе деонице и </w:t>
      </w:r>
      <w:r w:rsidR="000574D3">
        <w:rPr>
          <w:lang w:val="sr-Cyrl-RS"/>
        </w:rPr>
        <w:t xml:space="preserve">(3) </w:t>
      </w:r>
      <w:r w:rsidR="00BA5B72">
        <w:t xml:space="preserve">изградња </w:t>
      </w:r>
      <w:r w:rsidR="006959B4">
        <w:t>водних објеката</w:t>
      </w:r>
      <w:r w:rsidR="00BA5B72">
        <w:t xml:space="preserve"> на најкритичнијој деоница</w:t>
      </w:r>
      <w:r w:rsidR="000574D3">
        <w:rPr>
          <w:lang w:val="sr-Cyrl-RS"/>
        </w:rPr>
        <w:t>,</w:t>
      </w:r>
      <w:r w:rsidR="00BA5B72">
        <w:t xml:space="preserve"> у</w:t>
      </w:r>
      <w:r w:rsidR="000574D3">
        <w:rPr>
          <w:lang w:val="sr-Cyrl-RS"/>
        </w:rPr>
        <w:t>з</w:t>
      </w:r>
      <w:r w:rsidR="00BA5B72">
        <w:t xml:space="preserve"> багеровање </w:t>
      </w:r>
      <w:r w:rsidR="00BA5B72">
        <w:rPr>
          <w:lang w:val="sr-Cyrl-RS"/>
        </w:rPr>
        <w:t xml:space="preserve">спрудова у пловном путу </w:t>
      </w:r>
      <w:r w:rsidR="00BA5B72">
        <w:t xml:space="preserve">на </w:t>
      </w:r>
      <w:r w:rsidR="00DA478F">
        <w:rPr>
          <w:lang w:val="sr-Cyrl-RS"/>
        </w:rPr>
        <w:t xml:space="preserve">краћим </w:t>
      </w:r>
      <w:r w:rsidR="00BA5B72">
        <w:t xml:space="preserve">деоницама узводно и низводно. Изабрана је трећа варијанта као најоптималнија. </w:t>
      </w:r>
      <w:r w:rsidR="007A54DB">
        <w:rPr>
          <w:lang w:val="sr-Cyrl-RS"/>
        </w:rPr>
        <w:t xml:space="preserve">У овој варијанти </w:t>
      </w:r>
      <w:r w:rsidR="00B218CB">
        <w:rPr>
          <w:lang w:val="sr-Cyrl-RS"/>
        </w:rPr>
        <w:t xml:space="preserve">су </w:t>
      </w:r>
      <w:r w:rsidR="00B218CB">
        <w:t>разм</w:t>
      </w:r>
      <w:r w:rsidR="00B218CB">
        <w:rPr>
          <w:lang w:val="sr-Cyrl-RS"/>
        </w:rPr>
        <w:t>о</w:t>
      </w:r>
      <w:r w:rsidR="00B218CB">
        <w:t>тр</w:t>
      </w:r>
      <w:r w:rsidR="00293CF6">
        <w:rPr>
          <w:lang w:val="sr-Cyrl-RS"/>
        </w:rPr>
        <w:t>е</w:t>
      </w:r>
      <w:r w:rsidR="00B218CB">
        <w:t>н</w:t>
      </w:r>
      <w:r w:rsidR="00293CF6">
        <w:rPr>
          <w:lang w:val="sr-Cyrl-RS"/>
        </w:rPr>
        <w:t>а</w:t>
      </w:r>
      <w:r w:rsidR="00B218CB">
        <w:t xml:space="preserve"> </w:t>
      </w:r>
      <w:r w:rsidR="00407529">
        <w:rPr>
          <w:lang w:val="sr-Cyrl-RS"/>
        </w:rPr>
        <w:t>2 типа водних грађевина:</w:t>
      </w:r>
      <w:r w:rsidR="00B218CB">
        <w:t xml:space="preserve"> </w:t>
      </w:r>
      <w:r w:rsidR="00407529">
        <w:t>прав</w:t>
      </w:r>
      <w:r w:rsidR="00407529">
        <w:rPr>
          <w:lang w:val="sr-Cyrl-RS"/>
        </w:rPr>
        <w:t>е</w:t>
      </w:r>
      <w:r w:rsidR="00407529">
        <w:t xml:space="preserve"> </w:t>
      </w:r>
      <w:r w:rsidR="00BA5B72">
        <w:t>паралелн</w:t>
      </w:r>
      <w:r w:rsidR="00407529">
        <w:rPr>
          <w:lang w:val="sr-Cyrl-RS"/>
        </w:rPr>
        <w:t>е</w:t>
      </w:r>
      <w:r w:rsidR="00BA5B72">
        <w:t xml:space="preserve"> грађевин</w:t>
      </w:r>
      <w:r w:rsidR="00407529">
        <w:rPr>
          <w:lang w:val="sr-Cyrl-RS"/>
        </w:rPr>
        <w:t>е</w:t>
      </w:r>
      <w:r w:rsidR="00BA5B72">
        <w:t xml:space="preserve"> са траверзама и </w:t>
      </w:r>
      <w:r w:rsidR="00407529">
        <w:t>напер</w:t>
      </w:r>
      <w:r w:rsidR="00407529">
        <w:rPr>
          <w:lang w:val="sr-Cyrl-RS"/>
        </w:rPr>
        <w:t>и</w:t>
      </w:r>
      <w:r w:rsidR="00407529">
        <w:t xml:space="preserve"> </w:t>
      </w:r>
      <w:r w:rsidR="00BA5B72">
        <w:t xml:space="preserve">са крилима. </w:t>
      </w:r>
      <w:r w:rsidR="00407529">
        <w:rPr>
          <w:lang w:val="sr-Cyrl-RS"/>
        </w:rPr>
        <w:t xml:space="preserve">Констатовано је да </w:t>
      </w:r>
      <w:r w:rsidR="00B625AA">
        <w:rPr>
          <w:lang w:val="sr-Cyrl-RS"/>
        </w:rPr>
        <w:t>су</w:t>
      </w:r>
      <w:r w:rsidR="00407529">
        <w:rPr>
          <w:lang w:val="sr-Cyrl-RS"/>
        </w:rPr>
        <w:t xml:space="preserve"> </w:t>
      </w:r>
      <w:r w:rsidR="00B625AA">
        <w:t>напер</w:t>
      </w:r>
      <w:r w:rsidR="00B625AA">
        <w:rPr>
          <w:lang w:val="sr-Cyrl-RS"/>
        </w:rPr>
        <w:t>и</w:t>
      </w:r>
      <w:r w:rsidR="00B625AA">
        <w:t xml:space="preserve"> </w:t>
      </w:r>
      <w:r w:rsidR="00BA5B72">
        <w:t>са крилима далеко повољније</w:t>
      </w:r>
      <w:r w:rsidR="00D20D5C">
        <w:rPr>
          <w:lang w:val="sr-Cyrl-RS"/>
        </w:rPr>
        <w:t xml:space="preserve"> решење</w:t>
      </w:r>
      <w:r w:rsidR="00BA5B72">
        <w:t xml:space="preserve">  и са </w:t>
      </w:r>
      <w:r w:rsidR="00F15090">
        <w:rPr>
          <w:lang w:val="sr-Cyrl-RS"/>
        </w:rPr>
        <w:t xml:space="preserve">економског </w:t>
      </w:r>
      <w:r w:rsidR="00BA5B72">
        <w:t xml:space="preserve">аспекта </w:t>
      </w:r>
      <w:r w:rsidR="00F15090">
        <w:rPr>
          <w:lang w:val="sr-Cyrl-RS"/>
        </w:rPr>
        <w:t xml:space="preserve">(због 3 пута мањих </w:t>
      </w:r>
      <w:r w:rsidR="00BA5B72">
        <w:t>потребних количина материјала</w:t>
      </w:r>
      <w:r w:rsidR="00F15090">
        <w:rPr>
          <w:lang w:val="sr-Cyrl-RS"/>
        </w:rPr>
        <w:t>)</w:t>
      </w:r>
      <w:r w:rsidR="00BA5B72">
        <w:t xml:space="preserve"> и са аспекта утицаја на животну средину.</w:t>
      </w:r>
    </w:p>
    <w:p w14:paraId="42EC3D0A" w14:textId="5C11969C" w:rsidR="00B90D0C" w:rsidRDefault="00D15046" w:rsidP="00B90D0C">
      <w:pPr>
        <w:pStyle w:val="a6"/>
      </w:pPr>
      <w:r w:rsidRPr="00D15046">
        <w:t>Ревизиона комисија Министарства грађевинарства, саобраћаја и инфраструктуре извршила је стручну контролу Генералног пројекта и Претходне студије оправданости и дала позитивно мишљење (Извештај број 351-01-00585/2021-07 од 1.6.2021. године</w:t>
      </w:r>
      <w:r>
        <w:rPr>
          <w:lang w:val="sr-Cyrl-RS"/>
        </w:rPr>
        <w:t xml:space="preserve"> – Прилог 16</w:t>
      </w:r>
      <w:r w:rsidRPr="00D15046">
        <w:t>).</w:t>
      </w:r>
      <w:r>
        <w:rPr>
          <w:lang w:val="sr-Cyrl-RS"/>
        </w:rPr>
        <w:t xml:space="preserve"> </w:t>
      </w:r>
      <w:r w:rsidR="00DD3A81">
        <w:rPr>
          <w:lang w:val="sr-Cyrl-RS"/>
        </w:rPr>
        <w:t>Тиме је к</w:t>
      </w:r>
      <w:r w:rsidR="00B90D0C">
        <w:t xml:space="preserve">ао најповољнија </w:t>
      </w:r>
      <w:r w:rsidR="00DD3A81">
        <w:rPr>
          <w:lang w:val="sr-Cyrl-RS"/>
        </w:rPr>
        <w:t>потврђена</w:t>
      </w:r>
      <w:r w:rsidR="00B90D0C">
        <w:t xml:space="preserve"> Варијанта 3, која на деоници од km 178+200 до km 183+200 реке Саве предвиђа формирање корита ширине 180 m у нивоу EN</w:t>
      </w:r>
      <w:r w:rsidR="00AA6567">
        <w:rPr>
          <w:lang w:val="sr-Cyrl-RS"/>
        </w:rPr>
        <w:t xml:space="preserve"> (ниски пловидбени ниво)</w:t>
      </w:r>
      <w:r w:rsidR="00B90D0C">
        <w:t xml:space="preserve">, </w:t>
      </w:r>
      <w:r w:rsidR="00504137">
        <w:rPr>
          <w:lang w:val="sr-Cyrl-RS"/>
        </w:rPr>
        <w:t>што се постиже</w:t>
      </w:r>
      <w:r w:rsidR="00B90D0C">
        <w:t>:</w:t>
      </w:r>
    </w:p>
    <w:p w14:paraId="7BEE7AFA" w14:textId="36B9C147" w:rsidR="00B90D0C" w:rsidRDefault="00B90D0C" w:rsidP="004204D0">
      <w:pPr>
        <w:pStyle w:val="a"/>
      </w:pPr>
      <w:r>
        <w:t>багеровање</w:t>
      </w:r>
      <w:r w:rsidR="00504137">
        <w:t>м</w:t>
      </w:r>
      <w:r>
        <w:t xml:space="preserve"> спрудова </w:t>
      </w:r>
      <w:r w:rsidR="008655EF">
        <w:t xml:space="preserve">у </w:t>
      </w:r>
      <w:r w:rsidR="004F0BCF">
        <w:t>пловном путу</w:t>
      </w:r>
      <w:r>
        <w:t xml:space="preserve"> и </w:t>
      </w:r>
    </w:p>
    <w:p w14:paraId="06F0BA91" w14:textId="29CBBA9C" w:rsidR="00B90D0C" w:rsidRDefault="00B90D0C" w:rsidP="004204D0">
      <w:pPr>
        <w:pStyle w:val="a"/>
      </w:pPr>
      <w:r>
        <w:t>извођење</w:t>
      </w:r>
      <w:r w:rsidR="00504137">
        <w:t>м</w:t>
      </w:r>
      <w:r>
        <w:t xml:space="preserve"> </w:t>
      </w:r>
      <w:r w:rsidR="006959B4">
        <w:t>водних објеката</w:t>
      </w:r>
      <w:r>
        <w:t xml:space="preserve"> уз леву и десну обалу Саве. </w:t>
      </w:r>
    </w:p>
    <w:p w14:paraId="5C31F5F6" w14:textId="5671B7AB" w:rsidR="00B90D0C" w:rsidRDefault="00B90D0C" w:rsidP="00B90D0C">
      <w:pPr>
        <w:pStyle w:val="a6"/>
      </w:pPr>
      <w:r>
        <w:t>Поред радова на деоници од km 178+200 до km 183+200 реке Саве, у Варијант</w:t>
      </w:r>
      <w:r w:rsidR="00211F5E">
        <w:rPr>
          <w:lang w:val="sr-Cyrl-RS"/>
        </w:rPr>
        <w:t>и</w:t>
      </w:r>
      <w:r>
        <w:t xml:space="preserve"> 3 предвиђено је и багеровање корита на неколико краћих деоница узводно од моста у Сремској Рачи, код ушћа Дрине и на низводној деоници Саве</w:t>
      </w:r>
      <w:r>
        <w:rPr>
          <w:lang w:val="sr-Cyrl-RS"/>
        </w:rPr>
        <w:t xml:space="preserve">. </w:t>
      </w:r>
      <w:r>
        <w:t xml:space="preserve">Ови радови нису предмет Идејног пројекта већ ће се разрадити </w:t>
      </w:r>
      <w:bookmarkStart w:id="19" w:name="_Hlk100836272"/>
      <w:r>
        <w:t>у посебним Елаборатима багеровања пловног пута, у складу са одговарајућим законима</w:t>
      </w:r>
      <w:bookmarkEnd w:id="19"/>
      <w:r>
        <w:t xml:space="preserve"> (Графички прилози 3.1 и 3.2).</w:t>
      </w:r>
    </w:p>
    <w:p w14:paraId="161703FE" w14:textId="11D79ED0" w:rsidR="000A1989" w:rsidRPr="00491EC8" w:rsidRDefault="000A1989" w:rsidP="00B90D0C">
      <w:pPr>
        <w:pStyle w:val="a6"/>
        <w:rPr>
          <w:lang w:val="sr-Cyrl-RS"/>
        </w:rPr>
      </w:pPr>
      <w:r>
        <w:rPr>
          <w:lang w:val="sr-Cyrl-RS"/>
        </w:rPr>
        <w:t xml:space="preserve">Студија о процени утицаја на животну средину </w:t>
      </w:r>
      <w:r w:rsidR="0039786C">
        <w:rPr>
          <w:lang w:val="sr-Cyrl-RS"/>
        </w:rPr>
        <w:t xml:space="preserve">се односи на </w:t>
      </w:r>
      <w:r>
        <w:rPr>
          <w:lang w:val="sr-Cyrl-RS"/>
        </w:rPr>
        <w:t xml:space="preserve">ширу деоницу реке Саве </w:t>
      </w:r>
      <w:r w:rsidR="0039786C">
        <w:rPr>
          <w:lang w:val="sr-Cyrl-RS"/>
        </w:rPr>
        <w:t xml:space="preserve">(од </w:t>
      </w:r>
      <w:r>
        <w:t>km</w:t>
      </w:r>
      <w:r w:rsidR="00B7060B">
        <w:rPr>
          <w:lang w:val="sr-Cyrl-RS"/>
        </w:rPr>
        <w:t> </w:t>
      </w:r>
      <w:r w:rsidR="0039786C">
        <w:t>17</w:t>
      </w:r>
      <w:r w:rsidR="0039786C">
        <w:rPr>
          <w:lang w:val="sr-Cyrl-RS"/>
        </w:rPr>
        <w:t>0</w:t>
      </w:r>
      <w:r>
        <w:t xml:space="preserve"> до km 18</w:t>
      </w:r>
      <w:r>
        <w:rPr>
          <w:lang w:val="sr-Cyrl-RS"/>
        </w:rPr>
        <w:t>8</w:t>
      </w:r>
      <w:r w:rsidR="0039786C">
        <w:rPr>
          <w:lang w:val="sr-Cyrl-RS"/>
        </w:rPr>
        <w:t>)</w:t>
      </w:r>
      <w:r w:rsidR="00A9105A">
        <w:rPr>
          <w:lang w:val="sr-Cyrl-RS"/>
        </w:rPr>
        <w:t xml:space="preserve"> </w:t>
      </w:r>
      <w:r w:rsidR="00985248">
        <w:rPr>
          <w:lang w:val="sr-Cyrl-RS"/>
        </w:rPr>
        <w:t>односно</w:t>
      </w:r>
      <w:r w:rsidR="00A9105A">
        <w:rPr>
          <w:lang w:val="sr-Cyrl-RS"/>
        </w:rPr>
        <w:t xml:space="preserve"> радов</w:t>
      </w:r>
      <w:r w:rsidR="00371DDA">
        <w:rPr>
          <w:lang w:val="sr-Cyrl-RS"/>
        </w:rPr>
        <w:t xml:space="preserve">е на деоници од </w:t>
      </w:r>
      <w:r w:rsidR="00371DDA">
        <w:t>km 178+200 до km 183+200</w:t>
      </w:r>
      <w:r w:rsidR="00371DDA">
        <w:rPr>
          <w:lang w:val="sr-Cyrl-RS"/>
        </w:rPr>
        <w:t xml:space="preserve"> за кој</w:t>
      </w:r>
      <w:r w:rsidR="00343D11">
        <w:rPr>
          <w:lang w:val="sr-Cyrl-RS"/>
        </w:rPr>
        <w:t xml:space="preserve">е се припрема </w:t>
      </w:r>
      <w:r w:rsidR="00B7060B">
        <w:rPr>
          <w:lang w:val="sr-Cyrl-RS"/>
        </w:rPr>
        <w:t xml:space="preserve">техничка документација према Закону о планирању и изградњи и </w:t>
      </w:r>
      <w:r w:rsidR="006E6C13">
        <w:rPr>
          <w:lang w:val="sr-Cyrl-RS"/>
        </w:rPr>
        <w:t>деонице узводно и низводно (</w:t>
      </w:r>
      <w:r w:rsidR="006E6C13" w:rsidRPr="00B7060B">
        <w:rPr>
          <w:lang w:val="sr-Cyrl-RS"/>
        </w:rPr>
        <w:t>km 177+000 до km 178+200 km и 183+200 до km 188+000</w:t>
      </w:r>
      <w:r w:rsidR="006E6C13">
        <w:rPr>
          <w:lang w:val="sr-Cyrl-RS"/>
        </w:rPr>
        <w:t xml:space="preserve">) </w:t>
      </w:r>
      <w:r w:rsidR="006E6C13">
        <w:rPr>
          <w:lang w:val="sr-Cyrl-RS"/>
        </w:rPr>
        <w:lastRenderedPageBreak/>
        <w:t xml:space="preserve">за које ће се израдити </w:t>
      </w:r>
      <w:r w:rsidR="00B7060B" w:rsidRPr="00B7060B">
        <w:rPr>
          <w:lang w:val="sr-Cyrl-RS"/>
        </w:rPr>
        <w:t>Елаборати багеровања пловног пута</w:t>
      </w:r>
      <w:r w:rsidR="00B7060B">
        <w:rPr>
          <w:lang w:val="sr-Cyrl-RS"/>
        </w:rPr>
        <w:t xml:space="preserve"> за деонице према </w:t>
      </w:r>
      <w:r w:rsidR="00491EC8">
        <w:rPr>
          <w:lang w:val="sr-Cyrl-RS"/>
        </w:rPr>
        <w:t>Закону о пловидби и лукама на унутрашњим водама</w:t>
      </w:r>
      <w:r w:rsidR="00B7060B" w:rsidRPr="00B7060B">
        <w:rPr>
          <w:lang w:val="sr-Cyrl-RS"/>
        </w:rPr>
        <w:t>.</w:t>
      </w:r>
    </w:p>
    <w:p w14:paraId="03B5BB6F" w14:textId="0EC377CC" w:rsidR="00B90D0C" w:rsidRDefault="00B90D0C" w:rsidP="00B90D0C">
      <w:pPr>
        <w:pStyle w:val="a6"/>
      </w:pPr>
      <w:r>
        <w:t>Идејни пројекат разрађује детаљније уређење корита реке Саве на деоници од km</w:t>
      </w:r>
      <w:r w:rsidR="00384E6D">
        <w:rPr>
          <w:lang w:val="sr-Latn-RS"/>
        </w:rPr>
        <w:t> </w:t>
      </w:r>
      <w:r>
        <w:t xml:space="preserve">178+200 до km 183+200 којим се постижу потребни </w:t>
      </w:r>
      <w:r w:rsidR="00CC4BCA">
        <w:t>пловидбе</w:t>
      </w:r>
      <w:r w:rsidR="00CC4BCA">
        <w:rPr>
          <w:lang w:val="sr-Cyrl-RS"/>
        </w:rPr>
        <w:t>ни</w:t>
      </w:r>
      <w:r w:rsidR="00CC4BCA">
        <w:t xml:space="preserve"> </w:t>
      </w:r>
      <w:r>
        <w:t xml:space="preserve">услови. </w:t>
      </w:r>
      <w:r w:rsidR="009627E1">
        <w:rPr>
          <w:lang w:val="sr-Cyrl-RS"/>
        </w:rPr>
        <w:t>У Идејном пројекту је, н</w:t>
      </w:r>
      <w:r>
        <w:t xml:space="preserve">акон </w:t>
      </w:r>
      <w:r w:rsidR="0046310C">
        <w:rPr>
          <w:lang w:val="sr-Cyrl-RS"/>
        </w:rPr>
        <w:t>детаљне анализе</w:t>
      </w:r>
      <w:r>
        <w:t xml:space="preserve"> распореда и типа грађевина, </w:t>
      </w:r>
      <w:r w:rsidR="009627E1">
        <w:rPr>
          <w:lang w:val="sr-Cyrl-RS"/>
        </w:rPr>
        <w:t xml:space="preserve">усвојена </w:t>
      </w:r>
      <w:r w:rsidR="00104D52">
        <w:rPr>
          <w:lang w:val="sr-Cyrl-RS"/>
        </w:rPr>
        <w:t>ва</w:t>
      </w:r>
      <w:r w:rsidR="0071048A">
        <w:rPr>
          <w:lang w:val="sr-Cyrl-RS"/>
        </w:rPr>
        <w:t xml:space="preserve">ријанта </w:t>
      </w:r>
      <w:r>
        <w:t xml:space="preserve"> </w:t>
      </w:r>
      <w:r w:rsidR="0071048A">
        <w:rPr>
          <w:lang w:val="sr-Cyrl-RS"/>
        </w:rPr>
        <w:t xml:space="preserve">која, осим </w:t>
      </w:r>
      <w:r>
        <w:t>багеровањ</w:t>
      </w:r>
      <w:r w:rsidR="0071048A">
        <w:rPr>
          <w:lang w:val="sr-Cyrl-RS"/>
        </w:rPr>
        <w:t>а</w:t>
      </w:r>
      <w:r>
        <w:t xml:space="preserve"> спрудова у пловном путу ширине 75 m</w:t>
      </w:r>
      <w:r w:rsidR="00F947DE">
        <w:rPr>
          <w:lang w:val="sr-Latn-RS"/>
        </w:rPr>
        <w:t xml:space="preserve"> (</w:t>
      </w:r>
      <w:r w:rsidR="00F947DE">
        <w:rPr>
          <w:lang w:val="sr-Cyrl-RS"/>
        </w:rPr>
        <w:t xml:space="preserve">укупно око </w:t>
      </w:r>
      <w:r w:rsidR="004C3D3F">
        <w:rPr>
          <w:lang w:val="sr-Cyrl-RS"/>
        </w:rPr>
        <w:t>200.000 m</w:t>
      </w:r>
      <w:r w:rsidR="004C3D3F" w:rsidRPr="00EE3BB6">
        <w:rPr>
          <w:vertAlign w:val="superscript"/>
          <w:lang w:val="sr-Cyrl-RS"/>
        </w:rPr>
        <w:t>3</w:t>
      </w:r>
      <w:r w:rsidR="004C3D3F">
        <w:rPr>
          <w:lang w:val="sr-Cyrl-RS"/>
        </w:rPr>
        <w:t>)</w:t>
      </w:r>
      <w:r w:rsidR="0071048A">
        <w:rPr>
          <w:lang w:val="sr-Cyrl-RS"/>
        </w:rPr>
        <w:t>, предвиђа</w:t>
      </w:r>
      <w:r>
        <w:t xml:space="preserve"> извођење следећих </w:t>
      </w:r>
      <w:r w:rsidR="006959B4">
        <w:t>водних објеката</w:t>
      </w:r>
      <w:r>
        <w:t xml:space="preserve"> уз леву и десну обалу Саве (Графички прилог 2):</w:t>
      </w:r>
    </w:p>
    <w:p w14:paraId="6DE4355D" w14:textId="251C5AEF" w:rsidR="00B90D0C" w:rsidRDefault="00B90D0C" w:rsidP="004204D0">
      <w:pPr>
        <w:pStyle w:val="a"/>
      </w:pPr>
      <w:r>
        <w:t>2 коса напера на узводном крају деонице (11L на левој обали и 10Dp на десној обали)</w:t>
      </w:r>
    </w:p>
    <w:p w14:paraId="66E018C9" w14:textId="0CE1D76C" w:rsidR="00B90D0C" w:rsidRDefault="00B90D0C" w:rsidP="004204D0">
      <w:pPr>
        <w:pStyle w:val="a"/>
      </w:pPr>
      <w:r>
        <w:t xml:space="preserve">14 управних напера уз леву обалу и 12 уз десну обалу </w:t>
      </w:r>
    </w:p>
    <w:p w14:paraId="3E23B55B" w14:textId="0A0C6091" w:rsidR="00B90D0C" w:rsidRDefault="00B90D0C" w:rsidP="004204D0">
      <w:pPr>
        <w:pStyle w:val="a"/>
      </w:pPr>
      <w:r>
        <w:t>1 праве паралелне грађевине на низводном крају деонице (објекат 1L) и</w:t>
      </w:r>
    </w:p>
    <w:p w14:paraId="7AF131D5" w14:textId="3B62EA1D" w:rsidR="00B90D0C" w:rsidRDefault="00B90D0C" w:rsidP="004204D0">
      <w:pPr>
        <w:pStyle w:val="a"/>
      </w:pPr>
      <w:r>
        <w:t>30 кратких обалоутврда, које се изводе у непосредној зони утицаја објеката.</w:t>
      </w:r>
    </w:p>
    <w:p w14:paraId="1211A70D" w14:textId="770875DB" w:rsidR="00B90D0C" w:rsidRPr="00E63B75" w:rsidRDefault="00E63B75" w:rsidP="00B90D0C">
      <w:pPr>
        <w:pStyle w:val="a6"/>
        <w:rPr>
          <w:lang w:val="sr-Cyrl-RS"/>
        </w:rPr>
      </w:pPr>
      <w:r>
        <w:rPr>
          <w:lang w:val="sr-Cyrl-RS"/>
        </w:rPr>
        <w:t>Водни о</w:t>
      </w:r>
      <w:r w:rsidR="00B90D0C">
        <w:t xml:space="preserve">бјекти </w:t>
      </w:r>
      <w:r w:rsidR="00D06F20">
        <w:rPr>
          <w:lang w:val="sr-Cyrl-RS"/>
        </w:rPr>
        <w:t>су ниски, са круном на коти која је 1 m виша од најнижег пловидбеног нивоа (</w:t>
      </w:r>
      <w:r w:rsidR="00D06F20">
        <w:rPr>
          <w:lang w:val="sr-Latn-RS"/>
        </w:rPr>
        <w:t xml:space="preserve">EN) </w:t>
      </w:r>
      <w:r w:rsidR="00D06F20">
        <w:rPr>
          <w:lang w:val="sr-Cyrl-RS"/>
        </w:rPr>
        <w:t xml:space="preserve">и </w:t>
      </w:r>
      <w:r w:rsidR="00B90D0C">
        <w:t>нису укорењени у обалу већ се између објекта и обале формира канал</w:t>
      </w:r>
      <w:r w:rsidR="00F04D79">
        <w:rPr>
          <w:lang w:val="sr-Latn-RS"/>
        </w:rPr>
        <w:t xml:space="preserve"> – „</w:t>
      </w:r>
      <w:r w:rsidR="00F04D79">
        <w:rPr>
          <w:lang w:val="sr-Cyrl-RS"/>
        </w:rPr>
        <w:t>рукавац“</w:t>
      </w:r>
      <w:r w:rsidR="00B90D0C">
        <w:t xml:space="preserve"> који омогућава кретање водених организама.</w:t>
      </w:r>
      <w:r>
        <w:rPr>
          <w:lang w:val="sr-Cyrl-RS"/>
        </w:rPr>
        <w:t xml:space="preserve"> Ради спречавања </w:t>
      </w:r>
      <w:r w:rsidR="00A50E4E">
        <w:rPr>
          <w:lang w:val="sr-Cyrl-RS"/>
        </w:rPr>
        <w:t xml:space="preserve">локалне </w:t>
      </w:r>
      <w:r>
        <w:rPr>
          <w:lang w:val="sr-Cyrl-RS"/>
        </w:rPr>
        <w:t>флувијалне ерозије</w:t>
      </w:r>
      <w:r w:rsidR="00BC7F27">
        <w:rPr>
          <w:lang w:val="sr-Cyrl-RS"/>
        </w:rPr>
        <w:t>, предвиђен</w:t>
      </w:r>
      <w:r w:rsidR="00A50E4E">
        <w:rPr>
          <w:lang w:val="sr-Cyrl-RS"/>
        </w:rPr>
        <w:t>о је облагање дна канала и обала у непосредној зони утицаја изградње водних објеката</w:t>
      </w:r>
      <w:r w:rsidR="003B6CEA">
        <w:rPr>
          <w:lang w:val="sr-Cyrl-RS"/>
        </w:rPr>
        <w:t>. Предвиђене обалоутврде</w:t>
      </w:r>
      <w:r w:rsidR="00A50E4E">
        <w:rPr>
          <w:lang w:val="sr-Cyrl-RS"/>
        </w:rPr>
        <w:t xml:space="preserve"> </w:t>
      </w:r>
      <w:r w:rsidR="00BC7F27">
        <w:rPr>
          <w:lang w:val="sr-Cyrl-RS"/>
        </w:rPr>
        <w:t xml:space="preserve">су кратке </w:t>
      </w:r>
      <w:r w:rsidR="003D3129">
        <w:rPr>
          <w:lang w:val="sr-Cyrl-RS"/>
        </w:rPr>
        <w:t>и ниске (до коте која је 1 m виша од круне водних објеката).</w:t>
      </w:r>
    </w:p>
    <w:p w14:paraId="02FB3EE8" w14:textId="38FA5389" w:rsidR="009B226E" w:rsidRDefault="00B90D0C" w:rsidP="00B90D0C">
      <w:pPr>
        <w:pStyle w:val="a6"/>
      </w:pPr>
      <w:r>
        <w:t xml:space="preserve">Како се део предвиђених радова на десној обали Саве налази на територији Босне и Херцеговине, ентитет Република Српска, за потребе реализације пројекта донет је посебан Споразум РС-БиХ (Прилог 1), за </w:t>
      </w:r>
      <w:r w:rsidR="00D44CA7">
        <w:rPr>
          <w:lang w:val="sr-Cyrl-RS"/>
        </w:rPr>
        <w:t>чију</w:t>
      </w:r>
      <w:r w:rsidR="00D44CA7">
        <w:t xml:space="preserve"> привремену примену </w:t>
      </w:r>
      <w:r>
        <w:t>је добијена сагласност Владе Републике Србије за (Прилог 2).</w:t>
      </w:r>
    </w:p>
    <w:p w14:paraId="288E8BA8" w14:textId="77777777" w:rsidR="007312F1" w:rsidRPr="003A434E" w:rsidRDefault="007312F1" w:rsidP="007312F1">
      <w:pPr>
        <w:pStyle w:val="a6"/>
        <w:rPr>
          <w:lang w:val="sr-Cyrl-RS"/>
        </w:rPr>
      </w:pPr>
      <w:r>
        <w:rPr>
          <w:lang w:val="sr-Cyrl-RS"/>
        </w:rPr>
        <w:t>На разматраној деоници</w:t>
      </w:r>
      <w:r w:rsidRPr="003A434E">
        <w:rPr>
          <w:lang w:val="sr-Cyrl-RS"/>
        </w:rPr>
        <w:t xml:space="preserve"> река Сава чини природну границу Републике Србије са Босном и Херцеговином, ентитет Република Српска. Државна граница Републике Србије са Босном и Херцеговином (Републиком Српском) није утврђена. Пројекат ни на који начин не задире у питање oдрeђивaњa и oзнaчaвaњa мeђудржaвнe грaницe.</w:t>
      </w:r>
    </w:p>
    <w:p w14:paraId="7122C4FE" w14:textId="68AD3409" w:rsidR="00956D03" w:rsidRDefault="001170E9" w:rsidP="00956D03">
      <w:pPr>
        <w:pStyle w:val="a6"/>
        <w:rPr>
          <w:lang w:val="sr-Cyrl-RS"/>
        </w:rPr>
      </w:pPr>
      <w:r w:rsidRPr="00062022">
        <w:rPr>
          <w:b/>
          <w:bCs w:val="0"/>
          <w:lang w:val="sr-Cyrl-RS"/>
        </w:rPr>
        <w:t>Републ</w:t>
      </w:r>
      <w:r w:rsidR="00062022" w:rsidRPr="00062022">
        <w:rPr>
          <w:b/>
          <w:bCs w:val="0"/>
          <w:lang w:val="sr-Cyrl-RS"/>
        </w:rPr>
        <w:t>ика Србија:</w:t>
      </w:r>
      <w:r w:rsidR="00062022">
        <w:rPr>
          <w:lang w:val="sr-Cyrl-RS"/>
        </w:rPr>
        <w:t xml:space="preserve"> </w:t>
      </w:r>
      <w:r w:rsidR="007312F1" w:rsidRPr="003A434E">
        <w:rPr>
          <w:lang w:val="sr-Cyrl-RS"/>
        </w:rPr>
        <w:t>Лева обала реке Саве на ужем подручју Пројекта налази се на територији Републике Србије и административно припада АП Војводини (Сремски управни округ – град Сремска Митровица</w:t>
      </w:r>
      <w:r w:rsidR="007312F1">
        <w:rPr>
          <w:lang w:val="sr-Cyrl-RS"/>
        </w:rPr>
        <w:t>)</w:t>
      </w:r>
      <w:r w:rsidR="007312F1" w:rsidRPr="003A434E">
        <w:rPr>
          <w:lang w:val="sr-Cyrl-RS"/>
        </w:rPr>
        <w:t xml:space="preserve">. </w:t>
      </w:r>
      <w:r w:rsidR="00956D03">
        <w:rPr>
          <w:lang w:val="sr-Cyrl-RS"/>
        </w:rPr>
        <w:t xml:space="preserve">На територији Републике Србије, парцеле које ће бити обухваћене радовима (багеровање и изградња </w:t>
      </w:r>
      <w:r w:rsidR="006959B4">
        <w:rPr>
          <w:lang w:val="sr-Cyrl-RS"/>
        </w:rPr>
        <w:t>водних објеката</w:t>
      </w:r>
      <w:r w:rsidR="00956D03">
        <w:rPr>
          <w:lang w:val="sr-Cyrl-RS"/>
        </w:rPr>
        <w:t>) припадају</w:t>
      </w:r>
      <w:r w:rsidR="00956D03" w:rsidRPr="00DD57BD">
        <w:t xml:space="preserve"> </w:t>
      </w:r>
      <w:r w:rsidR="00956D03">
        <w:rPr>
          <w:lang w:val="sr-Cyrl-RS"/>
        </w:rPr>
        <w:t xml:space="preserve">категорији </w:t>
      </w:r>
      <w:r w:rsidR="00956D03">
        <w:rPr>
          <w:lang w:val="sr-Latn-RS"/>
        </w:rPr>
        <w:t>„</w:t>
      </w:r>
      <w:r w:rsidR="00956D03">
        <w:rPr>
          <w:lang w:val="sr-Cyrl-RS"/>
        </w:rPr>
        <w:t>остало</w:t>
      </w:r>
      <w:r w:rsidR="00956D03" w:rsidRPr="00DD57BD">
        <w:t xml:space="preserve"> земљиште</w:t>
      </w:r>
      <w:r w:rsidR="00956D03">
        <w:rPr>
          <w:lang w:val="sr-Latn-RS"/>
        </w:rPr>
        <w:t>“</w:t>
      </w:r>
      <w:r w:rsidR="00956D03">
        <w:rPr>
          <w:lang w:val="sr-Cyrl-RS"/>
        </w:rPr>
        <w:t>, а начин коришћења је „река“</w:t>
      </w:r>
      <w:r w:rsidR="00956D03">
        <w:rPr>
          <w:lang w:val="sr-Latn-RS"/>
        </w:rPr>
        <w:t xml:space="preserve">, </w:t>
      </w:r>
      <w:r w:rsidR="00956D03">
        <w:rPr>
          <w:lang w:val="sr-Cyrl-RS"/>
        </w:rPr>
        <w:t>осим речне аде која је класификована као „шума 5. класе“, на којој постоји и помоћни објекат</w:t>
      </w:r>
      <w:r w:rsidR="00956D03" w:rsidRPr="00DD57BD">
        <w:t>.</w:t>
      </w:r>
      <w:r w:rsidR="00956D03">
        <w:rPr>
          <w:lang w:val="sr-Cyrl-RS"/>
        </w:rPr>
        <w:t xml:space="preserve"> </w:t>
      </w:r>
    </w:p>
    <w:p w14:paraId="6234801B" w14:textId="19E7ABC3" w:rsidR="007312F1" w:rsidRDefault="00800E4E" w:rsidP="007312F1">
      <w:pPr>
        <w:pStyle w:val="a6"/>
        <w:rPr>
          <w:lang w:val="sr-Cyrl-RS"/>
        </w:rPr>
      </w:pPr>
      <w:r w:rsidRPr="00800E4E">
        <w:rPr>
          <w:b/>
          <w:bCs w:val="0"/>
          <w:lang w:val="sr-Cyrl-RS"/>
        </w:rPr>
        <w:t>Босна и Херцеговина (Република Српска):</w:t>
      </w:r>
      <w:r>
        <w:rPr>
          <w:lang w:val="sr-Cyrl-RS"/>
        </w:rPr>
        <w:t xml:space="preserve"> </w:t>
      </w:r>
      <w:r w:rsidR="007312F1" w:rsidRPr="003A434E">
        <w:rPr>
          <w:lang w:val="sr-Cyrl-RS"/>
        </w:rPr>
        <w:t>Десна обала реке Саве на ужем подручју Пројекта налази се на територији Босне и Херцеговине, ентитет Република Српска, општина Бијељина.</w:t>
      </w:r>
      <w:r w:rsidR="00D170A8">
        <w:rPr>
          <w:lang w:val="sr-Cyrl-RS"/>
        </w:rPr>
        <w:t xml:space="preserve"> </w:t>
      </w:r>
      <w:r w:rsidR="007312F1">
        <w:rPr>
          <w:lang w:val="sr-Cyrl-RS"/>
        </w:rPr>
        <w:t>На територији Босне и Херцеговине (Републике Српске) на свим пројектом обухваћеним катастарским парцелама начин коришћења земљишта је „ријека“, осим речне аде која је класификована као „шуме 5 и шуме 4“.</w:t>
      </w:r>
    </w:p>
    <w:p w14:paraId="6307427C" w14:textId="20E944E1" w:rsidR="007312F1" w:rsidRPr="00D33613" w:rsidRDefault="00FE61FE" w:rsidP="00B90D0C">
      <w:pPr>
        <w:pStyle w:val="a6"/>
        <w:rPr>
          <w:i/>
          <w:iCs/>
          <w:lang w:val="sr-Cyrl-RS"/>
        </w:rPr>
      </w:pPr>
      <w:bookmarkStart w:id="20" w:name="_Hlk100836328"/>
      <w:r>
        <w:rPr>
          <w:i/>
          <w:iCs/>
          <w:lang w:val="sr-Cyrl-RS"/>
        </w:rPr>
        <w:t>И</w:t>
      </w:r>
      <w:r w:rsidRPr="00D33613">
        <w:rPr>
          <w:i/>
          <w:iCs/>
          <w:lang w:val="sr-Cyrl-RS"/>
        </w:rPr>
        <w:t xml:space="preserve"> на територији Републике Србије и на територији Босне и Херцеговине (Републике Српске)</w:t>
      </w:r>
      <w:r>
        <w:rPr>
          <w:i/>
          <w:iCs/>
          <w:lang w:val="sr-Cyrl-RS"/>
        </w:rPr>
        <w:t xml:space="preserve"> </w:t>
      </w:r>
      <w:r w:rsidR="00AD12F1">
        <w:rPr>
          <w:i/>
          <w:iCs/>
          <w:lang w:val="sr-Cyrl-RS"/>
        </w:rPr>
        <w:t>П</w:t>
      </w:r>
      <w:r w:rsidR="007312F1" w:rsidRPr="00D33613">
        <w:rPr>
          <w:i/>
          <w:iCs/>
          <w:lang w:val="sr-Cyrl-RS"/>
        </w:rPr>
        <w:t xml:space="preserve">ројектом </w:t>
      </w:r>
      <w:r w:rsidR="00AD12F1">
        <w:rPr>
          <w:i/>
          <w:iCs/>
          <w:lang w:val="sr-Cyrl-RS"/>
        </w:rPr>
        <w:t xml:space="preserve">су </w:t>
      </w:r>
      <w:r w:rsidR="007312F1" w:rsidRPr="00D33613">
        <w:rPr>
          <w:i/>
          <w:iCs/>
          <w:lang w:val="sr-Cyrl-RS"/>
        </w:rPr>
        <w:t xml:space="preserve">планирани </w:t>
      </w:r>
      <w:r w:rsidR="00210D06" w:rsidRPr="00D33613">
        <w:rPr>
          <w:i/>
          <w:iCs/>
          <w:lang w:val="sr-Cyrl-RS"/>
        </w:rPr>
        <w:t xml:space="preserve">само радови у речном кориту (багеровање корита реке и изградња неукорењених </w:t>
      </w:r>
      <w:r w:rsidR="006959B4">
        <w:rPr>
          <w:i/>
          <w:iCs/>
          <w:lang w:val="sr-Cyrl-RS"/>
        </w:rPr>
        <w:t>водних објеката</w:t>
      </w:r>
      <w:r w:rsidR="00210D06" w:rsidRPr="00D33613">
        <w:rPr>
          <w:i/>
          <w:iCs/>
          <w:lang w:val="sr-Cyrl-RS"/>
        </w:rPr>
        <w:t xml:space="preserve"> са кратким обалоутврдама у циљу заштите обале)</w:t>
      </w:r>
      <w:r w:rsidR="002E6360" w:rsidRPr="00D33613">
        <w:rPr>
          <w:i/>
          <w:iCs/>
          <w:lang w:val="sr-Cyrl-RS"/>
        </w:rPr>
        <w:t xml:space="preserve">, </w:t>
      </w:r>
      <w:r w:rsidR="001616B7">
        <w:rPr>
          <w:i/>
          <w:iCs/>
          <w:lang w:val="sr-Cyrl-RS"/>
        </w:rPr>
        <w:t>тако</w:t>
      </w:r>
      <w:r w:rsidR="007312F1" w:rsidRPr="00D33613">
        <w:rPr>
          <w:i/>
          <w:iCs/>
          <w:lang w:val="sr-Cyrl-RS"/>
        </w:rPr>
        <w:t xml:space="preserve"> да неће бити </w:t>
      </w:r>
      <w:r w:rsidR="004B4DAF">
        <w:rPr>
          <w:i/>
          <w:iCs/>
          <w:lang w:val="sr-Cyrl-RS"/>
        </w:rPr>
        <w:t>промене</w:t>
      </w:r>
      <w:r w:rsidR="004B4DAF" w:rsidRPr="00D33613">
        <w:rPr>
          <w:i/>
          <w:iCs/>
          <w:lang w:val="sr-Cyrl-RS"/>
        </w:rPr>
        <w:t xml:space="preserve"> </w:t>
      </w:r>
      <w:r w:rsidR="00E22F85" w:rsidRPr="00E22F85">
        <w:rPr>
          <w:i/>
          <w:iCs/>
          <w:lang w:val="sr-Cyrl-RS"/>
        </w:rPr>
        <w:t>услова коришћења</w:t>
      </w:r>
      <w:r w:rsidR="007312F1" w:rsidRPr="00D33613">
        <w:rPr>
          <w:i/>
          <w:iCs/>
          <w:lang w:val="sr-Cyrl-RS"/>
        </w:rPr>
        <w:t xml:space="preserve"> земљишта</w:t>
      </w:r>
      <w:r w:rsidR="00E22F85" w:rsidRPr="00E22F85">
        <w:rPr>
          <w:i/>
          <w:iCs/>
          <w:lang w:val="sr-Cyrl-RS"/>
        </w:rPr>
        <w:t xml:space="preserve"> </w:t>
      </w:r>
      <w:r w:rsidR="004B4DAF">
        <w:rPr>
          <w:i/>
          <w:iCs/>
          <w:lang w:val="sr-Cyrl-RS"/>
        </w:rPr>
        <w:t xml:space="preserve">ни </w:t>
      </w:r>
      <w:r w:rsidR="00E22F85" w:rsidRPr="00E22F85">
        <w:rPr>
          <w:i/>
          <w:iCs/>
          <w:lang w:val="sr-Cyrl-RS"/>
        </w:rPr>
        <w:t xml:space="preserve">у фази извођења </w:t>
      </w:r>
      <w:r w:rsidR="004B4DAF">
        <w:rPr>
          <w:i/>
          <w:iCs/>
          <w:lang w:val="sr-Cyrl-RS"/>
        </w:rPr>
        <w:t>н</w:t>
      </w:r>
      <w:r w:rsidR="00E22F85" w:rsidRPr="00E22F85">
        <w:rPr>
          <w:i/>
          <w:iCs/>
          <w:lang w:val="sr-Cyrl-RS"/>
        </w:rPr>
        <w:t xml:space="preserve">и </w:t>
      </w:r>
      <w:r w:rsidR="004B4DAF">
        <w:rPr>
          <w:i/>
          <w:iCs/>
          <w:lang w:val="sr-Cyrl-RS"/>
        </w:rPr>
        <w:t xml:space="preserve">у </w:t>
      </w:r>
      <w:r w:rsidR="00E22F85" w:rsidRPr="00E22F85">
        <w:rPr>
          <w:i/>
          <w:iCs/>
          <w:lang w:val="sr-Cyrl-RS"/>
        </w:rPr>
        <w:t xml:space="preserve">фази </w:t>
      </w:r>
      <w:r w:rsidR="001616B7">
        <w:rPr>
          <w:i/>
          <w:iCs/>
          <w:lang w:val="sr-Cyrl-RS"/>
        </w:rPr>
        <w:t>експлоатације</w:t>
      </w:r>
      <w:r w:rsidR="007312F1" w:rsidRPr="00D33613">
        <w:rPr>
          <w:i/>
          <w:iCs/>
          <w:lang w:val="sr-Cyrl-RS"/>
        </w:rPr>
        <w:t>.</w:t>
      </w:r>
    </w:p>
    <w:bookmarkEnd w:id="20"/>
    <w:p w14:paraId="774D7270" w14:textId="1D1080C7" w:rsidR="005B31B5" w:rsidRDefault="005B31B5" w:rsidP="004B04EE">
      <w:pPr>
        <w:pStyle w:val="a6"/>
        <w:keepNext/>
        <w:rPr>
          <w:rStyle w:val="rvts3"/>
          <w:rFonts w:cs="Tahoma"/>
          <w:b/>
          <w:bCs w:val="0"/>
          <w:szCs w:val="22"/>
        </w:rPr>
      </w:pPr>
      <w:r w:rsidRPr="0001496B">
        <w:rPr>
          <w:rStyle w:val="rvts3"/>
          <w:rFonts w:cs="Tahoma"/>
          <w:b/>
          <w:bCs w:val="0"/>
          <w:szCs w:val="22"/>
        </w:rPr>
        <w:lastRenderedPageBreak/>
        <w:t>(б) опис главних карактеристика производног поступка (природе и количина коришћења материјала)</w:t>
      </w:r>
    </w:p>
    <w:p w14:paraId="4DADB322" w14:textId="54131E5A" w:rsidR="001B2839" w:rsidRDefault="001B2839" w:rsidP="001B2839">
      <w:pPr>
        <w:pStyle w:val="a6"/>
      </w:pPr>
      <w:r>
        <w:t xml:space="preserve">Сложеност морфолошких карактеристика на пројектом разматраном подручју (ушће Дрине у Саву у темену развијеног речног меандра и регулација деонице низводно од ушћа Дрине) </w:t>
      </w:r>
      <w:r w:rsidR="006C2A6C">
        <w:rPr>
          <w:lang w:val="sr-Cyrl-RS"/>
        </w:rPr>
        <w:t>су</w:t>
      </w:r>
      <w:r w:rsidR="006C2A6C">
        <w:t xml:space="preserve"> </w:t>
      </w:r>
      <w:r>
        <w:t xml:space="preserve">управо </w:t>
      </w:r>
      <w:r w:rsidR="00FA4A57">
        <w:t>имал</w:t>
      </w:r>
      <w:r w:rsidR="006C2A6C">
        <w:rPr>
          <w:lang w:val="sr-Cyrl-RS"/>
        </w:rPr>
        <w:t>и</w:t>
      </w:r>
      <w:r w:rsidR="00FA4A57">
        <w:t xml:space="preserve"> </w:t>
      </w:r>
      <w:r>
        <w:t>за последицу исталожавање наноса и смањење дубина за пловидбу на деоници узводно од ушћа Дрине.</w:t>
      </w:r>
    </w:p>
    <w:p w14:paraId="567EE0AF" w14:textId="04DA1758" w:rsidR="004A38AC" w:rsidRDefault="004D03C4" w:rsidP="001B2839">
      <w:pPr>
        <w:pStyle w:val="a6"/>
      </w:pPr>
      <w:r>
        <w:rPr>
          <w:lang w:val="sr-Cyrl-RS"/>
        </w:rPr>
        <w:t>Пројектована</w:t>
      </w:r>
      <w:r>
        <w:t xml:space="preserve"> </w:t>
      </w:r>
      <w:r w:rsidR="001B2839">
        <w:t xml:space="preserve">техничка решења у суштини користе способност водотока да сам формира своје корито. Изградњом </w:t>
      </w:r>
      <w:r w:rsidR="006959B4">
        <w:t>водних</w:t>
      </w:r>
      <w:r w:rsidR="001B2839">
        <w:t xml:space="preserve"> објеката се усмерава ток воде тако да еродира део корита који је потребно продубити (пловни пут), односно успорава ток на оним местима где је потребно да се корито заспе наносом водотока (будућа међунаперска поља). Извођењем </w:t>
      </w:r>
      <w:r w:rsidR="006959B4">
        <w:t>водних објеката</w:t>
      </w:r>
      <w:r w:rsidR="001B2839">
        <w:t xml:space="preserve"> </w:t>
      </w:r>
      <w:r w:rsidR="00637D85">
        <w:rPr>
          <w:lang w:val="sr-Cyrl-RS"/>
        </w:rPr>
        <w:t xml:space="preserve">ће се дугорочно </w:t>
      </w:r>
      <w:r w:rsidR="001B2839">
        <w:t xml:space="preserve">постићи сужење речног корита </w:t>
      </w:r>
      <w:r w:rsidR="00BF3F1C">
        <w:rPr>
          <w:lang w:val="sr-Cyrl-RS"/>
        </w:rPr>
        <w:t>(</w:t>
      </w:r>
      <w:r w:rsidR="001B2839">
        <w:t>формира</w:t>
      </w:r>
      <w:r w:rsidR="00BF3F1C">
        <w:rPr>
          <w:lang w:val="sr-Cyrl-RS"/>
        </w:rPr>
        <w:t xml:space="preserve">ће се </w:t>
      </w:r>
      <w:r w:rsidR="001B2839">
        <w:t xml:space="preserve">нове </w:t>
      </w:r>
      <w:r w:rsidR="00BF3F1C">
        <w:t>обал</w:t>
      </w:r>
      <w:r w:rsidR="00BF3F1C">
        <w:rPr>
          <w:lang w:val="sr-Cyrl-RS"/>
        </w:rPr>
        <w:t>е</w:t>
      </w:r>
      <w:r w:rsidR="00BF3F1C">
        <w:t xml:space="preserve"> </w:t>
      </w:r>
      <w:r w:rsidR="001B2839">
        <w:t>минор корита реке</w:t>
      </w:r>
      <w:r w:rsidR="00BF3F1C">
        <w:rPr>
          <w:lang w:val="sr-Cyrl-RS"/>
        </w:rPr>
        <w:t>)</w:t>
      </w:r>
      <w:r w:rsidR="001B2839">
        <w:t xml:space="preserve"> и побољшати услови транспорта наноса у средини корита. </w:t>
      </w:r>
    </w:p>
    <w:p w14:paraId="40D7DA6A" w14:textId="1B4CE1FC" w:rsidR="00014F44" w:rsidRDefault="00014F44" w:rsidP="00014F44">
      <w:pPr>
        <w:pStyle w:val="a6"/>
        <w:rPr>
          <w:lang w:val="sr-Cyrl-RS"/>
        </w:rPr>
      </w:pPr>
      <w:r>
        <w:rPr>
          <w:lang w:val="sr-Cyrl-RS"/>
        </w:rPr>
        <w:t xml:space="preserve">У циљу заштите станишта живог света реке и несметаног одвијања њихових животних циклуса, пројектом је предвиђена изградња </w:t>
      </w:r>
      <w:r w:rsidR="006959B4">
        <w:rPr>
          <w:lang w:val="sr-Cyrl-RS"/>
        </w:rPr>
        <w:t>водних објеката</w:t>
      </w:r>
      <w:r>
        <w:rPr>
          <w:lang w:val="sr-Cyrl-RS"/>
        </w:rPr>
        <w:t xml:space="preserve"> </w:t>
      </w:r>
      <w:r w:rsidR="00F77848">
        <w:rPr>
          <w:lang w:val="sr-Cyrl-RS"/>
        </w:rPr>
        <w:t xml:space="preserve">који </w:t>
      </w:r>
      <w:r>
        <w:rPr>
          <w:lang w:val="sr-Cyrl-RS"/>
        </w:rPr>
        <w:t xml:space="preserve">нису </w:t>
      </w:r>
      <w:r w:rsidR="00F77848">
        <w:rPr>
          <w:lang w:val="sr-Cyrl-RS"/>
        </w:rPr>
        <w:t>повезани</w:t>
      </w:r>
      <w:r>
        <w:rPr>
          <w:lang w:val="sr-Cyrl-RS"/>
        </w:rPr>
        <w:t xml:space="preserve"> са обалом. Између </w:t>
      </w:r>
      <w:r w:rsidR="00E41DE1">
        <w:rPr>
          <w:lang w:val="sr-Cyrl-RS"/>
        </w:rPr>
        <w:t>ових</w:t>
      </w:r>
      <w:r>
        <w:rPr>
          <w:lang w:val="sr-Cyrl-RS"/>
        </w:rPr>
        <w:t xml:space="preserve"> грађевина и постојеће обале остаје канал („рукавац“) који омогућава несметану миграцију риба и других водених организама у свим хидролошким условима. Обалоутврде се изводе на кратким деоницама које су под утицајем објеката. </w:t>
      </w:r>
      <w:r w:rsidRPr="00C25B1A">
        <w:rPr>
          <w:lang w:val="sr-Cyrl-RS"/>
        </w:rPr>
        <w:t>Обалоутврде су мале висине</w:t>
      </w:r>
      <w:r w:rsidR="0057091E" w:rsidRPr="006D36C3">
        <w:rPr>
          <w:lang w:val="sr-Cyrl-RS"/>
        </w:rPr>
        <w:t xml:space="preserve"> (1-3 m, просечно 2 m)</w:t>
      </w:r>
      <w:r w:rsidRPr="00C25B1A">
        <w:rPr>
          <w:lang w:val="sr-Cyrl-RS"/>
        </w:rPr>
        <w:t xml:space="preserve">, тако да </w:t>
      </w:r>
      <w:r w:rsidR="00C25B1A" w:rsidRPr="006D36C3">
        <w:rPr>
          <w:lang w:val="sr-Cyrl-RS"/>
        </w:rPr>
        <w:t xml:space="preserve">виши део </w:t>
      </w:r>
      <w:r w:rsidRPr="00C25B1A">
        <w:rPr>
          <w:lang w:val="sr-Cyrl-RS"/>
        </w:rPr>
        <w:t>природн</w:t>
      </w:r>
      <w:r w:rsidR="00C25B1A" w:rsidRPr="006D36C3">
        <w:rPr>
          <w:lang w:val="sr-Cyrl-RS"/>
        </w:rPr>
        <w:t>е</w:t>
      </w:r>
      <w:r w:rsidRPr="00C25B1A">
        <w:rPr>
          <w:lang w:val="sr-Cyrl-RS"/>
        </w:rPr>
        <w:t xml:space="preserve"> обал</w:t>
      </w:r>
      <w:r w:rsidR="00C25B1A" w:rsidRPr="006D36C3">
        <w:rPr>
          <w:lang w:val="sr-Cyrl-RS"/>
        </w:rPr>
        <w:t>е</w:t>
      </w:r>
      <w:r w:rsidRPr="00C25B1A">
        <w:rPr>
          <w:lang w:val="sr-Cyrl-RS"/>
        </w:rPr>
        <w:t xml:space="preserve"> </w:t>
      </w:r>
      <w:r w:rsidR="00C74163" w:rsidRPr="006D36C3">
        <w:rPr>
          <w:lang w:val="sr-Cyrl-RS"/>
        </w:rPr>
        <w:t>(</w:t>
      </w:r>
      <w:r w:rsidR="00C25B1A" w:rsidRPr="006D36C3">
        <w:rPr>
          <w:lang w:val="sr-Cyrl-RS"/>
        </w:rPr>
        <w:t xml:space="preserve">укупне </w:t>
      </w:r>
      <w:r w:rsidR="00C74163" w:rsidRPr="006D36C3">
        <w:rPr>
          <w:lang w:val="sr-Cyrl-RS"/>
        </w:rPr>
        <w:t xml:space="preserve">висине 7-12 m) </w:t>
      </w:r>
      <w:r w:rsidR="000310A1" w:rsidRPr="00C25B1A">
        <w:rPr>
          <w:lang w:val="sr-Cyrl-RS"/>
        </w:rPr>
        <w:t xml:space="preserve">остаје </w:t>
      </w:r>
      <w:r w:rsidRPr="00C25B1A">
        <w:rPr>
          <w:lang w:val="sr-Cyrl-RS"/>
        </w:rPr>
        <w:t xml:space="preserve">у </w:t>
      </w:r>
      <w:r w:rsidR="00F75A7F">
        <w:rPr>
          <w:lang w:val="sr-Cyrl-RS"/>
        </w:rPr>
        <w:t>природном</w:t>
      </w:r>
      <w:r w:rsidR="00F75A7F" w:rsidRPr="00C25B1A">
        <w:rPr>
          <w:lang w:val="sr-Cyrl-RS"/>
        </w:rPr>
        <w:t xml:space="preserve"> </w:t>
      </w:r>
      <w:r w:rsidRPr="00C25B1A">
        <w:rPr>
          <w:lang w:val="sr-Cyrl-RS"/>
        </w:rPr>
        <w:t>стању.</w:t>
      </w:r>
      <w:r>
        <w:rPr>
          <w:lang w:val="sr-Cyrl-RS"/>
        </w:rPr>
        <w:t xml:space="preserve"> </w:t>
      </w:r>
    </w:p>
    <w:p w14:paraId="1DD17423" w14:textId="55A204A1" w:rsidR="0047399F" w:rsidRDefault="0001455C" w:rsidP="001B2839">
      <w:pPr>
        <w:pStyle w:val="a6"/>
        <w:rPr>
          <w:i/>
          <w:iCs/>
        </w:rPr>
      </w:pPr>
      <w:r w:rsidRPr="00004CA5">
        <w:rPr>
          <w:i/>
          <w:iCs/>
        </w:rPr>
        <w:t xml:space="preserve">Изградња нових </w:t>
      </w:r>
      <w:r w:rsidR="006959B4">
        <w:rPr>
          <w:i/>
          <w:iCs/>
        </w:rPr>
        <w:t>водних објеката</w:t>
      </w:r>
      <w:r w:rsidRPr="00004CA5">
        <w:rPr>
          <w:i/>
          <w:iCs/>
        </w:rPr>
        <w:t xml:space="preserve"> захтеваће веће количине </w:t>
      </w:r>
      <w:r w:rsidR="00D62CFB" w:rsidRPr="00004CA5">
        <w:rPr>
          <w:i/>
          <w:iCs/>
          <w:lang w:val="sr-Cyrl-RS"/>
        </w:rPr>
        <w:t xml:space="preserve">природног </w:t>
      </w:r>
      <w:r w:rsidRPr="00004CA5">
        <w:rPr>
          <w:i/>
          <w:iCs/>
        </w:rPr>
        <w:t>материјала, углавном камена, које ће се из одабраних каменолома допремити на градилиште. Материјал избагерован са спрудова у пловном путу</w:t>
      </w:r>
      <w:r w:rsidR="00DC6311" w:rsidRPr="00712B2B">
        <w:rPr>
          <w:i/>
          <w:iCs/>
          <w:lang w:val="sr-Cyrl-RS"/>
        </w:rPr>
        <w:t xml:space="preserve">, </w:t>
      </w:r>
      <w:r w:rsidRPr="00004CA5">
        <w:rPr>
          <w:i/>
          <w:iCs/>
        </w:rPr>
        <w:t xml:space="preserve">ће се пребацити у део речног корита између </w:t>
      </w:r>
      <w:r w:rsidR="006959B4">
        <w:rPr>
          <w:i/>
          <w:iCs/>
        </w:rPr>
        <w:t>водних објеката</w:t>
      </w:r>
      <w:r w:rsidRPr="00004CA5">
        <w:rPr>
          <w:i/>
          <w:iCs/>
        </w:rPr>
        <w:t xml:space="preserve"> </w:t>
      </w:r>
      <w:r w:rsidR="00616AE7">
        <w:rPr>
          <w:i/>
          <w:iCs/>
          <w:lang w:val="sr-Latn-RS"/>
        </w:rPr>
        <w:t>(</w:t>
      </w:r>
      <w:r w:rsidRPr="00004CA5">
        <w:rPr>
          <w:i/>
          <w:iCs/>
        </w:rPr>
        <w:t>делимично насипање међунаперских поља</w:t>
      </w:r>
      <w:r w:rsidR="00616AE7">
        <w:rPr>
          <w:i/>
          <w:iCs/>
          <w:lang w:val="sr-Latn-RS"/>
        </w:rPr>
        <w:t>)</w:t>
      </w:r>
      <w:r w:rsidRPr="00004CA5">
        <w:rPr>
          <w:i/>
          <w:iCs/>
        </w:rPr>
        <w:t xml:space="preserve">, </w:t>
      </w:r>
      <w:r w:rsidR="0047399F">
        <w:rPr>
          <w:i/>
          <w:iCs/>
          <w:lang w:val="sr-Cyrl-RS"/>
        </w:rPr>
        <w:t>где</w:t>
      </w:r>
      <w:r w:rsidR="0047399F" w:rsidRPr="00004CA5">
        <w:rPr>
          <w:i/>
          <w:iCs/>
        </w:rPr>
        <w:t xml:space="preserve"> </w:t>
      </w:r>
      <w:r w:rsidRPr="00004CA5">
        <w:rPr>
          <w:i/>
          <w:iCs/>
        </w:rPr>
        <w:t xml:space="preserve">ће </w:t>
      </w:r>
      <w:r w:rsidR="00471CA3">
        <w:rPr>
          <w:i/>
          <w:iCs/>
          <w:lang w:val="sr-Cyrl-RS"/>
        </w:rPr>
        <w:t>дугорочно, исталожавањем речног наноса,</w:t>
      </w:r>
      <w:r w:rsidRPr="00004CA5">
        <w:rPr>
          <w:i/>
          <w:iCs/>
        </w:rPr>
        <w:t xml:space="preserve"> формирати нова обала минор корита. </w:t>
      </w:r>
    </w:p>
    <w:p w14:paraId="7AEFCE59" w14:textId="1FE98014" w:rsidR="00C75A31" w:rsidRPr="00004CA5" w:rsidRDefault="00DC0576" w:rsidP="00C75A31">
      <w:pPr>
        <w:pStyle w:val="a6"/>
        <w:rPr>
          <w:i/>
          <w:iCs/>
        </w:rPr>
      </w:pPr>
      <w:r w:rsidRPr="00004CA5">
        <w:rPr>
          <w:i/>
          <w:iCs/>
          <w:lang w:val="sr-Cyrl-RS"/>
        </w:rPr>
        <w:t xml:space="preserve">Радови ће се изводити у кориту реке, </w:t>
      </w:r>
      <w:r w:rsidR="00704626" w:rsidRPr="00004CA5">
        <w:rPr>
          <w:i/>
          <w:iCs/>
          <w:lang w:val="sr-Cyrl-RS"/>
        </w:rPr>
        <w:t xml:space="preserve">са реке, </w:t>
      </w:r>
      <w:r w:rsidRPr="00004CA5">
        <w:rPr>
          <w:i/>
          <w:iCs/>
          <w:lang w:val="sr-Cyrl-RS"/>
        </w:rPr>
        <w:t>коришћењем пловне механизације.</w:t>
      </w:r>
      <w:r w:rsidR="00C75A31" w:rsidRPr="00C75A31">
        <w:rPr>
          <w:i/>
          <w:iCs/>
        </w:rPr>
        <w:t xml:space="preserve"> </w:t>
      </w:r>
      <w:r w:rsidR="00C75A31" w:rsidRPr="00004CA5">
        <w:rPr>
          <w:i/>
          <w:iCs/>
        </w:rPr>
        <w:t>У процесу изградње користиће се течна горива.</w:t>
      </w:r>
    </w:p>
    <w:p w14:paraId="4430EE9D" w14:textId="77777777" w:rsidR="005B31B5" w:rsidRPr="00F67095" w:rsidRDefault="005B31B5" w:rsidP="005B31B5">
      <w:pPr>
        <w:pStyle w:val="a6"/>
        <w:rPr>
          <w:b/>
          <w:bCs w:val="0"/>
        </w:rPr>
      </w:pPr>
      <w:r w:rsidRPr="00F67095">
        <w:rPr>
          <w:rStyle w:val="rvts3"/>
          <w:rFonts w:cs="Tahoma"/>
          <w:b/>
          <w:bCs w:val="0"/>
          <w:szCs w:val="22"/>
        </w:rPr>
        <w:t>(в) процена врсте и количине очекиваних отпадних материја и емисија који су резултат редовног рада пројекта:</w:t>
      </w:r>
    </w:p>
    <w:p w14:paraId="172B3F0E" w14:textId="1696EEB1" w:rsidR="005B31B5" w:rsidRPr="009C0759" w:rsidRDefault="005B31B5" w:rsidP="005B31B5">
      <w:pPr>
        <w:pStyle w:val="a6"/>
        <w:rPr>
          <w:b/>
          <w:bCs w:val="0"/>
          <w:lang w:val="sr-Cyrl-RS"/>
        </w:rPr>
      </w:pPr>
      <w:r w:rsidRPr="009C0759">
        <w:rPr>
          <w:rStyle w:val="rvts3"/>
          <w:rFonts w:cs="Tahoma"/>
          <w:b/>
          <w:bCs w:val="0"/>
          <w:szCs w:val="22"/>
        </w:rPr>
        <w:t>- загађивање воде</w:t>
      </w:r>
      <w:r w:rsidR="009C0759" w:rsidRPr="009C0759">
        <w:rPr>
          <w:rStyle w:val="rvts3"/>
          <w:rFonts w:cs="Tahoma"/>
          <w:b/>
          <w:bCs w:val="0"/>
          <w:szCs w:val="22"/>
          <w:lang w:val="sr-Cyrl-RS"/>
        </w:rPr>
        <w:t>;</w:t>
      </w:r>
    </w:p>
    <w:p w14:paraId="40BDBEEF" w14:textId="0A8F6F02" w:rsidR="005B31B5" w:rsidRPr="009C0759" w:rsidRDefault="005B31B5" w:rsidP="005B31B5">
      <w:pPr>
        <w:pStyle w:val="a6"/>
        <w:rPr>
          <w:b/>
          <w:bCs w:val="0"/>
          <w:lang w:val="sr-Cyrl-RS"/>
        </w:rPr>
      </w:pPr>
      <w:r w:rsidRPr="009C0759">
        <w:rPr>
          <w:rStyle w:val="rvts3"/>
          <w:rFonts w:cs="Tahoma"/>
          <w:b/>
          <w:bCs w:val="0"/>
          <w:szCs w:val="22"/>
        </w:rPr>
        <w:t>- загађивање ваздуха и земљишта</w:t>
      </w:r>
      <w:r w:rsidR="009C0759" w:rsidRPr="009C0759">
        <w:rPr>
          <w:rStyle w:val="rvts3"/>
          <w:rFonts w:cs="Tahoma"/>
          <w:b/>
          <w:bCs w:val="0"/>
          <w:szCs w:val="22"/>
          <w:lang w:val="sr-Cyrl-RS"/>
        </w:rPr>
        <w:t>;</w:t>
      </w:r>
    </w:p>
    <w:p w14:paraId="60E8C015" w14:textId="5C30F124" w:rsidR="005B31B5" w:rsidRPr="009C0759" w:rsidRDefault="005B31B5" w:rsidP="005B31B5">
      <w:pPr>
        <w:pStyle w:val="a6"/>
        <w:rPr>
          <w:b/>
          <w:bCs w:val="0"/>
          <w:lang w:val="sr-Cyrl-RS"/>
        </w:rPr>
      </w:pPr>
      <w:r w:rsidRPr="009C0759">
        <w:rPr>
          <w:rStyle w:val="rvts3"/>
          <w:rFonts w:cs="Tahoma"/>
          <w:b/>
          <w:bCs w:val="0"/>
          <w:szCs w:val="22"/>
        </w:rPr>
        <w:t>- бука, вибрација</w:t>
      </w:r>
      <w:r w:rsidR="009C0759" w:rsidRPr="009C0759">
        <w:rPr>
          <w:rStyle w:val="rvts3"/>
          <w:rFonts w:cs="Tahoma"/>
          <w:b/>
          <w:bCs w:val="0"/>
          <w:szCs w:val="22"/>
          <w:lang w:val="sr-Cyrl-RS"/>
        </w:rPr>
        <w:t>;</w:t>
      </w:r>
      <w:r w:rsidR="0056028D" w:rsidRPr="009C0759">
        <w:rPr>
          <w:rStyle w:val="rvts3"/>
          <w:rFonts w:cs="Tahoma"/>
          <w:b/>
          <w:bCs w:val="0"/>
          <w:szCs w:val="22"/>
          <w:lang w:val="sr-Cyrl-RS"/>
        </w:rPr>
        <w:t xml:space="preserve"> </w:t>
      </w:r>
    </w:p>
    <w:p w14:paraId="013237A0" w14:textId="7AE89652" w:rsidR="005B31B5" w:rsidRDefault="005B31B5" w:rsidP="005B31B5">
      <w:pPr>
        <w:pStyle w:val="a6"/>
        <w:rPr>
          <w:rStyle w:val="rvts3"/>
          <w:rFonts w:cs="Tahoma"/>
          <w:b/>
          <w:bCs w:val="0"/>
          <w:szCs w:val="22"/>
          <w:lang w:val="sr-Cyrl-RS"/>
        </w:rPr>
      </w:pPr>
      <w:r w:rsidRPr="009C0759">
        <w:rPr>
          <w:rStyle w:val="rvts3"/>
          <w:rFonts w:cs="Tahoma"/>
          <w:b/>
          <w:bCs w:val="0"/>
          <w:szCs w:val="22"/>
        </w:rPr>
        <w:t>- светлост, топлота, радијација, итд</w:t>
      </w:r>
      <w:r w:rsidR="009C0759">
        <w:rPr>
          <w:rStyle w:val="rvts3"/>
          <w:rFonts w:cs="Tahoma"/>
          <w:b/>
          <w:bCs w:val="0"/>
          <w:szCs w:val="22"/>
          <w:lang w:val="sr-Cyrl-RS"/>
        </w:rPr>
        <w:t>.</w:t>
      </w:r>
    </w:p>
    <w:p w14:paraId="51061D8A" w14:textId="62B77074" w:rsidR="00D04A3C" w:rsidRDefault="00644BD0" w:rsidP="00D04A3C">
      <w:pPr>
        <w:pStyle w:val="a6"/>
        <w:rPr>
          <w:rStyle w:val="rvts3"/>
          <w:rFonts w:cs="Tahoma"/>
          <w:szCs w:val="22"/>
          <w:lang w:val="sr-Cyrl-RS"/>
        </w:rPr>
      </w:pPr>
      <w:r w:rsidRPr="00644BD0">
        <w:rPr>
          <w:rStyle w:val="rvts3"/>
          <w:rFonts w:cs="Tahoma"/>
          <w:szCs w:val="22"/>
          <w:lang w:val="sr-Cyrl-RS"/>
        </w:rPr>
        <w:t>П</w:t>
      </w:r>
      <w:r w:rsidR="00DE1E01">
        <w:rPr>
          <w:rStyle w:val="rvts3"/>
          <w:rFonts w:cs="Tahoma"/>
          <w:szCs w:val="22"/>
          <w:lang w:val="sr-Cyrl-RS"/>
        </w:rPr>
        <w:t xml:space="preserve">ројектом обухваћено подручје је постојећи </w:t>
      </w:r>
      <w:r w:rsidR="00B16BBC">
        <w:rPr>
          <w:rStyle w:val="rvts3"/>
          <w:rFonts w:cs="Tahoma"/>
          <w:szCs w:val="22"/>
          <w:lang w:val="sr-Cyrl-RS"/>
        </w:rPr>
        <w:t xml:space="preserve">водни </w:t>
      </w:r>
      <w:r w:rsidR="00DE1E01">
        <w:rPr>
          <w:rStyle w:val="rvts3"/>
          <w:rFonts w:cs="Tahoma"/>
          <w:szCs w:val="22"/>
          <w:lang w:val="sr-Cyrl-RS"/>
        </w:rPr>
        <w:t>пут</w:t>
      </w:r>
      <w:r w:rsidR="00E032BB">
        <w:rPr>
          <w:rStyle w:val="rvts3"/>
          <w:rFonts w:cs="Tahoma"/>
          <w:szCs w:val="22"/>
          <w:lang w:val="sr-Cyrl-RS"/>
        </w:rPr>
        <w:t xml:space="preserve"> Саве</w:t>
      </w:r>
      <w:r w:rsidR="00EB5944">
        <w:rPr>
          <w:rStyle w:val="rvts3"/>
          <w:rFonts w:cs="Tahoma"/>
          <w:szCs w:val="22"/>
          <w:lang w:val="sr-Cyrl-RS"/>
        </w:rPr>
        <w:t>.</w:t>
      </w:r>
      <w:r w:rsidR="000B621D">
        <w:rPr>
          <w:rStyle w:val="rvts3"/>
          <w:rFonts w:cs="Tahoma"/>
          <w:szCs w:val="22"/>
          <w:lang w:val="sr-Cyrl-RS"/>
        </w:rPr>
        <w:t xml:space="preserve"> </w:t>
      </w:r>
      <w:r w:rsidR="00D04A3C" w:rsidRPr="00D04A3C">
        <w:rPr>
          <w:rStyle w:val="rvts3"/>
          <w:rFonts w:cs="Tahoma"/>
          <w:szCs w:val="22"/>
          <w:lang w:val="sr-Cyrl-RS"/>
        </w:rPr>
        <w:t xml:space="preserve">Пројекат ће у току извођења радова имати краткорочан негативан утицај на </w:t>
      </w:r>
      <w:r w:rsidR="0099652C">
        <w:rPr>
          <w:rStyle w:val="rvts3"/>
          <w:rFonts w:cs="Tahoma"/>
          <w:szCs w:val="22"/>
          <w:lang w:val="sr-Cyrl-RS"/>
        </w:rPr>
        <w:t>животну средину</w:t>
      </w:r>
      <w:r w:rsidR="0005129D">
        <w:rPr>
          <w:rStyle w:val="rvts3"/>
          <w:rFonts w:cs="Tahoma"/>
          <w:szCs w:val="22"/>
          <w:lang w:val="sr-Cyrl-RS"/>
        </w:rPr>
        <w:t>, али ће</w:t>
      </w:r>
      <w:r w:rsidR="00D04A3C" w:rsidRPr="00D04A3C">
        <w:rPr>
          <w:rStyle w:val="rvts3"/>
          <w:rFonts w:cs="Tahoma"/>
          <w:szCs w:val="22"/>
          <w:lang w:val="sr-Cyrl-RS"/>
        </w:rPr>
        <w:t xml:space="preserve"> </w:t>
      </w:r>
      <w:r w:rsidR="0005129D">
        <w:rPr>
          <w:rStyle w:val="rvts3"/>
          <w:rFonts w:cs="Tahoma"/>
          <w:szCs w:val="22"/>
          <w:lang w:val="sr-Cyrl-RS"/>
        </w:rPr>
        <w:t>д</w:t>
      </w:r>
      <w:r w:rsidR="00D04A3C" w:rsidRPr="00D04A3C">
        <w:rPr>
          <w:rStyle w:val="rvts3"/>
          <w:rFonts w:cs="Tahoma"/>
          <w:szCs w:val="22"/>
          <w:lang w:val="sr-Cyrl-RS"/>
        </w:rPr>
        <w:t>угорочно гледано имати позитиван ефекат на одвијање пловидбе, посебно у периодима малих вода.</w:t>
      </w:r>
    </w:p>
    <w:p w14:paraId="44604096" w14:textId="21FF8473" w:rsidR="004873BD" w:rsidRPr="002B57F8" w:rsidRDefault="00AE4EE7" w:rsidP="00D04A3C">
      <w:pPr>
        <w:pStyle w:val="a6"/>
        <w:rPr>
          <w:rStyle w:val="rvts3"/>
          <w:rFonts w:cs="Tahoma"/>
          <w:szCs w:val="22"/>
          <w:lang w:val="sr-Cyrl-RS"/>
        </w:rPr>
      </w:pPr>
      <w:bookmarkStart w:id="21" w:name="_Hlk100821227"/>
      <w:r w:rsidRPr="002B57F8">
        <w:rPr>
          <w:rStyle w:val="rvts3"/>
          <w:rFonts w:cs="Tahoma"/>
          <w:szCs w:val="22"/>
          <w:lang w:val="sr-Cyrl-RS"/>
        </w:rPr>
        <w:t xml:space="preserve">Како </w:t>
      </w:r>
      <w:r w:rsidR="003B3930" w:rsidRPr="002B57F8">
        <w:rPr>
          <w:rStyle w:val="rvts3"/>
          <w:rFonts w:cs="Tahoma"/>
          <w:szCs w:val="22"/>
          <w:lang w:val="sr-Cyrl-RS"/>
        </w:rPr>
        <w:t>се водни објекти изводе</w:t>
      </w:r>
      <w:r w:rsidR="00600D2A" w:rsidRPr="002B57F8">
        <w:rPr>
          <w:rStyle w:val="rvts3"/>
          <w:rFonts w:cs="Tahoma"/>
          <w:szCs w:val="22"/>
          <w:lang w:val="sr-Cyrl-RS"/>
        </w:rPr>
        <w:t xml:space="preserve"> од природног материјала, т</w:t>
      </w:r>
      <w:r w:rsidR="00AE5837" w:rsidRPr="002B57F8">
        <w:rPr>
          <w:rStyle w:val="rvts3"/>
          <w:rFonts w:cs="Tahoma"/>
          <w:szCs w:val="22"/>
          <w:lang w:val="sr-Cyrl-RS"/>
        </w:rPr>
        <w:t>оком експлоатације</w:t>
      </w:r>
      <w:r w:rsidR="006E2E38" w:rsidRPr="002B57F8">
        <w:rPr>
          <w:rStyle w:val="rvts3"/>
          <w:rFonts w:cs="Tahoma"/>
          <w:szCs w:val="22"/>
          <w:lang w:val="sr-Cyrl-RS"/>
        </w:rPr>
        <w:t xml:space="preserve"> </w:t>
      </w:r>
      <w:r w:rsidR="00AE5837" w:rsidRPr="002B57F8">
        <w:rPr>
          <w:rStyle w:val="rvts3"/>
          <w:rFonts w:cs="Tahoma"/>
          <w:szCs w:val="22"/>
          <w:lang w:val="sr-Cyrl-RS"/>
        </w:rPr>
        <w:t xml:space="preserve">неће </w:t>
      </w:r>
      <w:r w:rsidR="00962225" w:rsidRPr="002B57F8">
        <w:rPr>
          <w:rStyle w:val="rvts3"/>
          <w:rFonts w:cs="Tahoma"/>
          <w:szCs w:val="22"/>
          <w:lang w:val="sr-Cyrl-RS"/>
        </w:rPr>
        <w:t xml:space="preserve">бити </w:t>
      </w:r>
      <w:r w:rsidR="00D336FF" w:rsidRPr="002B57F8">
        <w:rPr>
          <w:rStyle w:val="rvts3"/>
          <w:rFonts w:cs="Tahoma"/>
          <w:szCs w:val="22"/>
          <w:lang w:val="sr-Cyrl-RS"/>
        </w:rPr>
        <w:t>продукци</w:t>
      </w:r>
      <w:r w:rsidR="00BD5DAC" w:rsidRPr="002B57F8">
        <w:rPr>
          <w:rStyle w:val="rvts3"/>
          <w:rFonts w:cs="Tahoma"/>
          <w:szCs w:val="22"/>
          <w:lang w:val="sr-Cyrl-RS"/>
        </w:rPr>
        <w:t>је отпадних материја и емисија</w:t>
      </w:r>
      <w:r w:rsidR="00181AB4" w:rsidRPr="002B57F8">
        <w:rPr>
          <w:rStyle w:val="rvts3"/>
          <w:rFonts w:cs="Tahoma"/>
          <w:szCs w:val="22"/>
          <w:lang w:val="sr-Cyrl-RS"/>
        </w:rPr>
        <w:t xml:space="preserve"> штетних материја</w:t>
      </w:r>
      <w:r w:rsidR="00BD5DAC" w:rsidRPr="002B57F8">
        <w:rPr>
          <w:rStyle w:val="rvts3"/>
          <w:rFonts w:cs="Tahoma"/>
          <w:szCs w:val="22"/>
          <w:lang w:val="sr-Cyrl-RS"/>
        </w:rPr>
        <w:t xml:space="preserve">, </w:t>
      </w:r>
      <w:r w:rsidR="007B5DB2" w:rsidRPr="002B57F8">
        <w:rPr>
          <w:rStyle w:val="rvts3"/>
          <w:rFonts w:cs="Tahoma"/>
          <w:szCs w:val="22"/>
          <w:lang w:val="sr-Cyrl-RS"/>
        </w:rPr>
        <w:t xml:space="preserve">које ће додатно </w:t>
      </w:r>
      <w:r w:rsidR="008B586D" w:rsidRPr="002B57F8">
        <w:rPr>
          <w:rStyle w:val="rvts3"/>
          <w:rFonts w:cs="Tahoma"/>
          <w:szCs w:val="22"/>
          <w:lang w:val="sr-Cyrl-RS"/>
        </w:rPr>
        <w:t xml:space="preserve">изазвати загађивање воде, ваздуха и земљишта, </w:t>
      </w:r>
      <w:r w:rsidR="00F20897" w:rsidRPr="002B57F8">
        <w:rPr>
          <w:rStyle w:val="rvts3"/>
          <w:rFonts w:cs="Tahoma"/>
          <w:szCs w:val="22"/>
          <w:lang w:val="sr-Cyrl-RS"/>
        </w:rPr>
        <w:t xml:space="preserve">нити ће доћи до </w:t>
      </w:r>
      <w:r w:rsidR="00461E28" w:rsidRPr="002B57F8">
        <w:rPr>
          <w:rStyle w:val="rvts3"/>
          <w:rFonts w:cs="Tahoma"/>
          <w:szCs w:val="22"/>
          <w:lang w:val="sr-Cyrl-RS"/>
        </w:rPr>
        <w:t>повећањ</w:t>
      </w:r>
      <w:r w:rsidR="00F20897" w:rsidRPr="002B57F8">
        <w:rPr>
          <w:rStyle w:val="rvts3"/>
          <w:rFonts w:cs="Tahoma"/>
          <w:szCs w:val="22"/>
          <w:lang w:val="sr-Cyrl-RS"/>
        </w:rPr>
        <w:t>а</w:t>
      </w:r>
      <w:r w:rsidR="00461E28" w:rsidRPr="002B57F8">
        <w:rPr>
          <w:rStyle w:val="rvts3"/>
          <w:rFonts w:cs="Tahoma"/>
          <w:szCs w:val="22"/>
          <w:lang w:val="sr-Cyrl-RS"/>
        </w:rPr>
        <w:t xml:space="preserve"> буке, вибрација</w:t>
      </w:r>
      <w:r w:rsidR="00994B5B" w:rsidRPr="002B57F8">
        <w:rPr>
          <w:rStyle w:val="rvts3"/>
          <w:rFonts w:cs="Tahoma"/>
          <w:szCs w:val="22"/>
          <w:lang w:val="sr-Cyrl-RS"/>
        </w:rPr>
        <w:t xml:space="preserve"> и</w:t>
      </w:r>
      <w:r w:rsidR="00461E28" w:rsidRPr="002B57F8">
        <w:rPr>
          <w:rStyle w:val="rvts3"/>
          <w:rFonts w:cs="Tahoma"/>
          <w:szCs w:val="22"/>
          <w:lang w:val="sr-Cyrl-RS"/>
        </w:rPr>
        <w:t xml:space="preserve"> светлости</w:t>
      </w:r>
      <w:r w:rsidR="00905AB6" w:rsidRPr="002B57F8">
        <w:rPr>
          <w:rStyle w:val="rvts3"/>
          <w:rFonts w:cs="Tahoma"/>
          <w:szCs w:val="22"/>
          <w:lang w:val="sr-Cyrl-RS"/>
        </w:rPr>
        <w:t>.</w:t>
      </w:r>
      <w:r w:rsidR="00461E28" w:rsidRPr="002B57F8">
        <w:rPr>
          <w:rStyle w:val="rvts3"/>
          <w:rFonts w:cs="Tahoma"/>
          <w:szCs w:val="22"/>
          <w:lang w:val="sr-Cyrl-RS"/>
        </w:rPr>
        <w:t xml:space="preserve"> </w:t>
      </w:r>
    </w:p>
    <w:bookmarkEnd w:id="21"/>
    <w:p w14:paraId="74D0F1C1" w14:textId="237E97C1" w:rsidR="005B31B5" w:rsidRDefault="005B31B5" w:rsidP="005B31B5">
      <w:pPr>
        <w:pStyle w:val="a6"/>
        <w:rPr>
          <w:rStyle w:val="rvts3"/>
          <w:rFonts w:cs="Tahoma"/>
          <w:szCs w:val="22"/>
        </w:rPr>
      </w:pPr>
      <w:r w:rsidRPr="00205666">
        <w:rPr>
          <w:rStyle w:val="rvts15"/>
          <w:rFonts w:cs="Tahoma"/>
          <w:b/>
          <w:bCs w:val="0"/>
          <w:szCs w:val="22"/>
        </w:rPr>
        <w:t>3. Приказ главних алтернатива</w:t>
      </w:r>
      <w:r w:rsidR="00CD217A">
        <w:rPr>
          <w:rStyle w:val="rvts3"/>
          <w:rFonts w:cs="Tahoma"/>
          <w:szCs w:val="22"/>
          <w:lang w:val="sr-Cyrl-RS"/>
        </w:rPr>
        <w:t xml:space="preserve"> </w:t>
      </w:r>
      <w:r w:rsidRPr="00205666">
        <w:rPr>
          <w:rStyle w:val="rvts3"/>
          <w:rFonts w:cs="Tahoma"/>
          <w:szCs w:val="22"/>
        </w:rPr>
        <w:t>које је носилац пројекта размотрио и најважнијих разлога за одлучивање, водећи при том рачуна о утицају на животну средину.</w:t>
      </w:r>
    </w:p>
    <w:p w14:paraId="4B702663" w14:textId="4F91E722" w:rsidR="000653D2" w:rsidRDefault="00210226" w:rsidP="002E1F7D">
      <w:pPr>
        <w:pStyle w:val="a6"/>
      </w:pPr>
      <w:r>
        <w:rPr>
          <w:lang w:val="sr-Cyrl-RS"/>
        </w:rPr>
        <w:lastRenderedPageBreak/>
        <w:t xml:space="preserve">У Идејном </w:t>
      </w:r>
      <w:r w:rsidR="006164EE">
        <w:rPr>
          <w:lang w:val="sr-Cyrl-RS"/>
        </w:rPr>
        <w:t>пројекту</w:t>
      </w:r>
      <w:r w:rsidR="000653D2" w:rsidRPr="000653D2">
        <w:t xml:space="preserve"> хидротехничких радова за унапређење пловног пута на Сави примењена је пројектна филозофија „Радити са природом“.</w:t>
      </w:r>
      <w:r w:rsidR="007A5E9F" w:rsidRPr="007A5E9F">
        <w:t xml:space="preserve"> У оквиру ове филозофије, река се сматра елементом природе, а хидротехнички радови би, поред унапређења пловидбе, требало да у највећој мери обезбеде адекватна водена и копнена станишта за биљке и за животиње</w:t>
      </w:r>
      <w:r w:rsidR="00A20473">
        <w:t>, посебно:</w:t>
      </w:r>
      <w:r w:rsidR="00F73E14">
        <w:rPr>
          <w:lang w:val="sr-Cyrl-RS"/>
        </w:rPr>
        <w:t xml:space="preserve"> </w:t>
      </w:r>
      <w:r w:rsidR="00A20473">
        <w:t>одржавањем динамике реке (варирањем нивоа воде, брзине тока и таласа)</w:t>
      </w:r>
      <w:r w:rsidR="00F73E14">
        <w:rPr>
          <w:lang w:val="sr-Cyrl-RS"/>
        </w:rPr>
        <w:t xml:space="preserve">, </w:t>
      </w:r>
      <w:r w:rsidR="00A20473">
        <w:t>варирањем нивоа терена/дна</w:t>
      </w:r>
      <w:r w:rsidR="00F73E14">
        <w:rPr>
          <w:lang w:val="sr-Cyrl-RS"/>
        </w:rPr>
        <w:t xml:space="preserve">, </w:t>
      </w:r>
      <w:r w:rsidR="00A20473">
        <w:t>одржавањем проточности воде</w:t>
      </w:r>
      <w:r w:rsidR="00F73E14">
        <w:rPr>
          <w:lang w:val="sr-Cyrl-RS"/>
        </w:rPr>
        <w:t xml:space="preserve">,  </w:t>
      </w:r>
      <w:r w:rsidR="00A20473">
        <w:t>обезбеђењем услова за миграцију риба и других организама</w:t>
      </w:r>
      <w:r w:rsidR="00F73E14">
        <w:rPr>
          <w:lang w:val="sr-Cyrl-RS"/>
        </w:rPr>
        <w:t xml:space="preserve"> и </w:t>
      </w:r>
      <w:r w:rsidR="00A20473">
        <w:t>повезивањем са суседним стаништима или са жељеним новим стаништима.</w:t>
      </w:r>
    </w:p>
    <w:p w14:paraId="7A010804" w14:textId="41610E3F" w:rsidR="00E42FB1" w:rsidRDefault="00E42FB1" w:rsidP="00525AD2">
      <w:pPr>
        <w:pStyle w:val="a6"/>
      </w:pPr>
      <w:r>
        <w:t xml:space="preserve">Избор алтернатива </w:t>
      </w:r>
      <w:r w:rsidR="00757023" w:rsidRPr="00525AD2">
        <w:t xml:space="preserve">у Идејном пројекту </w:t>
      </w:r>
      <w:r>
        <w:t>се заснивао на врло детаљним хидротехничким и геотехничким истражним радовима и примени софистицираног 2</w:t>
      </w:r>
      <w:r w:rsidR="008300DE" w:rsidRPr="00525AD2">
        <w:t>D</w:t>
      </w:r>
      <w:r>
        <w:t xml:space="preserve"> хидрауличког модела којим су дефинисани сви параметри режима течења </w:t>
      </w:r>
      <w:r w:rsidR="00757023" w:rsidRPr="00525AD2">
        <w:t xml:space="preserve">и транспорта наноса </w:t>
      </w:r>
      <w:r>
        <w:t xml:space="preserve">на </w:t>
      </w:r>
      <w:r w:rsidR="00757023" w:rsidRPr="00525AD2">
        <w:t xml:space="preserve">анализираној </w:t>
      </w:r>
      <w:r>
        <w:t>деоници</w:t>
      </w:r>
      <w:r w:rsidR="00757023" w:rsidRPr="00525AD2">
        <w:t>,</w:t>
      </w:r>
      <w:r>
        <w:t xml:space="preserve"> </w:t>
      </w:r>
      <w:r w:rsidRPr="00525AD2">
        <w:t xml:space="preserve">у </w:t>
      </w:r>
      <w:r>
        <w:t>дијапазону хидролошких услова од мале воде до 100-годишње велике воде.</w:t>
      </w:r>
    </w:p>
    <w:p w14:paraId="1A6F9D8C" w14:textId="7239C205" w:rsidR="00427BF7" w:rsidRDefault="003748A8" w:rsidP="00427BF7">
      <w:pPr>
        <w:pStyle w:val="a6"/>
        <w:rPr>
          <w:lang w:val="sr-Cyrl-RS"/>
        </w:rPr>
      </w:pPr>
      <w:r>
        <w:rPr>
          <w:lang w:val="sr-Cyrl-RS"/>
        </w:rPr>
        <w:t>Р</w:t>
      </w:r>
      <w:r w:rsidR="00815434">
        <w:rPr>
          <w:lang w:val="sr-Cyrl-RS"/>
        </w:rPr>
        <w:t>азматран</w:t>
      </w:r>
      <w:r w:rsidR="002E6EB3">
        <w:rPr>
          <w:lang w:val="sr-Cyrl-RS"/>
        </w:rPr>
        <w:t>е</w:t>
      </w:r>
      <w:r w:rsidR="00815434">
        <w:rPr>
          <w:lang w:val="sr-Cyrl-RS"/>
        </w:rPr>
        <w:t xml:space="preserve"> су</w:t>
      </w:r>
      <w:r w:rsidR="00327B28">
        <w:rPr>
          <w:lang w:val="sr-Cyrl-RS"/>
        </w:rPr>
        <w:t xml:space="preserve"> </w:t>
      </w:r>
      <w:r w:rsidR="0084473C">
        <w:rPr>
          <w:lang w:val="sr-Cyrl-RS"/>
        </w:rPr>
        <w:t xml:space="preserve">следеће </w:t>
      </w:r>
      <w:r>
        <w:rPr>
          <w:lang w:val="sr-Cyrl-RS"/>
        </w:rPr>
        <w:t xml:space="preserve">алтернативе компоненти </w:t>
      </w:r>
      <w:r w:rsidR="00CD02DD">
        <w:rPr>
          <w:lang w:val="sr-Cyrl-RS"/>
        </w:rPr>
        <w:t>система водних грађевина</w:t>
      </w:r>
      <w:r w:rsidR="00815434">
        <w:rPr>
          <w:lang w:val="sr-Cyrl-RS"/>
        </w:rPr>
        <w:t>:</w:t>
      </w:r>
    </w:p>
    <w:p w14:paraId="39EF2E2F" w14:textId="675CE99A" w:rsidR="00815434" w:rsidRPr="00806739" w:rsidRDefault="002D1C2C" w:rsidP="00271D60">
      <w:pPr>
        <w:pStyle w:val="-0"/>
      </w:pPr>
      <w:r>
        <w:rPr>
          <w:i/>
          <w:iCs/>
        </w:rPr>
        <w:t>П</w:t>
      </w:r>
      <w:r w:rsidRPr="00E16B1A">
        <w:rPr>
          <w:i/>
          <w:iCs/>
        </w:rPr>
        <w:t>отребн</w:t>
      </w:r>
      <w:r>
        <w:rPr>
          <w:i/>
          <w:iCs/>
        </w:rPr>
        <w:t>а</w:t>
      </w:r>
      <w:r w:rsidRPr="00E16B1A">
        <w:rPr>
          <w:i/>
          <w:iCs/>
        </w:rPr>
        <w:t xml:space="preserve"> </w:t>
      </w:r>
      <w:r w:rsidR="00327B28" w:rsidRPr="00E16B1A">
        <w:rPr>
          <w:i/>
          <w:iCs/>
        </w:rPr>
        <w:t>ширин</w:t>
      </w:r>
      <w:r w:rsidR="00327B28">
        <w:rPr>
          <w:i/>
          <w:iCs/>
        </w:rPr>
        <w:t>а</w:t>
      </w:r>
      <w:r w:rsidR="008E2161" w:rsidRPr="00E16B1A">
        <w:rPr>
          <w:i/>
          <w:iCs/>
        </w:rPr>
        <w:t xml:space="preserve"> </w:t>
      </w:r>
      <w:r w:rsidR="00E67F30" w:rsidRPr="00E16B1A">
        <w:rPr>
          <w:i/>
          <w:iCs/>
        </w:rPr>
        <w:t xml:space="preserve">новог </w:t>
      </w:r>
      <w:r w:rsidR="008E2161" w:rsidRPr="00E16B1A">
        <w:rPr>
          <w:i/>
          <w:iCs/>
        </w:rPr>
        <w:t>корита</w:t>
      </w:r>
      <w:r w:rsidR="008E2161">
        <w:t xml:space="preserve">: </w:t>
      </w:r>
      <w:r w:rsidR="003340C8">
        <w:t xml:space="preserve">Разматране су </w:t>
      </w:r>
      <w:r w:rsidR="00815434">
        <w:t xml:space="preserve">две варијанте </w:t>
      </w:r>
      <w:r w:rsidR="00E64F57">
        <w:t xml:space="preserve">ширине корита у нивоу </w:t>
      </w:r>
      <w:r w:rsidR="00FC02FC" w:rsidRPr="00FC02FC">
        <w:t>EN</w:t>
      </w:r>
      <w:r w:rsidR="00E67F30">
        <w:t xml:space="preserve"> </w:t>
      </w:r>
      <w:r w:rsidR="0084473C">
        <w:t>(160 и 180 m)</w:t>
      </w:r>
      <w:r w:rsidR="005C7E6E">
        <w:t>, а у</w:t>
      </w:r>
      <w:r w:rsidR="00FC02FC">
        <w:t xml:space="preserve">својена је </w:t>
      </w:r>
      <w:r w:rsidR="005C7E6E">
        <w:t xml:space="preserve">већа </w:t>
      </w:r>
      <w:r w:rsidR="00F50500">
        <w:t>ширин</w:t>
      </w:r>
      <w:r w:rsidR="005530AD">
        <w:t>а</w:t>
      </w:r>
      <w:r w:rsidR="00F50500">
        <w:t xml:space="preserve"> </w:t>
      </w:r>
      <w:r w:rsidR="005C7E6E">
        <w:t xml:space="preserve">због мањег утицаја </w:t>
      </w:r>
      <w:r w:rsidR="008B3DE3">
        <w:t xml:space="preserve">на </w:t>
      </w:r>
      <w:r>
        <w:t>течење и услове пловидбе;</w:t>
      </w:r>
    </w:p>
    <w:p w14:paraId="6256B3F7" w14:textId="5FB8E275" w:rsidR="0022558C" w:rsidRDefault="00230C28" w:rsidP="00271D60">
      <w:pPr>
        <w:pStyle w:val="-0"/>
      </w:pPr>
      <w:r>
        <w:rPr>
          <w:i/>
          <w:iCs/>
        </w:rPr>
        <w:t>П</w:t>
      </w:r>
      <w:r w:rsidRPr="0022558C">
        <w:rPr>
          <w:i/>
          <w:iCs/>
        </w:rPr>
        <w:t xml:space="preserve">оложај </w:t>
      </w:r>
      <w:r w:rsidR="00D27CC7" w:rsidRPr="007643B3">
        <w:rPr>
          <w:i/>
          <w:iCs/>
        </w:rPr>
        <w:t>напера у односу на речни ток</w:t>
      </w:r>
      <w:r w:rsidR="007643B3" w:rsidRPr="007643B3">
        <w:rPr>
          <w:i/>
          <w:iCs/>
        </w:rPr>
        <w:t>:</w:t>
      </w:r>
      <w:r w:rsidR="007643B3">
        <w:t xml:space="preserve"> </w:t>
      </w:r>
      <w:r w:rsidR="00354F8F">
        <w:t>На основу</w:t>
      </w:r>
      <w:r w:rsidR="00DA2B8C">
        <w:t xml:space="preserve"> литературе размотрене су предности и мане </w:t>
      </w:r>
      <w:r w:rsidR="00963789">
        <w:t xml:space="preserve">напера постављених </w:t>
      </w:r>
      <w:r w:rsidR="00491E9C">
        <w:t>узводн</w:t>
      </w:r>
      <w:r w:rsidR="00963789">
        <w:t>о</w:t>
      </w:r>
      <w:r w:rsidR="00491E9C">
        <w:t>, управн</w:t>
      </w:r>
      <w:r w:rsidR="00963789">
        <w:t>о</w:t>
      </w:r>
      <w:r w:rsidR="00491E9C">
        <w:t xml:space="preserve"> и </w:t>
      </w:r>
      <w:r w:rsidR="00963789">
        <w:t>низводно у односу на речни ток. У</w:t>
      </w:r>
      <w:r w:rsidR="00491E9C">
        <w:t xml:space="preserve">својени су </w:t>
      </w:r>
      <w:r w:rsidR="008766C6">
        <w:t>управни</w:t>
      </w:r>
      <w:r w:rsidR="00963789">
        <w:t xml:space="preserve"> напери</w:t>
      </w:r>
      <w:r w:rsidR="008766C6">
        <w:t>,</w:t>
      </w:r>
      <w:r w:rsidR="00963789">
        <w:t xml:space="preserve"> </w:t>
      </w:r>
      <w:r w:rsidR="00F638A0">
        <w:t>као најекономичнији</w:t>
      </w:r>
      <w:r w:rsidR="00EE66F8">
        <w:t xml:space="preserve">, осим на узводном крају деонице где </w:t>
      </w:r>
      <w:r w:rsidR="005E42DB">
        <w:t xml:space="preserve">коси напери </w:t>
      </w:r>
      <w:r w:rsidR="00EE66F8">
        <w:t>имају функцију усмеравања тока</w:t>
      </w:r>
      <w:r w:rsidR="00F638A0">
        <w:t>;</w:t>
      </w:r>
      <w:r w:rsidR="008766C6">
        <w:t xml:space="preserve"> </w:t>
      </w:r>
    </w:p>
    <w:p w14:paraId="3DEDD99F" w14:textId="105BE97D" w:rsidR="00B42636" w:rsidRDefault="00F638A0" w:rsidP="00B22D21">
      <w:pPr>
        <w:pStyle w:val="-0"/>
      </w:pPr>
      <w:r w:rsidRPr="00723D2F">
        <w:rPr>
          <w:i/>
          <w:iCs/>
        </w:rPr>
        <w:t xml:space="preserve">Облик </w:t>
      </w:r>
      <w:r w:rsidR="008766C6" w:rsidRPr="00B1501D">
        <w:rPr>
          <w:i/>
          <w:iCs/>
        </w:rPr>
        <w:t>напера</w:t>
      </w:r>
      <w:r w:rsidR="007643B3" w:rsidRPr="00B1501D">
        <w:rPr>
          <w:i/>
          <w:iCs/>
        </w:rPr>
        <w:t>:</w:t>
      </w:r>
      <w:r w:rsidR="008766C6" w:rsidRPr="0022558C">
        <w:t xml:space="preserve"> </w:t>
      </w:r>
      <w:r w:rsidR="0068496E">
        <w:t>Применом 2</w:t>
      </w:r>
      <w:r w:rsidR="0068496E" w:rsidRPr="00723D2F">
        <w:rPr>
          <w:lang w:val="sr-Latn-RS"/>
        </w:rPr>
        <w:t>D</w:t>
      </w:r>
      <w:r w:rsidR="0068496E">
        <w:t xml:space="preserve"> хидрауличког модела анализирани су ефекти</w:t>
      </w:r>
      <w:r w:rsidR="0068496E" w:rsidRPr="00723D2F">
        <w:rPr>
          <w:lang w:val="sr-Latn-RS"/>
        </w:rPr>
        <w:t xml:space="preserve"> </w:t>
      </w:r>
      <w:r w:rsidR="004176A0" w:rsidRPr="0022558C">
        <w:t>напер</w:t>
      </w:r>
      <w:r w:rsidR="004176A0">
        <w:t>а</w:t>
      </w:r>
      <w:r w:rsidR="004176A0" w:rsidRPr="0022558C">
        <w:t xml:space="preserve"> са крилима </w:t>
      </w:r>
      <w:r w:rsidR="004176A0">
        <w:t xml:space="preserve">(на међусобном размаку од 360 m) и </w:t>
      </w:r>
      <w:r w:rsidR="008766C6" w:rsidRPr="0022558C">
        <w:t>прост</w:t>
      </w:r>
      <w:r w:rsidR="00AD66A0" w:rsidRPr="0022558C">
        <w:t>и</w:t>
      </w:r>
      <w:r w:rsidR="0068496E">
        <w:t xml:space="preserve">х напера </w:t>
      </w:r>
      <w:r w:rsidR="005E42DB">
        <w:t>(на размаку од 180 m)</w:t>
      </w:r>
      <w:r w:rsidR="00491C0A">
        <w:t xml:space="preserve">. На основу </w:t>
      </w:r>
      <w:r w:rsidR="005E42DB">
        <w:t>хидрауличких ефеката</w:t>
      </w:r>
      <w:r w:rsidR="00491C0A">
        <w:t>,</w:t>
      </w:r>
      <w:r w:rsidR="00BF1CBC" w:rsidRPr="00BF1CBC">
        <w:t xml:space="preserve"> </w:t>
      </w:r>
      <w:r w:rsidR="00723D2F">
        <w:t xml:space="preserve">а водећи рачуна о количини </w:t>
      </w:r>
      <w:r w:rsidR="00BF1CBC">
        <w:t>радова</w:t>
      </w:r>
      <w:r w:rsidR="004F6423">
        <w:t xml:space="preserve"> и </w:t>
      </w:r>
      <w:r w:rsidR="00BF1CBC">
        <w:t>потенцијално</w:t>
      </w:r>
      <w:r w:rsidR="00723D2F">
        <w:t>м</w:t>
      </w:r>
      <w:r w:rsidR="00BF1CBC">
        <w:t xml:space="preserve"> утицај</w:t>
      </w:r>
      <w:r w:rsidR="00723D2F">
        <w:t>у</w:t>
      </w:r>
      <w:r w:rsidR="00BF1CBC">
        <w:t xml:space="preserve"> на животну средину</w:t>
      </w:r>
      <w:r w:rsidR="005E42DB">
        <w:t>,</w:t>
      </w:r>
      <w:r w:rsidR="00B1501D">
        <w:t xml:space="preserve"> </w:t>
      </w:r>
      <w:r w:rsidR="00BA2857" w:rsidRPr="0022558C">
        <w:t>усвојени су прости напери</w:t>
      </w:r>
      <w:r w:rsidR="00AF4C20">
        <w:t>;</w:t>
      </w:r>
      <w:r w:rsidR="00AF4C20" w:rsidRPr="0022558C">
        <w:t xml:space="preserve"> </w:t>
      </w:r>
    </w:p>
    <w:p w14:paraId="01B54BA7" w14:textId="4FC21AEB" w:rsidR="00B42636" w:rsidRDefault="00B42636" w:rsidP="00271D60">
      <w:pPr>
        <w:pStyle w:val="-0"/>
      </w:pPr>
      <w:r>
        <w:rPr>
          <w:i/>
          <w:iCs/>
        </w:rPr>
        <w:t>Б</w:t>
      </w:r>
      <w:r w:rsidRPr="00716007">
        <w:rPr>
          <w:i/>
          <w:iCs/>
        </w:rPr>
        <w:t>рој</w:t>
      </w:r>
      <w:r w:rsidR="00EF699B">
        <w:rPr>
          <w:i/>
          <w:iCs/>
        </w:rPr>
        <w:t xml:space="preserve"> водних објеката</w:t>
      </w:r>
      <w:r>
        <w:t>: На основу 2</w:t>
      </w:r>
      <w:r w:rsidRPr="00723D2F">
        <w:rPr>
          <w:lang w:val="sr-Latn-RS"/>
        </w:rPr>
        <w:t>D</w:t>
      </w:r>
      <w:r>
        <w:t xml:space="preserve"> хидрауличког моделирања редукован је иницијално разматран број </w:t>
      </w:r>
      <w:r w:rsidR="00EF699B">
        <w:t>објеката. Из система су и</w:t>
      </w:r>
      <w:r>
        <w:t xml:space="preserve">скључени кратки напери, </w:t>
      </w:r>
      <w:r w:rsidR="004176A0">
        <w:t>јер</w:t>
      </w:r>
      <w:r>
        <w:t xml:space="preserve"> не изазивају вртложно струјање у међунаперском пољу и </w:t>
      </w:r>
      <w:r w:rsidR="004176A0">
        <w:t>зато</w:t>
      </w:r>
      <w:r>
        <w:t xml:space="preserve"> не испуњавају основну функцију </w:t>
      </w:r>
      <w:r w:rsidRPr="002D4177">
        <w:t>напера.</w:t>
      </w:r>
    </w:p>
    <w:p w14:paraId="22CA1E41" w14:textId="3D9E2084" w:rsidR="007514AF" w:rsidRPr="0022558C" w:rsidRDefault="00AF4C20" w:rsidP="005A678B">
      <w:pPr>
        <w:pStyle w:val="-0"/>
      </w:pPr>
      <w:r>
        <w:rPr>
          <w:i/>
          <w:iCs/>
        </w:rPr>
        <w:t>У</w:t>
      </w:r>
      <w:r w:rsidR="00AE766C" w:rsidRPr="00723D2F">
        <w:rPr>
          <w:i/>
          <w:iCs/>
        </w:rPr>
        <w:t>блажавање</w:t>
      </w:r>
      <w:r w:rsidR="006D5984" w:rsidRPr="00723D2F">
        <w:rPr>
          <w:i/>
          <w:iCs/>
        </w:rPr>
        <w:t xml:space="preserve"> утицаја на животну средин</w:t>
      </w:r>
      <w:r w:rsidR="00E21D3C" w:rsidRPr="00B1501D">
        <w:rPr>
          <w:i/>
          <w:iCs/>
        </w:rPr>
        <w:t>у</w:t>
      </w:r>
      <w:r w:rsidR="007643B3">
        <w:t xml:space="preserve">: </w:t>
      </w:r>
      <w:r>
        <w:t xml:space="preserve">Размотрени су </w:t>
      </w:r>
      <w:r w:rsidR="008243CE">
        <w:t>напери повезани са обалом (</w:t>
      </w:r>
      <w:r w:rsidR="00E21D3C" w:rsidRPr="0022558C">
        <w:t>укорењени</w:t>
      </w:r>
      <w:r w:rsidR="008243CE">
        <w:t>)</w:t>
      </w:r>
      <w:r w:rsidR="00E21D3C" w:rsidRPr="0022558C">
        <w:t xml:space="preserve"> и неукорењени </w:t>
      </w:r>
      <w:r w:rsidR="00AE766C">
        <w:t>напери</w:t>
      </w:r>
      <w:r w:rsidR="00767AA2">
        <w:t xml:space="preserve">, код којих </w:t>
      </w:r>
      <w:r w:rsidR="0016204C">
        <w:t>се до</w:t>
      </w:r>
      <w:r w:rsidR="00767AA2" w:rsidRPr="0022558C">
        <w:t xml:space="preserve"> постојеће обале оста</w:t>
      </w:r>
      <w:r w:rsidR="0016204C">
        <w:t>вља</w:t>
      </w:r>
      <w:r w:rsidR="00767AA2" w:rsidRPr="0022558C">
        <w:t xml:space="preserve"> канал („рукавац“) који омогућава несметану миграцију риба и других водених организама у свим хидролошким условима</w:t>
      </w:r>
      <w:r w:rsidR="0016204C">
        <w:t xml:space="preserve">. </w:t>
      </w:r>
      <w:r w:rsidR="00F12D1E">
        <w:t>У</w:t>
      </w:r>
      <w:r w:rsidR="00E21D3C" w:rsidRPr="0022558C">
        <w:t>својени су неукорењени</w:t>
      </w:r>
      <w:r w:rsidR="00F12D1E">
        <w:t xml:space="preserve"> напери</w:t>
      </w:r>
      <w:r w:rsidR="003F3E93">
        <w:t>, као еколошки повољнији</w:t>
      </w:r>
      <w:r w:rsidR="009335D9">
        <w:rPr>
          <w:lang w:val="sr-Latn-RS"/>
        </w:rPr>
        <w:t>.</w:t>
      </w:r>
      <w:r w:rsidR="007514AF" w:rsidRPr="0022558C">
        <w:t xml:space="preserve"> </w:t>
      </w:r>
    </w:p>
    <w:p w14:paraId="72C77A9B" w14:textId="429C48B7" w:rsidR="00F3353D" w:rsidRDefault="003F3E93" w:rsidP="005A678B">
      <w:pPr>
        <w:pStyle w:val="-0"/>
      </w:pPr>
      <w:r>
        <w:rPr>
          <w:i/>
          <w:iCs/>
        </w:rPr>
        <w:t>В</w:t>
      </w:r>
      <w:r w:rsidRPr="00A73F85">
        <w:rPr>
          <w:i/>
          <w:iCs/>
        </w:rPr>
        <w:t>рст</w:t>
      </w:r>
      <w:r>
        <w:rPr>
          <w:i/>
          <w:iCs/>
        </w:rPr>
        <w:t>а</w:t>
      </w:r>
      <w:r w:rsidRPr="00A73F85">
        <w:rPr>
          <w:i/>
          <w:iCs/>
        </w:rPr>
        <w:t xml:space="preserve"> </w:t>
      </w:r>
      <w:r w:rsidR="00992142" w:rsidRPr="00A73F85">
        <w:rPr>
          <w:i/>
          <w:iCs/>
        </w:rPr>
        <w:t>материјала</w:t>
      </w:r>
      <w:r>
        <w:rPr>
          <w:i/>
          <w:iCs/>
        </w:rPr>
        <w:t xml:space="preserve"> за извођење објеката: </w:t>
      </w:r>
      <w:r w:rsidR="00D700DD" w:rsidRPr="005A678B">
        <w:t>Анализиране су</w:t>
      </w:r>
      <w:r w:rsidR="00D700DD">
        <w:rPr>
          <w:i/>
          <w:iCs/>
        </w:rPr>
        <w:t xml:space="preserve"> </w:t>
      </w:r>
      <w:r w:rsidR="00D700DD">
        <w:t xml:space="preserve">предности и мане </w:t>
      </w:r>
      <w:r w:rsidR="00157034">
        <w:t xml:space="preserve">класичних објеката </w:t>
      </w:r>
      <w:r w:rsidR="004D52AB">
        <w:t xml:space="preserve">од камена и </w:t>
      </w:r>
      <w:r w:rsidR="0014515F">
        <w:t>савремени</w:t>
      </w:r>
      <w:r w:rsidR="008357DC">
        <w:t>јег решења</w:t>
      </w:r>
      <w:r w:rsidR="0014515F">
        <w:t xml:space="preserve"> </w:t>
      </w:r>
      <w:r w:rsidR="00DC22AE">
        <w:t>(</w:t>
      </w:r>
      <w:r w:rsidR="00974A5F">
        <w:t xml:space="preserve">тело </w:t>
      </w:r>
      <w:r w:rsidR="00E95470">
        <w:t>грађевине</w:t>
      </w:r>
      <w:r w:rsidR="00974A5F">
        <w:t xml:space="preserve"> од врећастих елемената</w:t>
      </w:r>
      <w:r w:rsidR="00DC22AE">
        <w:t xml:space="preserve"> </w:t>
      </w:r>
      <w:r w:rsidR="00412E84">
        <w:t xml:space="preserve">од геотекстила </w:t>
      </w:r>
      <w:r w:rsidR="008357DC">
        <w:t xml:space="preserve">који </w:t>
      </w:r>
      <w:r w:rsidR="00974A5F">
        <w:t>с</w:t>
      </w:r>
      <w:r w:rsidR="008357DC">
        <w:t>е</w:t>
      </w:r>
      <w:r w:rsidR="00974A5F">
        <w:t xml:space="preserve"> </w:t>
      </w:r>
      <w:r w:rsidR="008357DC">
        <w:t xml:space="preserve">пуне </w:t>
      </w:r>
      <w:r w:rsidR="00974A5F">
        <w:t>материјалом из ископа</w:t>
      </w:r>
      <w:r w:rsidR="00B3015E">
        <w:t xml:space="preserve"> са облогом од камена</w:t>
      </w:r>
      <w:r w:rsidR="00974A5F">
        <w:t xml:space="preserve"> ради заштите</w:t>
      </w:r>
      <w:r w:rsidR="004E0892">
        <w:t>)</w:t>
      </w:r>
      <w:r w:rsidR="00B3015E">
        <w:t>. У</w:t>
      </w:r>
      <w:r w:rsidR="008074C9">
        <w:t xml:space="preserve">својено је да се водни објекти изводе </w:t>
      </w:r>
      <w:r w:rsidR="00AD7004">
        <w:t xml:space="preserve">само </w:t>
      </w:r>
      <w:r w:rsidR="008074C9">
        <w:t>од камена</w:t>
      </w:r>
      <w:r w:rsidR="00AD7004">
        <w:t>.</w:t>
      </w:r>
    </w:p>
    <w:p w14:paraId="5A9932C6" w14:textId="0C68B2B9" w:rsidR="00173B02" w:rsidRPr="005A678B" w:rsidRDefault="00173B02" w:rsidP="005A678B">
      <w:pPr>
        <w:pStyle w:val="a6"/>
        <w:rPr>
          <w:lang w:val="sr-Latn-RS"/>
        </w:rPr>
      </w:pPr>
      <w:r>
        <w:t xml:space="preserve">Багеровање је ограничено само на спрудове у оквиру коридора пловног пута (ширине 75 m). Избагеровани материјал се не уклања из </w:t>
      </w:r>
      <w:r w:rsidR="000D7003">
        <w:rPr>
          <w:lang w:val="sr-Cyrl-RS"/>
        </w:rPr>
        <w:t xml:space="preserve">корита </w:t>
      </w:r>
      <w:r>
        <w:t>водотока, него само пребацује из пловног пута у приобалне зоне (међунаперска поља) чиме се не мења укупни  биланс наноса реке</w:t>
      </w:r>
      <w:r w:rsidR="00CE32A7">
        <w:rPr>
          <w:lang w:val="sr-Latn-RS"/>
        </w:rPr>
        <w:t>.</w:t>
      </w:r>
    </w:p>
    <w:p w14:paraId="42550D0B" w14:textId="6A97EB09" w:rsidR="00AF21D8" w:rsidRDefault="00AF21D8" w:rsidP="00AF21D8">
      <w:pPr>
        <w:pStyle w:val="a6"/>
        <w:rPr>
          <w:lang w:val="sr-Cyrl-RS"/>
        </w:rPr>
      </w:pPr>
      <w:bookmarkStart w:id="22" w:name="_Hlk100836588"/>
      <w:r w:rsidRPr="006261A9">
        <w:rPr>
          <w:lang w:val="sr-Cyrl-RS"/>
        </w:rPr>
        <w:t>Новонастала подручј</w:t>
      </w:r>
      <w:r w:rsidR="00E818BE">
        <w:rPr>
          <w:lang w:val="sr-Latn-RS"/>
        </w:rPr>
        <w:t>a</w:t>
      </w:r>
      <w:r w:rsidR="00E818BE">
        <w:rPr>
          <w:lang w:val="sr-Cyrl-RS"/>
        </w:rPr>
        <w:t xml:space="preserve"> између напера</w:t>
      </w:r>
      <w:r w:rsidRPr="006261A9">
        <w:rPr>
          <w:lang w:val="sr-Cyrl-RS"/>
        </w:rPr>
        <w:t xml:space="preserve">, настала таложењем флувијалног наноса, осим своје примарне хидротехничке функције, важна су и са еколошке перспективе. Наталожени неоргански материјали представљају врло погодну подлогу за  развој </w:t>
      </w:r>
      <w:r w:rsidRPr="006261A9">
        <w:rPr>
          <w:lang w:val="sr-Cyrl-RS"/>
        </w:rPr>
        <w:lastRenderedPageBreak/>
        <w:t>вегетације. Надаље, ово подручје може значајно допринети биодиверзитету и представљати сталне биотопе или периодичне коридоре за кретање различитих животињских врста, док релативно плитке воде и присуство потопљене вегетације осигуравају повољне услове за мрешћење риба.</w:t>
      </w:r>
    </w:p>
    <w:p w14:paraId="2FA94DFE" w14:textId="74E5081F" w:rsidR="00CC0C5B" w:rsidRPr="00F144A9" w:rsidRDefault="00911968" w:rsidP="003009AA">
      <w:pPr>
        <w:pStyle w:val="a6"/>
        <w:rPr>
          <w:i/>
          <w:iCs/>
          <w:lang w:val="sr-Cyrl-RS"/>
        </w:rPr>
      </w:pPr>
      <w:r w:rsidRPr="00180477">
        <w:rPr>
          <w:lang w:val="sr-Cyrl-RS"/>
        </w:rPr>
        <w:t>У одабиру техничког решења се водило рачуна о утицају на животну средину и примењене су мере заштите природе, избором неукорењених напера, којима се оставља канал „рукавац“ уз обалу ради кретања живог света приобалних и обезбеђења водених станишта.</w:t>
      </w:r>
    </w:p>
    <w:bookmarkEnd w:id="22"/>
    <w:p w14:paraId="79C37C46" w14:textId="77777777" w:rsidR="005B31B5" w:rsidRPr="00205666" w:rsidRDefault="005B31B5" w:rsidP="005B31B5">
      <w:pPr>
        <w:pStyle w:val="a6"/>
      </w:pPr>
      <w:r w:rsidRPr="00205666">
        <w:rPr>
          <w:rStyle w:val="rvts15"/>
          <w:rFonts w:cs="Tahoma"/>
          <w:b/>
          <w:bCs w:val="0"/>
          <w:szCs w:val="22"/>
        </w:rPr>
        <w:t>4. Опис чинилаца животне средине</w:t>
      </w:r>
      <w:r w:rsidRPr="00205666">
        <w:rPr>
          <w:rStyle w:val="rvts3"/>
          <w:rFonts w:cs="Tahoma"/>
          <w:szCs w:val="22"/>
        </w:rPr>
        <w:t xml:space="preserve"> за које постоји могућност да буду </w:t>
      </w:r>
      <w:r w:rsidRPr="00EF73E2">
        <w:rPr>
          <w:rStyle w:val="rvts3"/>
          <w:rFonts w:cs="Tahoma"/>
          <w:szCs w:val="22"/>
        </w:rPr>
        <w:t xml:space="preserve">знатно изложени ризику услед реализације пројекта </w:t>
      </w:r>
      <w:r w:rsidRPr="00205666">
        <w:rPr>
          <w:rStyle w:val="rvts3"/>
          <w:rFonts w:cs="Tahoma"/>
          <w:szCs w:val="22"/>
        </w:rPr>
        <w:t>укључујући:</w:t>
      </w:r>
    </w:p>
    <w:p w14:paraId="61776FD5" w14:textId="717AB7C2" w:rsidR="005B31B5" w:rsidRDefault="005B31B5" w:rsidP="004B6EA8">
      <w:pPr>
        <w:pStyle w:val="a6"/>
        <w:rPr>
          <w:rStyle w:val="rvts3"/>
          <w:rFonts w:cs="Tahoma"/>
          <w:szCs w:val="22"/>
          <w:lang w:val="sr-Cyrl-RS"/>
        </w:rPr>
      </w:pPr>
      <w:bookmarkStart w:id="23" w:name="_Hlk99976769"/>
      <w:r w:rsidRPr="00EA15F1">
        <w:rPr>
          <w:rStyle w:val="rvts3"/>
          <w:rFonts w:cs="Tahoma"/>
          <w:b/>
          <w:bCs w:val="0"/>
          <w:szCs w:val="22"/>
        </w:rPr>
        <w:t>(а) становништво</w:t>
      </w:r>
      <w:r w:rsidR="00EA15F1">
        <w:rPr>
          <w:rStyle w:val="rvts3"/>
          <w:rFonts w:cs="Tahoma"/>
          <w:b/>
          <w:bCs w:val="0"/>
          <w:szCs w:val="22"/>
          <w:lang w:val="sr-Cyrl-RS"/>
        </w:rPr>
        <w:t>:</w:t>
      </w:r>
      <w:r w:rsidR="004B6EA8">
        <w:rPr>
          <w:rStyle w:val="rvts3"/>
          <w:rFonts w:cs="Tahoma"/>
          <w:b/>
          <w:bCs w:val="0"/>
          <w:szCs w:val="22"/>
          <w:lang w:val="sr-Cyrl-RS"/>
        </w:rPr>
        <w:t xml:space="preserve"> </w:t>
      </w:r>
      <w:r w:rsidR="001E1174" w:rsidRPr="001E1174">
        <w:rPr>
          <w:rStyle w:val="rvts3"/>
          <w:rFonts w:cs="Tahoma"/>
          <w:szCs w:val="22"/>
          <w:lang w:val="sr-Cyrl-RS"/>
        </w:rPr>
        <w:t xml:space="preserve">На </w:t>
      </w:r>
      <w:r w:rsidR="001E1174">
        <w:rPr>
          <w:rStyle w:val="rvts3"/>
          <w:rFonts w:cs="Tahoma"/>
          <w:szCs w:val="22"/>
          <w:lang w:val="sr-Cyrl-RS"/>
        </w:rPr>
        <w:t>локацији пројекта</w:t>
      </w:r>
      <w:r w:rsidR="000350B4">
        <w:rPr>
          <w:rStyle w:val="rvts3"/>
          <w:rFonts w:cs="Tahoma"/>
          <w:szCs w:val="22"/>
          <w:lang w:val="sr-Cyrl-RS"/>
        </w:rPr>
        <w:t>, ни у његовом окружењу не постоје подручја са великом густином</w:t>
      </w:r>
      <w:r w:rsidR="00FA3793">
        <w:rPr>
          <w:rStyle w:val="rvts3"/>
          <w:rFonts w:cs="Tahoma"/>
          <w:szCs w:val="22"/>
          <w:lang w:val="sr-Cyrl-RS"/>
        </w:rPr>
        <w:t xml:space="preserve"> насељености. </w:t>
      </w:r>
      <w:r w:rsidR="00CD7919" w:rsidRPr="00CD7919">
        <w:rPr>
          <w:rStyle w:val="rvts3"/>
          <w:rFonts w:cs="Tahoma"/>
          <w:szCs w:val="22"/>
          <w:lang w:val="sr-Cyrl-RS"/>
        </w:rPr>
        <w:t xml:space="preserve">Подручје обухваћено пројектом је претежно пољопривредно и шумско. Једино насеље </w:t>
      </w:r>
      <w:r w:rsidR="000F734C">
        <w:rPr>
          <w:rStyle w:val="rvts3"/>
          <w:rFonts w:cs="Tahoma"/>
          <w:szCs w:val="22"/>
          <w:lang w:val="sr-Cyrl-RS"/>
        </w:rPr>
        <w:t xml:space="preserve">на левој обали Саве </w:t>
      </w:r>
      <w:r w:rsidR="00CD7919" w:rsidRPr="00CD7919">
        <w:rPr>
          <w:rStyle w:val="rvts3"/>
          <w:rFonts w:cs="Tahoma"/>
          <w:szCs w:val="22"/>
          <w:lang w:val="sr-Cyrl-RS"/>
        </w:rPr>
        <w:t>је Сремска Рача, удаљена око 600 m од зоне интервенције. Насеље нема велику густину насељености (према попису из 2011. године, 624 становника).</w:t>
      </w:r>
      <w:r w:rsidR="00B64871" w:rsidRPr="00B64871">
        <w:t xml:space="preserve"> </w:t>
      </w:r>
      <w:r w:rsidR="00231877">
        <w:rPr>
          <w:lang w:val="sr-Cyrl-RS"/>
        </w:rPr>
        <w:t>Непосредно узводно</w:t>
      </w:r>
      <w:r w:rsidR="00B64871" w:rsidDel="00461876">
        <w:rPr>
          <w:lang w:val="sr-Cyrl-RS"/>
        </w:rPr>
        <w:t xml:space="preserve"> се </w:t>
      </w:r>
      <w:r w:rsidR="00231877">
        <w:rPr>
          <w:lang w:val="sr-Cyrl-RS"/>
        </w:rPr>
        <w:t xml:space="preserve">налазе </w:t>
      </w:r>
      <w:r w:rsidR="00B64871" w:rsidDel="00461876">
        <w:rPr>
          <w:lang w:val="sr-Cyrl-RS"/>
        </w:rPr>
        <w:t xml:space="preserve">гранични </w:t>
      </w:r>
      <w:r w:rsidR="0017322A">
        <w:rPr>
          <w:lang w:val="sr-Cyrl-RS"/>
        </w:rPr>
        <w:t>прелази</w:t>
      </w:r>
      <w:r w:rsidR="00B64871" w:rsidDel="00461876">
        <w:rPr>
          <w:lang w:val="sr-Cyrl-RS"/>
        </w:rPr>
        <w:t xml:space="preserve"> н</w:t>
      </w:r>
      <w:r w:rsidR="00B64871" w:rsidRPr="00B64871" w:rsidDel="00461876">
        <w:rPr>
          <w:rStyle w:val="rvts3"/>
          <w:rFonts w:cs="Tahoma"/>
          <w:szCs w:val="22"/>
          <w:lang w:val="sr-Cyrl-RS"/>
        </w:rPr>
        <w:t xml:space="preserve">а </w:t>
      </w:r>
      <w:r w:rsidR="00B64871" w:rsidRPr="00B64871">
        <w:rPr>
          <w:rStyle w:val="rvts3"/>
          <w:rFonts w:cs="Tahoma"/>
          <w:szCs w:val="22"/>
          <w:lang w:val="sr-Cyrl-RS"/>
        </w:rPr>
        <w:t xml:space="preserve">левој </w:t>
      </w:r>
      <w:r w:rsidR="0017322A">
        <w:rPr>
          <w:rStyle w:val="rvts3"/>
          <w:rFonts w:cs="Tahoma"/>
          <w:szCs w:val="22"/>
          <w:lang w:val="sr-Cyrl-RS"/>
        </w:rPr>
        <w:t>и</w:t>
      </w:r>
      <w:r w:rsidR="00B64871" w:rsidRPr="00B64871">
        <w:rPr>
          <w:rStyle w:val="rvts3"/>
          <w:rFonts w:cs="Tahoma"/>
          <w:szCs w:val="22"/>
          <w:lang w:val="sr-Cyrl-RS"/>
        </w:rPr>
        <w:t xml:space="preserve"> </w:t>
      </w:r>
      <w:r w:rsidR="00B64871" w:rsidRPr="00B64871" w:rsidDel="00461876">
        <w:rPr>
          <w:rStyle w:val="rvts3"/>
          <w:rFonts w:cs="Tahoma"/>
          <w:szCs w:val="22"/>
          <w:lang w:val="sr-Cyrl-RS"/>
        </w:rPr>
        <w:t>десној обали</w:t>
      </w:r>
      <w:r w:rsidR="00B64871" w:rsidRPr="00B64871">
        <w:rPr>
          <w:rStyle w:val="rvts3"/>
          <w:rFonts w:cs="Tahoma"/>
          <w:szCs w:val="22"/>
          <w:lang w:val="sr-Cyrl-RS"/>
        </w:rPr>
        <w:t>.</w:t>
      </w:r>
      <w:r w:rsidR="000F49C5" w:rsidRPr="000F49C5" w:rsidDel="00461876">
        <w:t xml:space="preserve"> </w:t>
      </w:r>
      <w:r w:rsidR="000F49C5" w:rsidRPr="000F49C5">
        <w:rPr>
          <w:rStyle w:val="rvts3"/>
          <w:rFonts w:cs="Tahoma"/>
          <w:szCs w:val="22"/>
          <w:lang w:val="sr-Cyrl-RS"/>
        </w:rPr>
        <w:t xml:space="preserve">На десној обали (територија БиХ, Република Српска) налазе се </w:t>
      </w:r>
      <w:r w:rsidR="00EC37D0">
        <w:rPr>
          <w:rStyle w:val="rvts3"/>
          <w:rFonts w:cs="Tahoma"/>
          <w:szCs w:val="22"/>
          <w:lang w:val="sr-Cyrl-RS"/>
        </w:rPr>
        <w:t xml:space="preserve">појединачни </w:t>
      </w:r>
      <w:r w:rsidR="000F49C5" w:rsidRPr="000F49C5">
        <w:rPr>
          <w:rStyle w:val="rvts3"/>
          <w:rFonts w:cs="Tahoma"/>
          <w:szCs w:val="22"/>
          <w:lang w:val="sr-Cyrl-RS"/>
        </w:rPr>
        <w:t>изграђени објекти</w:t>
      </w:r>
      <w:r w:rsidR="000E17F4">
        <w:rPr>
          <w:rStyle w:val="rvts3"/>
          <w:rFonts w:cs="Tahoma"/>
          <w:szCs w:val="22"/>
          <w:lang w:val="sr-Cyrl-RS"/>
        </w:rPr>
        <w:t xml:space="preserve"> (викендице)</w:t>
      </w:r>
      <w:r w:rsidR="000F49C5" w:rsidRPr="000F49C5">
        <w:rPr>
          <w:rStyle w:val="rvts3"/>
          <w:rFonts w:cs="Tahoma"/>
          <w:szCs w:val="22"/>
          <w:lang w:val="sr-Cyrl-RS"/>
        </w:rPr>
        <w:t>.</w:t>
      </w:r>
      <w:r w:rsidR="00D301C8">
        <w:rPr>
          <w:rStyle w:val="rvts3"/>
          <w:rFonts w:cs="Tahoma"/>
          <w:szCs w:val="22"/>
          <w:lang w:val="sr-Cyrl-RS"/>
        </w:rPr>
        <w:t xml:space="preserve"> </w:t>
      </w:r>
      <w:r w:rsidR="003661A3">
        <w:rPr>
          <w:rStyle w:val="rvts3"/>
          <w:rFonts w:cs="Tahoma"/>
          <w:szCs w:val="22"/>
          <w:lang w:val="sr-Cyrl-RS"/>
        </w:rPr>
        <w:t xml:space="preserve">Становништво није значајно </w:t>
      </w:r>
      <w:r w:rsidR="00A1055F">
        <w:rPr>
          <w:rStyle w:val="rvts3"/>
          <w:rFonts w:cs="Tahoma"/>
          <w:szCs w:val="22"/>
          <w:lang w:val="sr-Cyrl-RS"/>
        </w:rPr>
        <w:t>изложено ризику</w:t>
      </w:r>
      <w:r w:rsidR="007B107E">
        <w:rPr>
          <w:rStyle w:val="rvts3"/>
          <w:rFonts w:cs="Tahoma"/>
          <w:szCs w:val="22"/>
          <w:lang w:val="sr-Cyrl-RS"/>
        </w:rPr>
        <w:t xml:space="preserve"> ни током изградње пројекта, ни током његовог редовног коришћења</w:t>
      </w:r>
      <w:r w:rsidR="00A1055F">
        <w:rPr>
          <w:rStyle w:val="rvts3"/>
          <w:rFonts w:cs="Tahoma"/>
          <w:szCs w:val="22"/>
          <w:lang w:val="sr-Cyrl-RS"/>
        </w:rPr>
        <w:t>.</w:t>
      </w:r>
    </w:p>
    <w:p w14:paraId="6CDCBF80" w14:textId="55B0836A" w:rsidR="00FC659F" w:rsidRPr="004B6EA8" w:rsidRDefault="00FC659F" w:rsidP="004B6EA8">
      <w:pPr>
        <w:pStyle w:val="a6"/>
      </w:pPr>
      <w:r w:rsidRPr="0044278A">
        <w:rPr>
          <w:rStyle w:val="rvts3"/>
          <w:rFonts w:cs="Tahoma"/>
          <w:szCs w:val="22"/>
          <w:lang w:val="sr-Cyrl-RS"/>
        </w:rPr>
        <w:t>Разматрано подручје је п</w:t>
      </w:r>
      <w:r w:rsidR="007E4EB9" w:rsidRPr="0044278A">
        <w:rPr>
          <w:rStyle w:val="rvts3"/>
          <w:rFonts w:cs="Tahoma"/>
          <w:szCs w:val="22"/>
          <w:lang w:val="sr-Cyrl-RS"/>
        </w:rPr>
        <w:t xml:space="preserve">остојећи </w:t>
      </w:r>
      <w:r w:rsidR="00E615EC" w:rsidRPr="0044278A">
        <w:rPr>
          <w:rStyle w:val="rvts3"/>
          <w:rFonts w:cs="Tahoma"/>
          <w:szCs w:val="22"/>
          <w:lang w:val="sr-Cyrl-RS"/>
        </w:rPr>
        <w:t xml:space="preserve">водни </w:t>
      </w:r>
      <w:r w:rsidR="007E4EB9" w:rsidRPr="0044278A">
        <w:rPr>
          <w:rStyle w:val="rvts3"/>
          <w:rFonts w:cs="Tahoma"/>
          <w:szCs w:val="22"/>
          <w:lang w:val="sr-Cyrl-RS"/>
        </w:rPr>
        <w:t>пут</w:t>
      </w:r>
      <w:r w:rsidR="00104D37" w:rsidRPr="0044278A">
        <w:rPr>
          <w:rStyle w:val="rvts3"/>
          <w:rFonts w:cs="Tahoma"/>
          <w:szCs w:val="22"/>
          <w:lang w:val="sr-Cyrl-RS"/>
        </w:rPr>
        <w:t>. Пројекат ће у току извођења радова имати краткорочан негативан утицај на одвијање пловидбе</w:t>
      </w:r>
      <w:r w:rsidR="000A14F3" w:rsidRPr="0044278A">
        <w:rPr>
          <w:rStyle w:val="rvts3"/>
          <w:rFonts w:cs="Tahoma"/>
          <w:szCs w:val="22"/>
          <w:lang w:val="sr-Latn-RS"/>
        </w:rPr>
        <w:t>,</w:t>
      </w:r>
      <w:r w:rsidR="00C7597C" w:rsidRPr="0044278A">
        <w:rPr>
          <w:rStyle w:val="rvts3"/>
          <w:rFonts w:cs="Tahoma"/>
          <w:szCs w:val="22"/>
          <w:lang w:val="sr-Latn-RS"/>
        </w:rPr>
        <w:t xml:space="preserve"> </w:t>
      </w:r>
      <w:r w:rsidR="00C7597C" w:rsidRPr="0044278A">
        <w:rPr>
          <w:rStyle w:val="rvts3"/>
          <w:rFonts w:cs="Tahoma"/>
          <w:szCs w:val="22"/>
          <w:lang w:val="sr-Cyrl-RS"/>
        </w:rPr>
        <w:t xml:space="preserve">па се може рећи да је </w:t>
      </w:r>
      <w:r w:rsidR="00F00A6C" w:rsidRPr="0044278A">
        <w:rPr>
          <w:rStyle w:val="rvts3"/>
          <w:rFonts w:cs="Tahoma"/>
          <w:szCs w:val="22"/>
          <w:lang w:val="sr-Cyrl-RS"/>
        </w:rPr>
        <w:t>изложена</w:t>
      </w:r>
      <w:r w:rsidR="00C7597C" w:rsidRPr="0044278A">
        <w:rPr>
          <w:rStyle w:val="rvts3"/>
          <w:rFonts w:cs="Tahoma"/>
          <w:szCs w:val="22"/>
          <w:lang w:val="sr-Cyrl-RS"/>
        </w:rPr>
        <w:t xml:space="preserve"> мал</w:t>
      </w:r>
      <w:r w:rsidR="00F00A6C" w:rsidRPr="0044278A">
        <w:rPr>
          <w:rStyle w:val="rvts3"/>
          <w:rFonts w:cs="Tahoma"/>
          <w:szCs w:val="22"/>
          <w:lang w:val="sr-Cyrl-RS"/>
        </w:rPr>
        <w:t>ом</w:t>
      </w:r>
      <w:r w:rsidR="00C7597C" w:rsidRPr="0044278A">
        <w:rPr>
          <w:rStyle w:val="rvts3"/>
          <w:rFonts w:cs="Tahoma"/>
          <w:szCs w:val="22"/>
          <w:lang w:val="sr-Cyrl-RS"/>
        </w:rPr>
        <w:t xml:space="preserve"> </w:t>
      </w:r>
      <w:r w:rsidR="00F00A6C" w:rsidRPr="0044278A">
        <w:rPr>
          <w:rStyle w:val="rvts3"/>
          <w:rFonts w:cs="Tahoma"/>
          <w:szCs w:val="22"/>
          <w:lang w:val="sr-Cyrl-RS"/>
        </w:rPr>
        <w:t>ризику</w:t>
      </w:r>
      <w:r w:rsidR="002340AB" w:rsidRPr="0044278A">
        <w:rPr>
          <w:rStyle w:val="rvts3"/>
          <w:rFonts w:cs="Tahoma"/>
          <w:szCs w:val="22"/>
          <w:lang w:val="sr-Cyrl-RS"/>
        </w:rPr>
        <w:t>.</w:t>
      </w:r>
      <w:r w:rsidR="00523FC5" w:rsidRPr="0044278A">
        <w:rPr>
          <w:rStyle w:val="rvts3"/>
          <w:rFonts w:cs="Tahoma"/>
          <w:szCs w:val="22"/>
          <w:lang w:val="sr-Cyrl-RS"/>
        </w:rPr>
        <w:t xml:space="preserve"> </w:t>
      </w:r>
      <w:r w:rsidR="00104D37" w:rsidRPr="0044278A">
        <w:rPr>
          <w:rStyle w:val="rvts3"/>
          <w:rFonts w:cs="Tahoma"/>
          <w:szCs w:val="22"/>
          <w:lang w:val="sr-Cyrl-RS"/>
        </w:rPr>
        <w:t>Дугорочно гледано пројекат ће имати позитиван ефекат на одвијање пловидбе, посебно у периодима малих вода.</w:t>
      </w:r>
    </w:p>
    <w:p w14:paraId="181F60D7" w14:textId="4FDA0F2A" w:rsidR="001F5686" w:rsidRDefault="005B31B5" w:rsidP="005B31B5">
      <w:pPr>
        <w:pStyle w:val="a6"/>
        <w:rPr>
          <w:lang w:val="sr-Cyrl-RS"/>
        </w:rPr>
      </w:pPr>
      <w:r w:rsidRPr="00EA15F1">
        <w:rPr>
          <w:rStyle w:val="rvts3"/>
          <w:rFonts w:cs="Tahoma"/>
          <w:b/>
          <w:bCs w:val="0"/>
          <w:szCs w:val="22"/>
        </w:rPr>
        <w:t>(б) фауна</w:t>
      </w:r>
      <w:r w:rsidR="00EA15F1">
        <w:rPr>
          <w:rStyle w:val="rvts3"/>
          <w:rFonts w:cs="Tahoma"/>
          <w:b/>
          <w:bCs w:val="0"/>
          <w:szCs w:val="22"/>
          <w:lang w:val="sr-Cyrl-RS"/>
        </w:rPr>
        <w:t>:</w:t>
      </w:r>
      <w:r w:rsidR="000D43C0" w:rsidRPr="000D43C0">
        <w:t xml:space="preserve"> </w:t>
      </w:r>
      <w:r w:rsidR="009A2831">
        <w:rPr>
          <w:lang w:val="sr-Cyrl-RS"/>
        </w:rPr>
        <w:t>Како се радови изводе у речном кориту</w:t>
      </w:r>
      <w:r w:rsidR="0075402E">
        <w:rPr>
          <w:lang w:val="sr-Cyrl-RS"/>
        </w:rPr>
        <w:t xml:space="preserve">, са реке, </w:t>
      </w:r>
      <w:r w:rsidR="00786ECB">
        <w:rPr>
          <w:lang w:val="sr-Cyrl-RS"/>
        </w:rPr>
        <w:t>пројек</w:t>
      </w:r>
      <w:r w:rsidR="00D866B0">
        <w:rPr>
          <w:lang w:val="sr-Cyrl-RS"/>
        </w:rPr>
        <w:t>а</w:t>
      </w:r>
      <w:r w:rsidR="00786ECB">
        <w:rPr>
          <w:lang w:val="sr-Cyrl-RS"/>
        </w:rPr>
        <w:t>т</w:t>
      </w:r>
      <w:r w:rsidR="00D866B0">
        <w:rPr>
          <w:lang w:val="sr-Cyrl-RS"/>
        </w:rPr>
        <w:t xml:space="preserve"> ће током извођења радова имати утицај </w:t>
      </w:r>
      <w:r w:rsidR="0075402E">
        <w:rPr>
          <w:lang w:val="sr-Cyrl-RS"/>
        </w:rPr>
        <w:t xml:space="preserve">на орнитофауну и ихтиофауну. </w:t>
      </w:r>
      <w:r w:rsidR="004B3317">
        <w:rPr>
          <w:lang w:val="sr-Cyrl-RS"/>
        </w:rPr>
        <w:t xml:space="preserve">У фази експлоатације </w:t>
      </w:r>
      <w:r w:rsidR="00413AD9">
        <w:rPr>
          <w:lang w:val="sr-Cyrl-RS"/>
        </w:rPr>
        <w:t>фауна неће бити изложена ризику.</w:t>
      </w:r>
    </w:p>
    <w:p w14:paraId="72F8566D" w14:textId="74063AE3" w:rsidR="0033578C" w:rsidRPr="0033578C" w:rsidRDefault="002A4C4E" w:rsidP="0033578C">
      <w:pPr>
        <w:pStyle w:val="a6"/>
        <w:rPr>
          <w:lang w:val="sr-Cyrl-RS"/>
        </w:rPr>
      </w:pPr>
      <w:r w:rsidRPr="002A4C4E">
        <w:rPr>
          <w:b/>
          <w:bCs w:val="0"/>
          <w:lang w:val="sr-Cyrl-RS"/>
        </w:rPr>
        <w:t xml:space="preserve">Ихтиофауна: </w:t>
      </w:r>
      <w:r w:rsidR="0033578C" w:rsidRPr="0033578C">
        <w:rPr>
          <w:lang w:val="sr-Cyrl-RS"/>
        </w:rPr>
        <w:t>Подручје</w:t>
      </w:r>
      <w:r w:rsidR="0033578C" w:rsidRPr="0033578C" w:rsidDel="00E450A1">
        <w:rPr>
          <w:lang w:val="sr-Cyrl-RS"/>
        </w:rPr>
        <w:t xml:space="preserve"> </w:t>
      </w:r>
      <w:r w:rsidR="0033578C" w:rsidRPr="0033578C">
        <w:rPr>
          <w:lang w:val="sr-Cyrl-RS"/>
        </w:rPr>
        <w:t>припада рибарск</w:t>
      </w:r>
      <w:r w:rsidR="00D816B5">
        <w:rPr>
          <w:lang w:val="sr-Cyrl-RS"/>
        </w:rPr>
        <w:t>ом</w:t>
      </w:r>
      <w:r w:rsidR="0033578C" w:rsidRPr="0033578C">
        <w:rPr>
          <w:lang w:val="sr-Cyrl-RS"/>
        </w:rPr>
        <w:t xml:space="preserve"> подручј</w:t>
      </w:r>
      <w:r w:rsidR="00D816B5">
        <w:rPr>
          <w:lang w:val="sr-Cyrl-RS"/>
        </w:rPr>
        <w:t>у</w:t>
      </w:r>
      <w:r w:rsidR="0033578C" w:rsidRPr="0033578C">
        <w:rPr>
          <w:lang w:val="sr-Cyrl-RS"/>
        </w:rPr>
        <w:t xml:space="preserve"> „Срем“ </w:t>
      </w:r>
      <w:r w:rsidR="009E2E6C">
        <w:rPr>
          <w:lang w:val="sr-Cyrl-RS"/>
        </w:rPr>
        <w:t>које</w:t>
      </w:r>
      <w:r w:rsidR="00D816B5">
        <w:rPr>
          <w:lang w:val="sr-Cyrl-RS"/>
        </w:rPr>
        <w:t xml:space="preserve"> се </w:t>
      </w:r>
      <w:r w:rsidR="0033578C" w:rsidRPr="0033578C">
        <w:rPr>
          <w:lang w:val="sr-Cyrl-RS"/>
        </w:rPr>
        <w:t>корист</w:t>
      </w:r>
      <w:r w:rsidR="00D816B5">
        <w:rPr>
          <w:lang w:val="sr-Cyrl-RS"/>
        </w:rPr>
        <w:t xml:space="preserve">и </w:t>
      </w:r>
      <w:r w:rsidR="0033578C" w:rsidRPr="0033578C">
        <w:rPr>
          <w:lang w:val="sr-Cyrl-RS"/>
        </w:rPr>
        <w:t xml:space="preserve">за привредни и рекреативни риболов. </w:t>
      </w:r>
      <w:r w:rsidR="00BC13D8" w:rsidRPr="0033578C">
        <w:rPr>
          <w:lang w:val="sr-Cyrl-RS"/>
        </w:rPr>
        <w:t xml:space="preserve">Рибарском подручју „Срем“ припадају риболовне воде водотока реке Саве од km 207 до km 123 и уступљене су на коришћење ЈП „Војводинашуме“, Петроварадин у периоду 2016-2025. </w:t>
      </w:r>
      <w:r w:rsidR="00D816B5">
        <w:rPr>
          <w:lang w:val="sr-Cyrl-RS"/>
        </w:rPr>
        <w:t>Н</w:t>
      </w:r>
      <w:r w:rsidR="00D816B5" w:rsidRPr="0033578C">
        <w:rPr>
          <w:lang w:val="sr-Cyrl-RS"/>
        </w:rPr>
        <w:t xml:space="preserve">а разматраном подручју не постоје </w:t>
      </w:r>
      <w:r w:rsidR="00D816B5">
        <w:rPr>
          <w:lang w:val="sr-Cyrl-RS"/>
        </w:rPr>
        <w:t>е</w:t>
      </w:r>
      <w:r w:rsidR="0033578C" w:rsidRPr="0033578C">
        <w:rPr>
          <w:lang w:val="sr-Cyrl-RS"/>
        </w:rPr>
        <w:t>видентирана подручја рибљих мрестилишта</w:t>
      </w:r>
      <w:r w:rsidR="003950DF">
        <w:rPr>
          <w:lang w:val="sr-Cyrl-RS"/>
        </w:rPr>
        <w:t>.</w:t>
      </w:r>
      <w:r w:rsidR="002201F9">
        <w:rPr>
          <w:lang w:val="sr-Cyrl-RS"/>
        </w:rPr>
        <w:t xml:space="preserve"> </w:t>
      </w:r>
    </w:p>
    <w:p w14:paraId="3C187993" w14:textId="0E0B72F3" w:rsidR="0033578C" w:rsidRPr="0033578C" w:rsidRDefault="00756167" w:rsidP="0033578C">
      <w:pPr>
        <w:pStyle w:val="a6"/>
        <w:rPr>
          <w:lang w:val="sr-Cyrl-RS"/>
        </w:rPr>
      </w:pPr>
      <w:r>
        <w:rPr>
          <w:lang w:val="sr-Cyrl-RS"/>
        </w:rPr>
        <w:t>У</w:t>
      </w:r>
      <w:r w:rsidRPr="0033578C">
        <w:rPr>
          <w:lang w:val="sr-Cyrl-RS"/>
        </w:rPr>
        <w:t xml:space="preserve"> </w:t>
      </w:r>
      <w:r w:rsidR="0033578C" w:rsidRPr="0033578C">
        <w:rPr>
          <w:lang w:val="sr-Cyrl-RS"/>
        </w:rPr>
        <w:t xml:space="preserve">програму управљања </w:t>
      </w:r>
      <w:r w:rsidR="003242B7">
        <w:rPr>
          <w:lang w:val="sr-Cyrl-RS"/>
        </w:rPr>
        <w:t>рибарског подручја</w:t>
      </w:r>
      <w:r w:rsidR="0033578C" w:rsidRPr="0033578C">
        <w:rPr>
          <w:lang w:val="sr-Cyrl-RS"/>
        </w:rPr>
        <w:t xml:space="preserve"> „Срем“ постоје </w:t>
      </w:r>
      <w:r w:rsidR="00660458">
        <w:rPr>
          <w:lang w:val="sr-Cyrl-RS"/>
        </w:rPr>
        <w:t xml:space="preserve">само </w:t>
      </w:r>
      <w:r w:rsidR="0033578C" w:rsidRPr="0033578C">
        <w:rPr>
          <w:lang w:val="sr-Cyrl-RS"/>
        </w:rPr>
        <w:t xml:space="preserve">подаци o ихтиофауни </w:t>
      </w:r>
      <w:r w:rsidR="00660458">
        <w:rPr>
          <w:lang w:val="sr-Cyrl-RS"/>
        </w:rPr>
        <w:t>н</w:t>
      </w:r>
      <w:r w:rsidR="00660458" w:rsidRPr="0033578C">
        <w:rPr>
          <w:lang w:val="sr-Cyrl-RS"/>
        </w:rPr>
        <w:t>а</w:t>
      </w:r>
      <w:r w:rsidR="0033578C" w:rsidRPr="0033578C" w:rsidDel="00660458">
        <w:rPr>
          <w:lang w:val="sr-Cyrl-RS"/>
        </w:rPr>
        <w:t xml:space="preserve"> </w:t>
      </w:r>
      <w:r w:rsidR="00660458" w:rsidRPr="0033578C">
        <w:rPr>
          <w:lang w:val="sr-Cyrl-RS"/>
        </w:rPr>
        <w:t>деониц</w:t>
      </w:r>
      <w:r w:rsidR="00660458">
        <w:rPr>
          <w:lang w:val="sr-Cyrl-RS"/>
        </w:rPr>
        <w:t>и</w:t>
      </w:r>
      <w:r w:rsidR="00660458" w:rsidRPr="0033578C">
        <w:rPr>
          <w:lang w:val="sr-Cyrl-RS"/>
        </w:rPr>
        <w:t xml:space="preserve"> </w:t>
      </w:r>
      <w:r w:rsidR="0033578C" w:rsidRPr="0033578C">
        <w:rPr>
          <w:lang w:val="sr-Cyrl-RS"/>
        </w:rPr>
        <w:t xml:space="preserve">Саве од rkm 96 до rkm 49 што је ван обухвата </w:t>
      </w:r>
      <w:r w:rsidR="00660458">
        <w:rPr>
          <w:lang w:val="sr-Cyrl-RS"/>
        </w:rPr>
        <w:t>пројекта</w:t>
      </w:r>
      <w:r w:rsidR="0033578C" w:rsidRPr="0033578C">
        <w:rPr>
          <w:lang w:val="sr-Cyrl-RS"/>
        </w:rPr>
        <w:t xml:space="preserve">. Као посебно станиште риба на реци Сави одређен је сектор од rkm 190 до rkm 191, који је непосредно узводно од </w:t>
      </w:r>
      <w:r w:rsidR="00660458">
        <w:rPr>
          <w:lang w:val="sr-Cyrl-RS"/>
        </w:rPr>
        <w:t>пројекта</w:t>
      </w:r>
      <w:r w:rsidR="00842AF2">
        <w:rPr>
          <w:lang w:val="sr-Cyrl-RS"/>
        </w:rPr>
        <w:t xml:space="preserve"> (</w:t>
      </w:r>
      <w:r w:rsidR="004249BF">
        <w:rPr>
          <w:lang w:val="sr-Cyrl-RS"/>
        </w:rPr>
        <w:t>без</w:t>
      </w:r>
      <w:r w:rsidR="0033578C" w:rsidRPr="0033578C">
        <w:rPr>
          <w:lang w:val="sr-Cyrl-RS"/>
        </w:rPr>
        <w:t xml:space="preserve"> више података</w:t>
      </w:r>
      <w:r w:rsidR="00842AF2">
        <w:rPr>
          <w:lang w:val="sr-Cyrl-RS"/>
        </w:rPr>
        <w:t>)</w:t>
      </w:r>
      <w:r w:rsidR="0033578C" w:rsidRPr="0033578C">
        <w:rPr>
          <w:lang w:val="sr-Cyrl-RS"/>
        </w:rPr>
        <w:t xml:space="preserve">. </w:t>
      </w:r>
    </w:p>
    <w:p w14:paraId="70CB97D5" w14:textId="2D1BE27D" w:rsidR="003E7EDE" w:rsidRPr="003E7EDE" w:rsidRDefault="002A4C4E" w:rsidP="003E7EDE">
      <w:pPr>
        <w:pStyle w:val="a6"/>
        <w:rPr>
          <w:lang w:val="sr-Cyrl-RS"/>
        </w:rPr>
      </w:pPr>
      <w:r w:rsidRPr="002A4C4E">
        <w:rPr>
          <w:b/>
          <w:bCs w:val="0"/>
          <w:lang w:val="sr-Cyrl-RS"/>
        </w:rPr>
        <w:t>Орнитофауна:</w:t>
      </w:r>
      <w:r>
        <w:rPr>
          <w:lang w:val="sr-Cyrl-RS"/>
        </w:rPr>
        <w:t xml:space="preserve"> </w:t>
      </w:r>
      <w:r w:rsidR="00CB7CFC">
        <w:rPr>
          <w:lang w:val="sr-Cyrl-RS"/>
        </w:rPr>
        <w:t>Разматрано подручје</w:t>
      </w:r>
      <w:r w:rsidR="000F4F2E" w:rsidRPr="000F4F2E">
        <w:rPr>
          <w:lang w:val="sr-Cyrl-RS"/>
        </w:rPr>
        <w:t xml:space="preserve"> у Републици Србији налаз</w:t>
      </w:r>
      <w:r w:rsidR="00F802BD">
        <w:rPr>
          <w:lang w:val="sr-Cyrl-RS"/>
        </w:rPr>
        <w:t>и</w:t>
      </w:r>
      <w:r w:rsidR="001E4DB6" w:rsidRPr="001E4DB6">
        <w:t xml:space="preserve"> </w:t>
      </w:r>
      <w:r w:rsidR="001E4DB6" w:rsidRPr="001E4DB6">
        <w:rPr>
          <w:lang w:val="sr-Cyrl-RS"/>
        </w:rPr>
        <w:t>се у просторном обухвату еколошки значајног подручја</w:t>
      </w:r>
      <w:r w:rsidR="000F4F2E" w:rsidRPr="000F4F2E">
        <w:rPr>
          <w:lang w:val="sr-Cyrl-RS"/>
        </w:rPr>
        <w:t xml:space="preserve"> </w:t>
      </w:r>
      <w:r w:rsidR="003E7EDE" w:rsidRPr="003E7EDE">
        <w:rPr>
          <w:lang w:val="sr-Cyrl-RS"/>
        </w:rPr>
        <w:t>„Босутске шуме“ (бр. 17) еколошке мреже Србије и међународно значајно</w:t>
      </w:r>
      <w:r w:rsidR="00F802BD">
        <w:rPr>
          <w:lang w:val="sr-Cyrl-RS"/>
        </w:rPr>
        <w:t>г</w:t>
      </w:r>
      <w:r w:rsidR="003E7EDE" w:rsidRPr="003E7EDE">
        <w:rPr>
          <w:lang w:val="sr-Cyrl-RS"/>
        </w:rPr>
        <w:t xml:space="preserve"> подручј</w:t>
      </w:r>
      <w:r w:rsidR="00F802BD">
        <w:rPr>
          <w:lang w:val="sr-Cyrl-RS"/>
        </w:rPr>
        <w:t>а</w:t>
      </w:r>
      <w:r w:rsidR="003E7EDE" w:rsidRPr="003E7EDE">
        <w:rPr>
          <w:lang w:val="sr-Cyrl-RS"/>
        </w:rPr>
        <w:t xml:space="preserve"> за птице IBA – Important Bird Area „Босутске шуме“ (RS021IBA), као и на подручју међународног еколошког коридора реке Саве који је утврђен Уредбом о еколошкој мрежи (Сл. гласник РС, бр. 102/10).</w:t>
      </w:r>
      <w:r w:rsidR="002407FD">
        <w:rPr>
          <w:lang w:val="sr-Cyrl-RS"/>
        </w:rPr>
        <w:t xml:space="preserve"> </w:t>
      </w:r>
      <w:r w:rsidR="003E7EDE" w:rsidRPr="003E7EDE">
        <w:rPr>
          <w:lang w:val="sr-Cyrl-RS"/>
        </w:rPr>
        <w:t>На разматраном подручју налази се и Парк Природе „Босутске шуме“, који је у поступку заштите.</w:t>
      </w:r>
    </w:p>
    <w:p w14:paraId="602785E1" w14:textId="77777777" w:rsidR="00236F41" w:rsidRPr="008A265E" w:rsidRDefault="00236F41" w:rsidP="00236F41">
      <w:pPr>
        <w:pStyle w:val="a6"/>
        <w:rPr>
          <w:lang w:val="sr-Cyrl-RS"/>
        </w:rPr>
      </w:pPr>
      <w:r w:rsidRPr="000F4F2E">
        <w:rPr>
          <w:lang w:val="sr-Cyrl-RS"/>
        </w:rPr>
        <w:t xml:space="preserve">Такође, на разматраном подручју у инундацији леве обале Саве се налази и станиште „Град“ SMI01, који представља значајан орнитолошки локалитет у ком се гнезди црна рода. </w:t>
      </w:r>
      <w:r w:rsidRPr="000D43C0">
        <w:rPr>
          <w:rStyle w:val="rvts3"/>
          <w:rFonts w:cs="Tahoma"/>
          <w:szCs w:val="22"/>
          <w:lang w:val="sr-Cyrl-RS"/>
        </w:rPr>
        <w:t>На спрудовима изнад површине воде гнезди се строго заштићена врста птица жалар слепић (Charadrius dubius).</w:t>
      </w:r>
    </w:p>
    <w:p w14:paraId="01417D28" w14:textId="4D8CC3E2" w:rsidR="000F4F2E" w:rsidRPr="000F4F2E" w:rsidRDefault="003E7EDE" w:rsidP="003E7EDE">
      <w:pPr>
        <w:pStyle w:val="a6"/>
        <w:rPr>
          <w:lang w:val="sr-Cyrl-RS"/>
        </w:rPr>
      </w:pPr>
      <w:r w:rsidRPr="003E7EDE">
        <w:rPr>
          <w:lang w:val="sr-Cyrl-RS"/>
        </w:rPr>
        <w:lastRenderedPageBreak/>
        <w:t>На територији Републике Српске, на десној обали се налази Заштићено станиште „Громижељ“.</w:t>
      </w:r>
    </w:p>
    <w:p w14:paraId="56C53A26" w14:textId="3E4AFF78" w:rsidR="00EA5DC4" w:rsidRDefault="005B31B5" w:rsidP="00EA5DC4">
      <w:pPr>
        <w:pStyle w:val="a6"/>
        <w:rPr>
          <w:rStyle w:val="rvts3"/>
          <w:rFonts w:cs="Tahoma"/>
          <w:szCs w:val="22"/>
          <w:lang w:val="sr-Cyrl-RS"/>
        </w:rPr>
      </w:pPr>
      <w:r w:rsidRPr="00EA15F1">
        <w:rPr>
          <w:rStyle w:val="rvts3"/>
          <w:rFonts w:cs="Tahoma"/>
          <w:b/>
          <w:bCs w:val="0"/>
          <w:szCs w:val="22"/>
        </w:rPr>
        <w:t>(в) флора</w:t>
      </w:r>
      <w:r w:rsidR="00EA15F1">
        <w:rPr>
          <w:rStyle w:val="rvts3"/>
          <w:rFonts w:cs="Tahoma"/>
          <w:b/>
          <w:bCs w:val="0"/>
          <w:szCs w:val="22"/>
          <w:lang w:val="sr-Cyrl-RS"/>
        </w:rPr>
        <w:t>:</w:t>
      </w:r>
      <w:r w:rsidR="00EA5DC4" w:rsidRPr="00EA5DC4">
        <w:t xml:space="preserve"> </w:t>
      </w:r>
      <w:r w:rsidR="00735297">
        <w:rPr>
          <w:lang w:val="sr-Cyrl-RS"/>
        </w:rPr>
        <w:t>Како ће се радови изводити у кориту реке, са реке</w:t>
      </w:r>
      <w:r w:rsidR="00A035BF">
        <w:rPr>
          <w:lang w:val="sr-Cyrl-RS"/>
        </w:rPr>
        <w:t xml:space="preserve">, </w:t>
      </w:r>
      <w:r w:rsidR="00F81FEB" w:rsidRPr="008423B3">
        <w:rPr>
          <w:lang w:val="sr-Cyrl-RS"/>
        </w:rPr>
        <w:t>неће</w:t>
      </w:r>
      <w:r w:rsidR="00F81FEB">
        <w:rPr>
          <w:lang w:val="sr-Cyrl-RS"/>
        </w:rPr>
        <w:t xml:space="preserve"> бити</w:t>
      </w:r>
      <w:r w:rsidR="00A035BF">
        <w:rPr>
          <w:lang w:val="sr-Cyrl-RS"/>
        </w:rPr>
        <w:t xml:space="preserve"> </w:t>
      </w:r>
      <w:r w:rsidR="00A035BF" w:rsidRPr="008423B3">
        <w:rPr>
          <w:lang w:val="sr-Cyrl-RS"/>
        </w:rPr>
        <w:t>радов</w:t>
      </w:r>
      <w:r w:rsidR="00F81FEB" w:rsidRPr="008423B3">
        <w:rPr>
          <w:lang w:val="sr-Cyrl-RS"/>
        </w:rPr>
        <w:t>а</w:t>
      </w:r>
      <w:r w:rsidR="00A035BF">
        <w:rPr>
          <w:lang w:val="sr-Cyrl-RS"/>
        </w:rPr>
        <w:t xml:space="preserve"> који би </w:t>
      </w:r>
      <w:r w:rsidR="007F1703">
        <w:rPr>
          <w:lang w:val="sr-Cyrl-RS"/>
        </w:rPr>
        <w:t xml:space="preserve">битно </w:t>
      </w:r>
      <w:r w:rsidR="00A035BF">
        <w:rPr>
          <w:lang w:val="sr-Cyrl-RS"/>
        </w:rPr>
        <w:t>утицали на ободну флору подручја</w:t>
      </w:r>
      <w:r w:rsidR="00521417">
        <w:rPr>
          <w:lang w:val="sr-Cyrl-RS"/>
        </w:rPr>
        <w:t xml:space="preserve">, тако да </w:t>
      </w:r>
      <w:r w:rsidR="00D55194">
        <w:rPr>
          <w:lang w:val="sr-Cyrl-RS"/>
        </w:rPr>
        <w:t>флора није изложена ризику.</w:t>
      </w:r>
      <w:r w:rsidR="00A035BF">
        <w:rPr>
          <w:lang w:val="sr-Cyrl-RS"/>
        </w:rPr>
        <w:t xml:space="preserve"> </w:t>
      </w:r>
      <w:r w:rsidR="008102F1">
        <w:rPr>
          <w:rStyle w:val="rvts3"/>
          <w:rFonts w:cs="Tahoma"/>
          <w:szCs w:val="22"/>
          <w:lang w:val="sr-Cyrl-RS"/>
        </w:rPr>
        <w:t>З</w:t>
      </w:r>
      <w:r w:rsidR="00EA5DC4" w:rsidRPr="008423B3">
        <w:rPr>
          <w:rStyle w:val="rvts3"/>
          <w:rFonts w:cs="Tahoma"/>
          <w:szCs w:val="22"/>
          <w:lang w:val="sr-Cyrl-RS"/>
        </w:rPr>
        <w:t xml:space="preserve">аштитне шуме </w:t>
      </w:r>
      <w:r w:rsidR="008102F1">
        <w:rPr>
          <w:rStyle w:val="rvts3"/>
          <w:rFonts w:cs="Tahoma"/>
          <w:szCs w:val="22"/>
          <w:lang w:val="sr-Cyrl-RS"/>
        </w:rPr>
        <w:t>на</w:t>
      </w:r>
      <w:r w:rsidR="00EA5DC4">
        <w:rPr>
          <w:rStyle w:val="rvts3"/>
          <w:rFonts w:cs="Tahoma"/>
          <w:szCs w:val="22"/>
          <w:lang w:val="sr-Cyrl-RS"/>
        </w:rPr>
        <w:t xml:space="preserve"> левој обали Саве</w:t>
      </w:r>
      <w:r w:rsidR="00CA2855">
        <w:rPr>
          <w:rStyle w:val="rvts3"/>
          <w:rFonts w:cs="Tahoma"/>
          <w:szCs w:val="22"/>
          <w:lang w:val="sr-Cyrl-RS"/>
        </w:rPr>
        <w:t>,</w:t>
      </w:r>
      <w:r w:rsidR="00EA5DC4">
        <w:rPr>
          <w:rStyle w:val="rvts3"/>
          <w:rFonts w:cs="Tahoma"/>
          <w:szCs w:val="22"/>
          <w:lang w:val="sr-Cyrl-RS"/>
        </w:rPr>
        <w:t xml:space="preserve"> </w:t>
      </w:r>
      <w:r w:rsidR="00EA5DC4" w:rsidRPr="008423B3">
        <w:rPr>
          <w:rStyle w:val="rvts3"/>
          <w:rFonts w:cs="Tahoma"/>
          <w:szCs w:val="22"/>
          <w:lang w:val="sr-Cyrl-RS"/>
        </w:rPr>
        <w:t>чији је корисник ЈВП „Воде Војводине“ и обухваћене су планским документом за дугорочно газдовање шумама Посебном основом за газдовање шумама ГЈ „Хртковци-Јамена“ Сремска Митровица</w:t>
      </w:r>
      <w:r w:rsidR="00501ACF" w:rsidRPr="00501ACF">
        <w:rPr>
          <w:rStyle w:val="rvts3"/>
          <w:rFonts w:cs="Tahoma"/>
          <w:szCs w:val="22"/>
          <w:lang w:val="sr-Cyrl-RS"/>
        </w:rPr>
        <w:t xml:space="preserve"> </w:t>
      </w:r>
      <w:r w:rsidR="00501ACF">
        <w:rPr>
          <w:rStyle w:val="rvts3"/>
          <w:rFonts w:cs="Tahoma"/>
          <w:szCs w:val="22"/>
          <w:lang w:val="sr-Cyrl-RS"/>
        </w:rPr>
        <w:t>(</w:t>
      </w:r>
      <w:r w:rsidR="00EA5DC4" w:rsidRPr="008423B3">
        <w:rPr>
          <w:rStyle w:val="rvts3"/>
          <w:rFonts w:cs="Tahoma"/>
          <w:szCs w:val="22"/>
          <w:lang w:val="sr-Cyrl-RS"/>
        </w:rPr>
        <w:t xml:space="preserve">девастиране шуме врбе и тополе, високе шуме тополе и врбе и нови засади из 2020. </w:t>
      </w:r>
      <w:r w:rsidR="00501ACF" w:rsidRPr="008423B3">
        <w:rPr>
          <w:rStyle w:val="rvts3"/>
          <w:rFonts w:cs="Tahoma"/>
          <w:szCs w:val="22"/>
          <w:lang w:val="sr-Cyrl-RS"/>
        </w:rPr>
        <w:t>године</w:t>
      </w:r>
      <w:r w:rsidR="00501ACF">
        <w:rPr>
          <w:rStyle w:val="rvts3"/>
          <w:rFonts w:cs="Tahoma"/>
          <w:szCs w:val="22"/>
          <w:lang w:val="sr-Cyrl-RS"/>
        </w:rPr>
        <w:t>)</w:t>
      </w:r>
      <w:r w:rsidR="00CA2855">
        <w:rPr>
          <w:rStyle w:val="rvts3"/>
          <w:rFonts w:cs="Tahoma"/>
          <w:szCs w:val="22"/>
          <w:lang w:val="sr-Cyrl-RS"/>
        </w:rPr>
        <w:t>, неће ни на који начин бити угрожене</w:t>
      </w:r>
      <w:r w:rsidR="00EA5DC4" w:rsidRPr="008423B3">
        <w:rPr>
          <w:rStyle w:val="rvts3"/>
          <w:rFonts w:cs="Tahoma"/>
          <w:szCs w:val="22"/>
          <w:lang w:val="sr-Cyrl-RS"/>
        </w:rPr>
        <w:t>.</w:t>
      </w:r>
      <w:r w:rsidR="000F49C5" w:rsidRPr="008423B3">
        <w:rPr>
          <w:rStyle w:val="rvts3"/>
          <w:rFonts w:cs="Tahoma"/>
          <w:szCs w:val="22"/>
          <w:lang w:val="sr-Cyrl-RS"/>
        </w:rPr>
        <w:t xml:space="preserve"> </w:t>
      </w:r>
      <w:r w:rsidR="00EA5DC4" w:rsidRPr="001922E6">
        <w:rPr>
          <w:rStyle w:val="rvts3"/>
          <w:rFonts w:cs="Tahoma"/>
          <w:szCs w:val="22"/>
          <w:lang w:val="sr-Cyrl-RS"/>
        </w:rPr>
        <w:t xml:space="preserve">На речној ади се налази </w:t>
      </w:r>
      <w:r w:rsidR="00EA5DC4" w:rsidRPr="008423B3">
        <w:rPr>
          <w:rStyle w:val="rvts3"/>
          <w:rFonts w:cs="Tahoma"/>
          <w:szCs w:val="22"/>
          <w:lang w:val="sr-Cyrl-RS"/>
        </w:rPr>
        <w:t>шума класе 5</w:t>
      </w:r>
      <w:r w:rsidR="009B70D1" w:rsidRPr="008423B3">
        <w:rPr>
          <w:rStyle w:val="rvts3"/>
          <w:rFonts w:cs="Tahoma"/>
          <w:szCs w:val="22"/>
          <w:lang w:val="sr-Cyrl-RS"/>
        </w:rPr>
        <w:t xml:space="preserve"> </w:t>
      </w:r>
      <w:r w:rsidR="00F11B4D" w:rsidRPr="008423B3">
        <w:rPr>
          <w:rStyle w:val="rvts3"/>
          <w:rFonts w:cs="Tahoma"/>
          <w:szCs w:val="22"/>
          <w:lang w:val="sr-Cyrl-RS"/>
        </w:rPr>
        <w:t>и класе 4 (Република Српска)</w:t>
      </w:r>
      <w:r w:rsidR="00EA5DC4" w:rsidRPr="008423B3">
        <w:rPr>
          <w:rStyle w:val="rvts3"/>
          <w:rFonts w:cs="Tahoma"/>
          <w:szCs w:val="22"/>
          <w:lang w:val="sr-Cyrl-RS"/>
        </w:rPr>
        <w:t>.</w:t>
      </w:r>
    </w:p>
    <w:p w14:paraId="4CE5EAF9" w14:textId="471A9B13" w:rsidR="004C298C" w:rsidRPr="00EA15F1" w:rsidRDefault="005B31B5" w:rsidP="005B31B5">
      <w:pPr>
        <w:pStyle w:val="a6"/>
        <w:rPr>
          <w:b/>
          <w:bCs w:val="0"/>
          <w:lang w:val="sr-Cyrl-RS"/>
        </w:rPr>
      </w:pPr>
      <w:r w:rsidRPr="00F133F3">
        <w:rPr>
          <w:rStyle w:val="rvts3"/>
          <w:rFonts w:cs="Tahoma"/>
          <w:b/>
          <w:szCs w:val="22"/>
        </w:rPr>
        <w:t>(г) земљиште</w:t>
      </w:r>
      <w:r w:rsidR="00EA15F1" w:rsidRPr="00F133F3">
        <w:rPr>
          <w:rStyle w:val="rvts3"/>
          <w:rFonts w:cs="Tahoma"/>
          <w:b/>
          <w:szCs w:val="22"/>
          <w:lang w:val="sr-Cyrl-RS"/>
        </w:rPr>
        <w:t>:</w:t>
      </w:r>
      <w:r w:rsidR="00872DCF" w:rsidRPr="00F133F3">
        <w:rPr>
          <w:rStyle w:val="rvts3"/>
          <w:rFonts w:cs="Tahoma"/>
          <w:b/>
          <w:szCs w:val="22"/>
          <w:lang w:val="sr-Cyrl-RS"/>
        </w:rPr>
        <w:t xml:space="preserve"> </w:t>
      </w:r>
      <w:r w:rsidR="00872DCF" w:rsidRPr="00F133F3">
        <w:rPr>
          <w:rStyle w:val="rvts3"/>
          <w:rFonts w:cs="Tahoma"/>
          <w:szCs w:val="22"/>
          <w:lang w:val="sr-Cyrl-RS"/>
        </w:rPr>
        <w:t>Радови се изводе у кориту реке</w:t>
      </w:r>
      <w:r w:rsidR="00202A8D" w:rsidRPr="00F133F3">
        <w:rPr>
          <w:rStyle w:val="rvts3"/>
          <w:rFonts w:cs="Tahoma"/>
          <w:szCs w:val="22"/>
          <w:lang w:val="sr-Cyrl-RS"/>
        </w:rPr>
        <w:t>, са реке, тако да неће бити утицаја на околно земљиште.</w:t>
      </w:r>
      <w:r w:rsidR="00FB0575" w:rsidRPr="00F133F3">
        <w:rPr>
          <w:rStyle w:val="rvts3"/>
          <w:rFonts w:cs="Tahoma"/>
          <w:szCs w:val="22"/>
          <w:lang w:val="sr-Cyrl-RS"/>
        </w:rPr>
        <w:t xml:space="preserve"> За потребе извођење радова неће бити потребна пренамена земљишта</w:t>
      </w:r>
      <w:r w:rsidR="005C6599" w:rsidRPr="00F133F3">
        <w:rPr>
          <w:rStyle w:val="rvts3"/>
          <w:rFonts w:cs="Tahoma"/>
          <w:szCs w:val="22"/>
          <w:lang w:val="sr-Cyrl-RS"/>
        </w:rPr>
        <w:t xml:space="preserve">, а није планирано ни депоновање материјала ван корита реке. Избагерован материјал </w:t>
      </w:r>
      <w:r w:rsidR="00B5349E" w:rsidRPr="00F133F3">
        <w:rPr>
          <w:rStyle w:val="rvts3"/>
          <w:rFonts w:cs="Tahoma"/>
          <w:szCs w:val="22"/>
          <w:lang w:val="sr-Cyrl-RS"/>
        </w:rPr>
        <w:t xml:space="preserve">са спрудова </w:t>
      </w:r>
      <w:r w:rsidR="005C6599" w:rsidRPr="00F133F3">
        <w:rPr>
          <w:rStyle w:val="rvts3"/>
          <w:rFonts w:cs="Tahoma"/>
          <w:szCs w:val="22"/>
          <w:lang w:val="sr-Cyrl-RS"/>
        </w:rPr>
        <w:t>ће са к</w:t>
      </w:r>
      <w:r w:rsidR="00B5349E" w:rsidRPr="00F133F3">
        <w:rPr>
          <w:rStyle w:val="rvts3"/>
          <w:rFonts w:cs="Tahoma"/>
          <w:szCs w:val="22"/>
          <w:lang w:val="sr-Cyrl-RS"/>
        </w:rPr>
        <w:t xml:space="preserve">оридора пловног пута бити само премештен у </w:t>
      </w:r>
      <w:r w:rsidR="003E5C4B">
        <w:rPr>
          <w:rStyle w:val="rvts3"/>
          <w:rFonts w:cs="Tahoma"/>
          <w:szCs w:val="22"/>
          <w:lang w:val="sr-Cyrl-RS"/>
        </w:rPr>
        <w:t xml:space="preserve">приобалне </w:t>
      </w:r>
      <w:r w:rsidR="00B5349E" w:rsidRPr="00F133F3">
        <w:rPr>
          <w:rStyle w:val="rvts3"/>
          <w:rFonts w:cs="Tahoma"/>
          <w:szCs w:val="22"/>
          <w:lang w:val="sr-Cyrl-RS"/>
        </w:rPr>
        <w:t xml:space="preserve">зоне међунаперских поља. </w:t>
      </w:r>
      <w:r w:rsidR="00B5349E" w:rsidRPr="00C9145A">
        <w:rPr>
          <w:rStyle w:val="rvts3"/>
          <w:rFonts w:cs="Tahoma"/>
          <w:szCs w:val="22"/>
          <w:lang w:val="sr-Cyrl-RS"/>
        </w:rPr>
        <w:t>Материјал који не буде задовољавао квалитет</w:t>
      </w:r>
      <w:r w:rsidR="00B5349E" w:rsidRPr="00F133F3">
        <w:rPr>
          <w:rStyle w:val="rvts3"/>
          <w:rFonts w:cs="Tahoma"/>
          <w:szCs w:val="22"/>
          <w:lang w:val="sr-Cyrl-RS"/>
        </w:rPr>
        <w:t xml:space="preserve"> </w:t>
      </w:r>
      <w:r w:rsidR="004573EB" w:rsidRPr="00F133F3">
        <w:rPr>
          <w:rStyle w:val="rvts3"/>
          <w:rFonts w:cs="Tahoma"/>
          <w:szCs w:val="22"/>
          <w:lang w:val="sr-Cyrl-RS"/>
        </w:rPr>
        <w:t xml:space="preserve">и/или </w:t>
      </w:r>
      <w:r w:rsidR="00A66F12" w:rsidRPr="00F133F3">
        <w:rPr>
          <w:rStyle w:val="rvts3"/>
          <w:rFonts w:cs="Tahoma"/>
          <w:szCs w:val="22"/>
          <w:lang w:val="sr-Cyrl-RS"/>
        </w:rPr>
        <w:t>чврсти отпад из реке</w:t>
      </w:r>
      <w:r w:rsidR="004573EB" w:rsidRPr="00F133F3">
        <w:rPr>
          <w:rStyle w:val="rvts3"/>
          <w:rFonts w:cs="Tahoma"/>
          <w:szCs w:val="22"/>
          <w:lang w:val="sr-Cyrl-RS"/>
        </w:rPr>
        <w:t xml:space="preserve"> </w:t>
      </w:r>
      <w:r w:rsidR="00A66F12" w:rsidRPr="00F133F3">
        <w:rPr>
          <w:rStyle w:val="rvts3"/>
          <w:rFonts w:cs="Tahoma"/>
          <w:szCs w:val="22"/>
          <w:lang w:val="sr-Cyrl-RS"/>
        </w:rPr>
        <w:t>биће транспортован баржама и третиран у зависности од карактеристика</w:t>
      </w:r>
      <w:r w:rsidR="00875688">
        <w:rPr>
          <w:rStyle w:val="rvts3"/>
          <w:rFonts w:cs="Tahoma"/>
          <w:szCs w:val="22"/>
          <w:lang w:val="sr-Cyrl-RS"/>
        </w:rPr>
        <w:t>, тако да се може рећи да околно земљиште није изложено ризику.</w:t>
      </w:r>
    </w:p>
    <w:p w14:paraId="5A4CE433" w14:textId="4FBAB492" w:rsidR="000A09DD" w:rsidRDefault="005B31B5" w:rsidP="008953E9">
      <w:pPr>
        <w:pStyle w:val="a6"/>
        <w:keepNext/>
      </w:pPr>
      <w:r w:rsidRPr="00EA15F1">
        <w:rPr>
          <w:rStyle w:val="rvts3"/>
          <w:rFonts w:cs="Tahoma"/>
          <w:b/>
          <w:bCs w:val="0"/>
          <w:szCs w:val="22"/>
        </w:rPr>
        <w:t>(д) вода</w:t>
      </w:r>
      <w:r w:rsidR="00EA15F1">
        <w:rPr>
          <w:rStyle w:val="rvts3"/>
          <w:rFonts w:cs="Tahoma"/>
          <w:b/>
          <w:bCs w:val="0"/>
          <w:szCs w:val="22"/>
          <w:lang w:val="sr-Cyrl-RS"/>
        </w:rPr>
        <w:t>:</w:t>
      </w:r>
      <w:r w:rsidR="0086722D" w:rsidRPr="0086722D">
        <w:t xml:space="preserve"> </w:t>
      </w:r>
    </w:p>
    <w:p w14:paraId="6853731E" w14:textId="51C44373" w:rsidR="002733E9" w:rsidRPr="001634BD" w:rsidRDefault="00A44A71" w:rsidP="001634BD">
      <w:pPr>
        <w:pStyle w:val="a6"/>
      </w:pPr>
      <w:r w:rsidRPr="000A09DD">
        <w:rPr>
          <w:b/>
          <w:bCs w:val="0"/>
          <w:lang w:val="sr-Cyrl-RS"/>
        </w:rPr>
        <w:t>Површинске воде:</w:t>
      </w:r>
      <w:r w:rsidR="00F95595">
        <w:rPr>
          <w:lang w:val="sr-Cyrl-RS"/>
        </w:rPr>
        <w:t xml:space="preserve"> </w:t>
      </w:r>
      <w:r w:rsidR="0014178A" w:rsidRPr="001634BD">
        <w:t>У Републици Србији, п</w:t>
      </w:r>
      <w:r w:rsidR="00C40439" w:rsidRPr="001634BD">
        <w:t>рема</w:t>
      </w:r>
      <w:r w:rsidR="005A2203" w:rsidRPr="001634BD">
        <w:t xml:space="preserve"> предлогу</w:t>
      </w:r>
      <w:r w:rsidR="00C40439" w:rsidRPr="001634BD">
        <w:t xml:space="preserve"> Плану управљањ</w:t>
      </w:r>
      <w:r w:rsidR="00E02A6C" w:rsidRPr="001634BD">
        <w:t xml:space="preserve">а </w:t>
      </w:r>
      <w:r w:rsidR="0014178A" w:rsidRPr="001634BD">
        <w:t>водама</w:t>
      </w:r>
      <w:r w:rsidR="00875F00" w:rsidRPr="001634BD">
        <w:t xml:space="preserve"> 2021-2027</w:t>
      </w:r>
      <w:bookmarkStart w:id="24" w:name="_Ref100749849"/>
      <w:r w:rsidR="00542009" w:rsidRPr="00C4379A">
        <w:rPr>
          <w:rStyle w:val="FootnoteReference"/>
        </w:rPr>
        <w:footnoteReference w:id="2"/>
      </w:r>
      <w:bookmarkEnd w:id="24"/>
      <w:r w:rsidR="006122E0" w:rsidRPr="001634BD">
        <w:t>, подручје</w:t>
      </w:r>
      <w:r w:rsidR="00551D37" w:rsidRPr="001634BD">
        <w:t xml:space="preserve"> </w:t>
      </w:r>
      <w:r w:rsidR="00A27D4F">
        <w:rPr>
          <w:lang w:val="sr-Cyrl-RS"/>
        </w:rPr>
        <w:t xml:space="preserve">на коме се изводе водних објекти и багерује речно корито </w:t>
      </w:r>
      <w:r w:rsidR="00551D37" w:rsidRPr="001634BD">
        <w:t>п</w:t>
      </w:r>
      <w:r w:rsidR="001178F4" w:rsidRPr="001634BD">
        <w:t xml:space="preserve">рипада водним телима </w:t>
      </w:r>
      <w:r w:rsidR="00490929" w:rsidRPr="001634BD">
        <w:t>на Сави (SA_</w:t>
      </w:r>
      <w:r w:rsidR="00B00890" w:rsidRPr="001634BD">
        <w:t xml:space="preserve">6: </w:t>
      </w:r>
      <w:r w:rsidR="00096DEB" w:rsidRPr="001634BD">
        <w:t>Сава од ушћа канала Манђелос до ушћа Дрине</w:t>
      </w:r>
      <w:r w:rsidR="00490929" w:rsidRPr="001634BD">
        <w:t xml:space="preserve"> и SA_</w:t>
      </w:r>
      <w:r w:rsidR="00096DEB" w:rsidRPr="001634BD">
        <w:t xml:space="preserve">7: </w:t>
      </w:r>
      <w:r w:rsidR="00D758DE" w:rsidRPr="001634BD">
        <w:t>Сава од ушћа Дрине до државне границе са Републиком Хрватском</w:t>
      </w:r>
      <w:r w:rsidR="00490929" w:rsidRPr="001634BD">
        <w:t xml:space="preserve">) и </w:t>
      </w:r>
      <w:r w:rsidR="003804BC" w:rsidRPr="001634BD">
        <w:t>по карактеру су у</w:t>
      </w:r>
      <w:r w:rsidR="00490929" w:rsidRPr="001634BD">
        <w:t xml:space="preserve"> категорији „</w:t>
      </w:r>
      <w:r w:rsidR="003804BC" w:rsidRPr="001634BD">
        <w:t>природно</w:t>
      </w:r>
      <w:r w:rsidR="00490929" w:rsidRPr="001634BD">
        <w:t xml:space="preserve"> водно тело“. </w:t>
      </w:r>
      <w:r w:rsidR="00C070DE" w:rsidRPr="001634BD">
        <w:t xml:space="preserve">Границу ова два водна тела на </w:t>
      </w:r>
      <w:r w:rsidR="007E11AB" w:rsidRPr="001634BD">
        <w:t>С</w:t>
      </w:r>
      <w:r w:rsidR="00C070DE" w:rsidRPr="001634BD">
        <w:t xml:space="preserve">ави чини ушће Дрине, односно водно тело </w:t>
      </w:r>
      <w:r w:rsidR="00FF1227" w:rsidRPr="001634BD">
        <w:t>DR_1_A: Дрина од ушћа у Саву до ушћа Лешнице</w:t>
      </w:r>
      <w:r w:rsidR="006A3B02" w:rsidRPr="001634BD">
        <w:t xml:space="preserve"> (такође природно водно тело)</w:t>
      </w:r>
      <w:r w:rsidR="00FF1227" w:rsidRPr="001634BD">
        <w:t>.</w:t>
      </w:r>
    </w:p>
    <w:p w14:paraId="0CD6986B" w14:textId="77777777" w:rsidR="00C04779" w:rsidRDefault="00490929" w:rsidP="001634BD">
      <w:pPr>
        <w:pStyle w:val="a6"/>
      </w:pPr>
      <w:r w:rsidRPr="001634BD">
        <w:t>Статус површинске воде је општи израз о статусу водног тела површинске воде, одређен њеним еколошким и хемијским статусом у зависности од тога који је лошији.</w:t>
      </w:r>
      <w:r w:rsidR="001A797C" w:rsidRPr="001634BD">
        <w:t xml:space="preserve"> </w:t>
      </w:r>
      <w:r w:rsidR="00D638D2" w:rsidRPr="001634BD">
        <w:t xml:space="preserve">Према </w:t>
      </w:r>
      <w:r w:rsidR="00590773" w:rsidRPr="001634BD">
        <w:t>предлог</w:t>
      </w:r>
      <w:r w:rsidR="00D638D2" w:rsidRPr="001634BD">
        <w:t>у</w:t>
      </w:r>
      <w:r w:rsidR="00590773" w:rsidRPr="001634BD">
        <w:t xml:space="preserve"> Плана</w:t>
      </w:r>
      <w:r w:rsidR="00590773" w:rsidRPr="00D3663B">
        <w:rPr>
          <w:vertAlign w:val="superscript"/>
        </w:rPr>
        <w:fldChar w:fldCharType="begin"/>
      </w:r>
      <w:r w:rsidR="00590773" w:rsidRPr="00D3663B">
        <w:rPr>
          <w:vertAlign w:val="superscript"/>
        </w:rPr>
        <w:instrText xml:space="preserve"> NOTEREF _Ref100749849 \h  \* MERGEFORMAT </w:instrText>
      </w:r>
      <w:r w:rsidR="00590773" w:rsidRPr="00D3663B">
        <w:rPr>
          <w:vertAlign w:val="superscript"/>
        </w:rPr>
      </w:r>
      <w:r w:rsidR="00590773" w:rsidRPr="00D3663B">
        <w:rPr>
          <w:vertAlign w:val="superscript"/>
        </w:rPr>
        <w:fldChar w:fldCharType="separate"/>
      </w:r>
      <w:r w:rsidR="00590773" w:rsidRPr="00D3663B">
        <w:rPr>
          <w:vertAlign w:val="superscript"/>
        </w:rPr>
        <w:t>1</w:t>
      </w:r>
      <w:r w:rsidR="00590773" w:rsidRPr="00D3663B">
        <w:rPr>
          <w:vertAlign w:val="superscript"/>
        </w:rPr>
        <w:fldChar w:fldCharType="end"/>
      </w:r>
      <w:r w:rsidR="00590773" w:rsidRPr="001634BD">
        <w:t xml:space="preserve">, </w:t>
      </w:r>
      <w:r w:rsidR="006372C9" w:rsidRPr="001634BD">
        <w:t xml:space="preserve">еколошки статус </w:t>
      </w:r>
      <w:r w:rsidR="00D638D2" w:rsidRPr="001634BD">
        <w:t>оба водна</w:t>
      </w:r>
      <w:r w:rsidR="00621676" w:rsidRPr="001634BD">
        <w:t xml:space="preserve"> тела на </w:t>
      </w:r>
      <w:r w:rsidR="00D638D2" w:rsidRPr="001634BD">
        <w:t>Сави</w:t>
      </w:r>
      <w:r w:rsidR="006372C9" w:rsidRPr="001634BD">
        <w:t xml:space="preserve"> и водног тела на Дрини на разматраном подручју оцењен је као </w:t>
      </w:r>
      <w:r w:rsidR="008C66A5" w:rsidRPr="001634BD">
        <w:t>умерен</w:t>
      </w:r>
      <w:r w:rsidR="00792705" w:rsidRPr="001634BD">
        <w:t>, са средњим нивоом поузданости овакве оцене</w:t>
      </w:r>
      <w:r w:rsidR="00590773" w:rsidRPr="001634BD">
        <w:t>.</w:t>
      </w:r>
    </w:p>
    <w:p w14:paraId="30BDDF03" w14:textId="77777777" w:rsidR="00467FC0" w:rsidRPr="00CF2E10" w:rsidRDefault="00467FC0" w:rsidP="00467FC0">
      <w:pPr>
        <w:pStyle w:val="a6"/>
        <w:rPr>
          <w:lang w:val="sr-Cyrl-RS"/>
        </w:rPr>
      </w:pPr>
      <w:r w:rsidRPr="00CF2E10">
        <w:rPr>
          <w:lang w:val="sr-Cyrl-RS"/>
        </w:rPr>
        <w:t>На подручју од интереса за пројекат, на реци Сави, су станице за надзорни и оперативни мониторинг Јамена и Шабац (Агенција за заштиту животне средине).</w:t>
      </w:r>
      <w:r w:rsidRPr="00CF2E10">
        <w:t xml:space="preserve"> </w:t>
      </w:r>
    </w:p>
    <w:p w14:paraId="078D2C9F" w14:textId="7A49D1CC" w:rsidR="00590773" w:rsidRPr="001634BD" w:rsidRDefault="004F0B4F" w:rsidP="001634BD">
      <w:pPr>
        <w:pStyle w:val="a6"/>
      </w:pPr>
      <w:r w:rsidRPr="001634BD">
        <w:t>Према усвојеној методологији примењеној у предлогу Плана</w:t>
      </w:r>
      <w:r w:rsidRPr="00AF174C">
        <w:rPr>
          <w:vertAlign w:val="superscript"/>
        </w:rPr>
        <w:fldChar w:fldCharType="begin"/>
      </w:r>
      <w:r w:rsidRPr="00AF174C">
        <w:rPr>
          <w:vertAlign w:val="superscript"/>
        </w:rPr>
        <w:instrText xml:space="preserve"> NOTEREF _Ref100749849 \h  \* MERGEFORMAT </w:instrText>
      </w:r>
      <w:r w:rsidRPr="00AF174C">
        <w:rPr>
          <w:vertAlign w:val="superscript"/>
        </w:rPr>
      </w:r>
      <w:r w:rsidRPr="00AF174C">
        <w:rPr>
          <w:vertAlign w:val="superscript"/>
        </w:rPr>
        <w:fldChar w:fldCharType="separate"/>
      </w:r>
      <w:r w:rsidRPr="00AF174C">
        <w:rPr>
          <w:vertAlign w:val="superscript"/>
        </w:rPr>
        <w:t>1</w:t>
      </w:r>
      <w:r w:rsidRPr="00AF174C">
        <w:rPr>
          <w:vertAlign w:val="superscript"/>
        </w:rPr>
        <w:fldChar w:fldCharType="end"/>
      </w:r>
      <w:r w:rsidRPr="001634BD">
        <w:t xml:space="preserve">, </w:t>
      </w:r>
      <w:r w:rsidR="00971C91" w:rsidRPr="001634BD">
        <w:t>за оцену хемијског статуса водних тела узима се лошија од оцене</w:t>
      </w:r>
      <w:r w:rsidRPr="001634BD">
        <w:t xml:space="preserve"> </w:t>
      </w:r>
      <w:r w:rsidR="006937B7" w:rsidRPr="001634BD">
        <w:t>према Уредби</w:t>
      </w:r>
      <w:r w:rsidR="00C826D0" w:rsidRPr="001634BD">
        <w:t xml:space="preserve"> о граничним вредностима загађујућих материја</w:t>
      </w:r>
      <w:bookmarkStart w:id="25" w:name="_Ref100918356"/>
      <w:r w:rsidR="005B746D" w:rsidRPr="003A4882">
        <w:rPr>
          <w:rStyle w:val="FootnoteReference"/>
        </w:rPr>
        <w:footnoteReference w:id="3"/>
      </w:r>
      <w:bookmarkEnd w:id="25"/>
      <w:r w:rsidRPr="001634BD">
        <w:t xml:space="preserve"> </w:t>
      </w:r>
      <w:r w:rsidR="005B746D" w:rsidRPr="001634BD">
        <w:t xml:space="preserve">и </w:t>
      </w:r>
      <w:r w:rsidR="00C826D0" w:rsidRPr="001634BD">
        <w:t>Уредби о граничним вредностима приоритетних и приоритетних хазардних супстанци</w:t>
      </w:r>
      <w:r w:rsidR="00C826D0" w:rsidRPr="003A4882">
        <w:rPr>
          <w:rStyle w:val="FootnoteReference"/>
        </w:rPr>
        <w:footnoteReference w:id="4"/>
      </w:r>
      <w:r w:rsidR="004D180E" w:rsidRPr="001634BD">
        <w:t>.</w:t>
      </w:r>
      <w:r w:rsidRPr="001634BD">
        <w:t xml:space="preserve"> </w:t>
      </w:r>
      <w:r w:rsidR="00295E07" w:rsidRPr="001634BD">
        <w:t xml:space="preserve">Хемијски статус </w:t>
      </w:r>
      <w:r w:rsidR="000E7BE5" w:rsidRPr="001634BD">
        <w:t>водн</w:t>
      </w:r>
      <w:r w:rsidR="00E05486" w:rsidRPr="001634BD">
        <w:t xml:space="preserve">ог тела Саве узводно од ушћа Дрине </w:t>
      </w:r>
      <w:r w:rsidR="00F03621" w:rsidRPr="001634BD">
        <w:t xml:space="preserve">(SA_7) </w:t>
      </w:r>
      <w:r w:rsidR="00E05486" w:rsidRPr="001634BD">
        <w:t xml:space="preserve">и Дрине </w:t>
      </w:r>
      <w:r w:rsidR="00351AAA" w:rsidRPr="001634BD">
        <w:t xml:space="preserve">узводно од </w:t>
      </w:r>
      <w:r w:rsidR="00F03621" w:rsidRPr="001634BD">
        <w:t xml:space="preserve">ушћа у Саву (DR_1_A) </w:t>
      </w:r>
      <w:r w:rsidR="00E05486" w:rsidRPr="001634BD">
        <w:t>оцењен је као лош</w:t>
      </w:r>
      <w:r w:rsidR="00DB166F" w:rsidRPr="001634BD">
        <w:t xml:space="preserve"> (односно добар</w:t>
      </w:r>
      <w:r w:rsidR="00E235AA" w:rsidRPr="001634BD">
        <w:t xml:space="preserve">, уколико </w:t>
      </w:r>
      <w:r w:rsidR="00607F11" w:rsidRPr="001634BD">
        <w:t xml:space="preserve">се из оцене изузму параметри </w:t>
      </w:r>
      <w:r w:rsidR="00925DDD" w:rsidRPr="001634BD">
        <w:t>Ni, PAH, endosulfan и heptahlor</w:t>
      </w:r>
      <w:r w:rsidR="00F1214A" w:rsidRPr="001634BD">
        <w:t xml:space="preserve"> због неусклађености максималних граничних вредности</w:t>
      </w:r>
      <w:r w:rsidR="007A52D8" w:rsidRPr="001634BD">
        <w:t xml:space="preserve"> </w:t>
      </w:r>
      <w:r w:rsidR="00925DDD" w:rsidRPr="001634BD">
        <w:t xml:space="preserve">ових параметара </w:t>
      </w:r>
      <w:r w:rsidR="007A52D8" w:rsidRPr="001634BD">
        <w:t xml:space="preserve">са </w:t>
      </w:r>
      <w:r w:rsidR="00925DDD" w:rsidRPr="001634BD">
        <w:t xml:space="preserve">лимитима детекције примењене </w:t>
      </w:r>
      <w:r w:rsidR="00E036DD" w:rsidRPr="001634BD">
        <w:lastRenderedPageBreak/>
        <w:t>метод</w:t>
      </w:r>
      <w:r w:rsidR="00925DDD" w:rsidRPr="001634BD">
        <w:t>е</w:t>
      </w:r>
      <w:r w:rsidR="00E036DD" w:rsidRPr="001634BD">
        <w:t xml:space="preserve"> мерења</w:t>
      </w:r>
      <w:r w:rsidR="00925DDD" w:rsidRPr="001634BD">
        <w:t xml:space="preserve"> и/или природним фоном). </w:t>
      </w:r>
      <w:r w:rsidR="004B6207" w:rsidRPr="001634BD">
        <w:t>На водном телу Саве низводно од ушћа Дрине (SA_6) не постоји станица за праћење квалитета воде, тако да хемијски статус није оцењен.</w:t>
      </w:r>
    </w:p>
    <w:p w14:paraId="5B08401D" w14:textId="36EDA875" w:rsidR="00D67224" w:rsidRPr="00226D53" w:rsidRDefault="00DC24E3" w:rsidP="005B31B5">
      <w:pPr>
        <w:pStyle w:val="a6"/>
        <w:rPr>
          <w:lang w:val="sr-Cyrl-RS"/>
        </w:rPr>
      </w:pPr>
      <w:r w:rsidRPr="00226D53">
        <w:rPr>
          <w:lang w:val="sr-Cyrl-RS"/>
        </w:rPr>
        <w:t>У Босни и Херцеговини (Република Српска)</w:t>
      </w:r>
      <w:r w:rsidR="00AF4F39" w:rsidRPr="00226D53">
        <w:rPr>
          <w:lang w:val="sr-Cyrl-RS"/>
        </w:rPr>
        <w:t xml:space="preserve"> према доступним подацима </w:t>
      </w:r>
      <w:r w:rsidR="000F1096" w:rsidRPr="00226D53">
        <w:rPr>
          <w:lang w:val="sr-Cyrl-RS"/>
        </w:rPr>
        <w:t>Међународне</w:t>
      </w:r>
      <w:r w:rsidR="00B52CC1" w:rsidRPr="00226D53">
        <w:rPr>
          <w:lang w:val="sr-Cyrl-RS"/>
        </w:rPr>
        <w:t xml:space="preserve"> </w:t>
      </w:r>
      <w:r w:rsidR="00B871F9" w:rsidRPr="00226D53">
        <w:rPr>
          <w:lang w:val="sr-Cyrl-RS"/>
        </w:rPr>
        <w:t xml:space="preserve">комисије </w:t>
      </w:r>
      <w:r w:rsidR="000F1096" w:rsidRPr="00226D53">
        <w:rPr>
          <w:lang w:val="sr-Cyrl-RS"/>
        </w:rPr>
        <w:t>за заштиту реке Дунав (ICPDR)</w:t>
      </w:r>
      <w:r w:rsidR="00AF4F39" w:rsidRPr="00226D53">
        <w:rPr>
          <w:lang w:val="sr-Cyrl-RS"/>
        </w:rPr>
        <w:t xml:space="preserve">, </w:t>
      </w:r>
      <w:r w:rsidR="003D21EC" w:rsidRPr="00226D53">
        <w:rPr>
          <w:lang w:val="sr-Cyrl-RS"/>
        </w:rPr>
        <w:t xml:space="preserve">разматрано </w:t>
      </w:r>
      <w:r w:rsidR="00285ED7" w:rsidRPr="00226D53">
        <w:rPr>
          <w:lang w:val="sr-Cyrl-RS"/>
        </w:rPr>
        <w:t>подручје припада водн</w:t>
      </w:r>
      <w:r w:rsidR="00D377B0" w:rsidRPr="00226D53">
        <w:rPr>
          <w:lang w:val="sr-Cyrl-RS"/>
        </w:rPr>
        <w:t>ом</w:t>
      </w:r>
      <w:r w:rsidR="00285ED7" w:rsidRPr="00226D53">
        <w:rPr>
          <w:lang w:val="sr-Cyrl-RS"/>
        </w:rPr>
        <w:t xml:space="preserve"> тел</w:t>
      </w:r>
      <w:r w:rsidR="00D377B0" w:rsidRPr="00226D53">
        <w:rPr>
          <w:lang w:val="sr-Cyrl-RS"/>
        </w:rPr>
        <w:t>у</w:t>
      </w:r>
      <w:r w:rsidR="00D537EB" w:rsidRPr="00226D53">
        <w:rPr>
          <w:lang w:val="sr-Cyrl-RS"/>
        </w:rPr>
        <w:t xml:space="preserve"> BA_RS_SA_1A</w:t>
      </w:r>
      <w:r w:rsidR="00D93C30" w:rsidRPr="00226D53">
        <w:rPr>
          <w:lang w:val="sr-Cyrl-RS"/>
        </w:rPr>
        <w:t>. Ово водно тело</w:t>
      </w:r>
      <w:r w:rsidR="00276516" w:rsidRPr="00226D53">
        <w:rPr>
          <w:lang w:val="sr-Cyrl-RS"/>
        </w:rPr>
        <w:t xml:space="preserve"> </w:t>
      </w:r>
      <w:r w:rsidR="00376851" w:rsidRPr="00226D53">
        <w:rPr>
          <w:lang w:val="sr-Cyrl-RS"/>
        </w:rPr>
        <w:t>обухвата исти сектор Саве</w:t>
      </w:r>
      <w:r w:rsidR="00276516" w:rsidRPr="00226D53">
        <w:rPr>
          <w:lang w:val="sr-Cyrl-RS"/>
        </w:rPr>
        <w:t xml:space="preserve"> као водно тело </w:t>
      </w:r>
      <w:r w:rsidR="00276516" w:rsidRPr="001634BD">
        <w:t>SA_7</w:t>
      </w:r>
      <w:r w:rsidR="00276516">
        <w:rPr>
          <w:lang w:val="sr-Cyrl-RS"/>
        </w:rPr>
        <w:t xml:space="preserve"> у Србији</w:t>
      </w:r>
      <w:r w:rsidR="00376851">
        <w:rPr>
          <w:lang w:val="sr-Cyrl-RS"/>
        </w:rPr>
        <w:t xml:space="preserve"> (од ушћа Дрине узводно до границе са Р. Хрватском)</w:t>
      </w:r>
      <w:r w:rsidR="00D93C30">
        <w:rPr>
          <w:lang w:val="sr-Cyrl-RS"/>
        </w:rPr>
        <w:t xml:space="preserve"> и оцењено је као потенцијално значајно измењено</w:t>
      </w:r>
      <w:r w:rsidR="00376851">
        <w:rPr>
          <w:lang w:val="sr-Cyrl-RS"/>
        </w:rPr>
        <w:t xml:space="preserve">. </w:t>
      </w:r>
      <w:r w:rsidR="00D93C30">
        <w:rPr>
          <w:lang w:val="sr-Cyrl-RS"/>
        </w:rPr>
        <w:t>Његов х</w:t>
      </w:r>
      <w:r w:rsidR="00D537EB" w:rsidRPr="00226D53">
        <w:rPr>
          <w:lang w:val="sr-Cyrl-RS"/>
        </w:rPr>
        <w:t>емијски статус</w:t>
      </w:r>
      <w:r w:rsidR="00376851" w:rsidRPr="00226D53">
        <w:rPr>
          <w:lang w:val="sr-Cyrl-RS"/>
        </w:rPr>
        <w:t xml:space="preserve"> је</w:t>
      </w:r>
      <w:r w:rsidR="00D537EB" w:rsidRPr="00226D53">
        <w:rPr>
          <w:lang w:val="sr-Cyrl-RS"/>
        </w:rPr>
        <w:t xml:space="preserve"> </w:t>
      </w:r>
      <w:r w:rsidR="00993B67" w:rsidRPr="00F95FB3">
        <w:rPr>
          <w:lang w:val="sr-Cyrl-RS"/>
        </w:rPr>
        <w:t>оцењен</w:t>
      </w:r>
      <w:r w:rsidR="00D537EB" w:rsidRPr="00226D53">
        <w:rPr>
          <w:lang w:val="sr-Cyrl-RS"/>
        </w:rPr>
        <w:t xml:space="preserve"> као лош (са средњим нивоом поверења за доношење оцене)</w:t>
      </w:r>
      <w:r w:rsidR="00520E8A" w:rsidRPr="00226D53">
        <w:rPr>
          <w:lang w:val="sr-Cyrl-RS"/>
        </w:rPr>
        <w:t>, а еколошки умерен (такође средњи ниво поверења).</w:t>
      </w:r>
      <w:r w:rsidR="006019A6" w:rsidRPr="00226D53">
        <w:rPr>
          <w:lang w:val="sr-Cyrl-RS"/>
        </w:rPr>
        <w:t xml:space="preserve"> Сектор Дрине у зони ушћа у Саву припада </w:t>
      </w:r>
      <w:r w:rsidR="00912C51" w:rsidRPr="00226D53">
        <w:rPr>
          <w:lang w:val="sr-Cyrl-RS"/>
        </w:rPr>
        <w:t>водном телу BA_RS_</w:t>
      </w:r>
      <w:r w:rsidR="00D93C30" w:rsidRPr="00226D53">
        <w:rPr>
          <w:lang w:val="sr-Latn-RS"/>
        </w:rPr>
        <w:t>DR</w:t>
      </w:r>
      <w:r w:rsidR="00912C51" w:rsidRPr="00226D53">
        <w:rPr>
          <w:lang w:val="sr-Cyrl-RS"/>
        </w:rPr>
        <w:t>_1</w:t>
      </w:r>
      <w:r w:rsidR="00D93C30" w:rsidRPr="00226D53">
        <w:rPr>
          <w:lang w:val="sr-Cyrl-RS"/>
        </w:rPr>
        <w:t xml:space="preserve"> </w:t>
      </w:r>
      <w:r w:rsidR="002B0588" w:rsidRPr="00226D53">
        <w:rPr>
          <w:lang w:val="sr-Cyrl-RS"/>
        </w:rPr>
        <w:t>које се простире узводно до бране ХЕ „Зворник“</w:t>
      </w:r>
      <w:r w:rsidR="00226D53" w:rsidRPr="00226D53">
        <w:rPr>
          <w:lang w:val="sr-Cyrl-RS"/>
        </w:rPr>
        <w:t>. Ово водно тело је такође по карактеру потенцијално значајно измењено</w:t>
      </w:r>
      <w:r w:rsidR="00D93C30" w:rsidRPr="00226D53">
        <w:rPr>
          <w:lang w:val="sr-Cyrl-RS"/>
        </w:rPr>
        <w:t xml:space="preserve"> и има ист</w:t>
      </w:r>
      <w:r w:rsidR="002B0588" w:rsidRPr="00226D53">
        <w:rPr>
          <w:lang w:val="sr-Cyrl-RS"/>
        </w:rPr>
        <w:t>и хемијски и еколошки статус као водно тело Саве.</w:t>
      </w:r>
    </w:p>
    <w:p w14:paraId="46283F8C" w14:textId="7A63FC69" w:rsidR="003E591B" w:rsidRPr="00226D53" w:rsidRDefault="003E591B" w:rsidP="005B31B5">
      <w:pPr>
        <w:pStyle w:val="a6"/>
        <w:rPr>
          <w:lang w:val="sr-Cyrl-RS"/>
        </w:rPr>
      </w:pPr>
      <w:r>
        <w:rPr>
          <w:lang w:val="sr-Cyrl-RS"/>
        </w:rPr>
        <w:t xml:space="preserve">Радови се изводе у кориту реке Саве, тако да се може рећи да су воде под ризиком у току извођења радова. У периоду експлоатације инертних објеката изграђених од камена воде неће бити изложене ризику од загађења, </w:t>
      </w:r>
      <w:r w:rsidR="00BD78FD">
        <w:rPr>
          <w:lang w:val="sr-Cyrl-RS"/>
        </w:rPr>
        <w:t>али</w:t>
      </w:r>
      <w:r>
        <w:rPr>
          <w:lang w:val="sr-Cyrl-RS"/>
        </w:rPr>
        <w:t xml:space="preserve"> се мењају хидроморфолошки услови</w:t>
      </w:r>
      <w:r w:rsidR="00BD78FD">
        <w:rPr>
          <w:lang w:val="sr-Cyrl-RS"/>
        </w:rPr>
        <w:t xml:space="preserve"> тако да може доћи до промене еколошког статуса водног тела</w:t>
      </w:r>
      <w:r>
        <w:rPr>
          <w:lang w:val="sr-Cyrl-RS"/>
        </w:rPr>
        <w:t>.</w:t>
      </w:r>
    </w:p>
    <w:p w14:paraId="7DFB587F" w14:textId="63F373C7" w:rsidR="000F41B3" w:rsidRPr="004A2D41" w:rsidRDefault="00F95595" w:rsidP="009677BD">
      <w:pPr>
        <w:pStyle w:val="a6"/>
        <w:rPr>
          <w:lang w:val="sr-Cyrl-RS"/>
        </w:rPr>
      </w:pPr>
      <w:r w:rsidRPr="000A09DD">
        <w:rPr>
          <w:b/>
          <w:bCs w:val="0"/>
          <w:lang w:val="sr-Cyrl-RS"/>
        </w:rPr>
        <w:t>Подземне воде:</w:t>
      </w:r>
      <w:r w:rsidR="00352A21">
        <w:rPr>
          <w:b/>
          <w:bCs w:val="0"/>
          <w:lang w:val="sr-Cyrl-RS"/>
        </w:rPr>
        <w:t xml:space="preserve"> </w:t>
      </w:r>
      <w:r w:rsidR="00A540D4" w:rsidRPr="004A2D41">
        <w:rPr>
          <w:lang w:val="sr-Cyrl-RS"/>
        </w:rPr>
        <w:t>У Ре</w:t>
      </w:r>
      <w:r w:rsidR="000E51CF" w:rsidRPr="004A2D41">
        <w:rPr>
          <w:lang w:val="sr-Cyrl-RS"/>
        </w:rPr>
        <w:t xml:space="preserve">публици Србији, према </w:t>
      </w:r>
      <w:r w:rsidR="00E42AC1" w:rsidRPr="004A2D41">
        <w:rPr>
          <w:lang w:val="sr-Cyrl-RS"/>
        </w:rPr>
        <w:t xml:space="preserve">предлогу </w:t>
      </w:r>
      <w:r w:rsidR="000E51CF" w:rsidRPr="004A2D41">
        <w:rPr>
          <w:lang w:val="sr-Cyrl-RS"/>
        </w:rPr>
        <w:t>План</w:t>
      </w:r>
      <w:r w:rsidR="00E42AC1" w:rsidRPr="004A2D41">
        <w:rPr>
          <w:lang w:val="sr-Cyrl-RS"/>
        </w:rPr>
        <w:t>а</w:t>
      </w:r>
      <w:r w:rsidR="000E51CF" w:rsidRPr="004A2D41">
        <w:rPr>
          <w:lang w:val="sr-Cyrl-RS"/>
        </w:rPr>
        <w:t xml:space="preserve"> управ</w:t>
      </w:r>
      <w:r w:rsidR="00312CD2" w:rsidRPr="004A2D41">
        <w:rPr>
          <w:lang w:val="sr-Cyrl-RS"/>
        </w:rPr>
        <w:t>љања водам</w:t>
      </w:r>
      <w:r w:rsidR="006C7CAD" w:rsidRPr="004A2D41">
        <w:rPr>
          <w:lang w:val="sr-Cyrl-RS"/>
        </w:rPr>
        <w:t>а</w:t>
      </w:r>
      <w:r w:rsidR="00FB7D49" w:rsidRPr="004A2D41">
        <w:rPr>
          <w:vertAlign w:val="superscript"/>
          <w:lang w:val="sr-Cyrl-RS"/>
        </w:rPr>
        <w:fldChar w:fldCharType="begin"/>
      </w:r>
      <w:r w:rsidR="00FB7D49" w:rsidRPr="004A2D41">
        <w:rPr>
          <w:vertAlign w:val="superscript"/>
          <w:lang w:val="sr-Cyrl-RS"/>
        </w:rPr>
        <w:instrText xml:space="preserve"> NOTEREF _Ref100749849 \h  \* MERGEFORMAT </w:instrText>
      </w:r>
      <w:r w:rsidR="00FB7D49" w:rsidRPr="004A2D41">
        <w:rPr>
          <w:vertAlign w:val="superscript"/>
          <w:lang w:val="sr-Cyrl-RS"/>
        </w:rPr>
      </w:r>
      <w:r w:rsidR="00FB7D49" w:rsidRPr="004A2D41">
        <w:rPr>
          <w:vertAlign w:val="superscript"/>
          <w:lang w:val="sr-Cyrl-RS"/>
        </w:rPr>
        <w:fldChar w:fldCharType="separate"/>
      </w:r>
      <w:r w:rsidR="00FB7D49" w:rsidRPr="004A2D41">
        <w:rPr>
          <w:vertAlign w:val="superscript"/>
          <w:lang w:val="sr-Cyrl-RS"/>
        </w:rPr>
        <w:t>1</w:t>
      </w:r>
      <w:r w:rsidR="00FB7D49" w:rsidRPr="004A2D41">
        <w:rPr>
          <w:vertAlign w:val="superscript"/>
          <w:lang w:val="sr-Cyrl-RS"/>
        </w:rPr>
        <w:fldChar w:fldCharType="end"/>
      </w:r>
      <w:r w:rsidR="006C7CAD" w:rsidRPr="004A2D41">
        <w:rPr>
          <w:lang w:val="sr-Cyrl-RS"/>
        </w:rPr>
        <w:t xml:space="preserve">, </w:t>
      </w:r>
      <w:r w:rsidR="009677BD" w:rsidRPr="004A2D41">
        <w:rPr>
          <w:lang w:val="sr-Cyrl-RS"/>
        </w:rPr>
        <w:t xml:space="preserve">на </w:t>
      </w:r>
      <w:r w:rsidR="0036379C">
        <w:rPr>
          <w:lang w:val="sr-Cyrl-RS"/>
        </w:rPr>
        <w:t>ширем</w:t>
      </w:r>
      <w:r w:rsidR="009677BD" w:rsidRPr="004A2D41">
        <w:rPr>
          <w:lang w:val="sr-Cyrl-RS"/>
        </w:rPr>
        <w:t xml:space="preserve"> подручју </w:t>
      </w:r>
      <w:r w:rsidR="00FB7D49" w:rsidRPr="004A2D41">
        <w:rPr>
          <w:lang w:val="sr-Cyrl-RS"/>
        </w:rPr>
        <w:t>налазе се</w:t>
      </w:r>
      <w:r w:rsidR="009677BD" w:rsidRPr="004A2D41">
        <w:rPr>
          <w:lang w:val="sr-Cyrl-RS"/>
        </w:rPr>
        <w:t xml:space="preserve"> водна тела подземне воде Западни Срем–плиоцен (SA_GW_I_6), Лозничко Поље (DR_GW_I_1) и Мачва - основни водоносни комплекс (SA_GW_I_3).</w:t>
      </w:r>
    </w:p>
    <w:p w14:paraId="2FDD0970" w14:textId="6C3F6A1C" w:rsidR="00AC66C5" w:rsidRPr="004F0782" w:rsidRDefault="000F41B3" w:rsidP="009677BD">
      <w:pPr>
        <w:pStyle w:val="a6"/>
        <w:rPr>
          <w:lang w:val="sr-Cyrl-RS"/>
        </w:rPr>
      </w:pPr>
      <w:r w:rsidRPr="004A2D41">
        <w:rPr>
          <w:lang w:val="sr-Cyrl-RS"/>
        </w:rPr>
        <w:t xml:space="preserve">Према усвојеној методологији за оцену хемијског и </w:t>
      </w:r>
      <w:r w:rsidR="0020631A" w:rsidRPr="004A2D41">
        <w:rPr>
          <w:lang w:val="sr-Cyrl-RS"/>
        </w:rPr>
        <w:t>квантитативног статуса подземних вода у предлогу Плана управљања</w:t>
      </w:r>
      <w:r w:rsidR="0020631A" w:rsidRPr="004A2D41">
        <w:rPr>
          <w:vertAlign w:val="superscript"/>
          <w:lang w:val="sr-Cyrl-RS"/>
        </w:rPr>
        <w:fldChar w:fldCharType="begin"/>
      </w:r>
      <w:r w:rsidR="0020631A" w:rsidRPr="004A2D41">
        <w:rPr>
          <w:vertAlign w:val="superscript"/>
          <w:lang w:val="sr-Cyrl-RS"/>
        </w:rPr>
        <w:instrText xml:space="preserve"> NOTEREF _Ref100749849 \h  \* MERGEFORMAT </w:instrText>
      </w:r>
      <w:r w:rsidR="0020631A" w:rsidRPr="004A2D41">
        <w:rPr>
          <w:vertAlign w:val="superscript"/>
          <w:lang w:val="sr-Cyrl-RS"/>
        </w:rPr>
      </w:r>
      <w:r w:rsidR="0020631A" w:rsidRPr="004A2D41">
        <w:rPr>
          <w:vertAlign w:val="superscript"/>
          <w:lang w:val="sr-Cyrl-RS"/>
        </w:rPr>
        <w:fldChar w:fldCharType="separate"/>
      </w:r>
      <w:r w:rsidR="0020631A" w:rsidRPr="004A2D41">
        <w:rPr>
          <w:vertAlign w:val="superscript"/>
          <w:lang w:val="sr-Cyrl-RS"/>
        </w:rPr>
        <w:t>1</w:t>
      </w:r>
      <w:r w:rsidR="0020631A" w:rsidRPr="004A2D41">
        <w:rPr>
          <w:vertAlign w:val="superscript"/>
          <w:lang w:val="sr-Cyrl-RS"/>
        </w:rPr>
        <w:fldChar w:fldCharType="end"/>
      </w:r>
      <w:r w:rsidR="0020631A" w:rsidRPr="004A2D41">
        <w:rPr>
          <w:lang w:val="sr-Cyrl-RS"/>
        </w:rPr>
        <w:t xml:space="preserve">, </w:t>
      </w:r>
      <w:r w:rsidR="004D36EC" w:rsidRPr="004A2D41">
        <w:rPr>
          <w:lang w:val="sr-Cyrl-RS"/>
        </w:rPr>
        <w:t>хемијски статус сва три водна тела подземних вода на пројектном подручју је лош, са ниским нивоом поузданости те оцене јер</w:t>
      </w:r>
      <w:r w:rsidR="009677BD" w:rsidRPr="004A2D41">
        <w:rPr>
          <w:lang w:val="sr-Cyrl-RS"/>
        </w:rPr>
        <w:t xml:space="preserve"> </w:t>
      </w:r>
      <w:r w:rsidR="00EE1EA3" w:rsidRPr="004A2D41">
        <w:rPr>
          <w:lang w:val="sr-Cyrl-RS"/>
        </w:rPr>
        <w:t xml:space="preserve">се на овим водним телима </w:t>
      </w:r>
      <w:r w:rsidR="000B7329" w:rsidRPr="004A2D41">
        <w:rPr>
          <w:lang w:val="sr-Cyrl-RS"/>
        </w:rPr>
        <w:t xml:space="preserve">или </w:t>
      </w:r>
      <w:r w:rsidR="00EE1EA3" w:rsidRPr="004A2D41">
        <w:rPr>
          <w:lang w:val="sr-Cyrl-RS"/>
        </w:rPr>
        <w:t>не спроводи мониторинг (</w:t>
      </w:r>
      <w:r w:rsidR="00510DAD" w:rsidRPr="004A2D41">
        <w:rPr>
          <w:lang w:val="sr-Cyrl-RS"/>
        </w:rPr>
        <w:t>SA_GW_I_6, DR_GW_I_1)</w:t>
      </w:r>
      <w:r w:rsidR="000B7329" w:rsidRPr="004A2D41">
        <w:rPr>
          <w:lang w:val="sr-Cyrl-RS"/>
        </w:rPr>
        <w:t>, или је ниска густина станица (</w:t>
      </w:r>
      <w:r w:rsidR="002B6F57" w:rsidRPr="004A2D41">
        <w:rPr>
          <w:lang w:val="sr-Cyrl-RS"/>
        </w:rPr>
        <w:t xml:space="preserve">SA_GW_I_3). </w:t>
      </w:r>
      <w:r w:rsidR="002D76FF" w:rsidRPr="004A2D41">
        <w:rPr>
          <w:lang w:val="sr-Cyrl-RS"/>
        </w:rPr>
        <w:t>Са ниском поузданошћу је оцењен и квантитативни статус</w:t>
      </w:r>
      <w:r w:rsidR="00DE1C74" w:rsidRPr="004A2D41">
        <w:rPr>
          <w:lang w:val="sr-Cyrl-RS"/>
        </w:rPr>
        <w:t xml:space="preserve"> као добар на водним телима SA_GW_I_3 и DR_GW_I_1, односно лош на водном телу SA_GW_I_6.</w:t>
      </w:r>
    </w:p>
    <w:p w14:paraId="60409E29" w14:textId="2996169A" w:rsidR="009677BD" w:rsidRPr="004F0782" w:rsidRDefault="009677BD" w:rsidP="009677BD">
      <w:pPr>
        <w:pStyle w:val="a6"/>
        <w:rPr>
          <w:lang w:val="sr-Cyrl-RS"/>
        </w:rPr>
      </w:pPr>
      <w:r w:rsidRPr="004F0782">
        <w:rPr>
          <w:lang w:val="sr-Cyrl-RS"/>
        </w:rPr>
        <w:t>Агенција за заштиту животне средине објављује Годишње извештаје о резултатима испитивања квалитета површинских и подземних вода (у даљем тексту Извештај) у којима се објављују резултати анализа физичко-хемијских, хемијских и микробиолошких параметара квалитета подземних вода на територији Републике Србије.</w:t>
      </w:r>
      <w:r w:rsidR="003D5DF3">
        <w:rPr>
          <w:lang w:val="sr-Cyrl-RS"/>
        </w:rPr>
        <w:t xml:space="preserve"> </w:t>
      </w:r>
      <w:r w:rsidRPr="004F0782">
        <w:rPr>
          <w:lang w:val="sr-Cyrl-RS"/>
        </w:rPr>
        <w:t xml:space="preserve">Према Извештају за 2019. годину </w:t>
      </w:r>
      <w:bookmarkStart w:id="26" w:name="_Hlk64220262"/>
      <w:r w:rsidRPr="004F0782">
        <w:rPr>
          <w:lang w:val="sr-Cyrl-RS"/>
        </w:rPr>
        <w:t>на пројектом разматраном подручју</w:t>
      </w:r>
      <w:bookmarkEnd w:id="26"/>
      <w:r w:rsidRPr="004F0782">
        <w:rPr>
          <w:lang w:val="sr-Cyrl-RS"/>
        </w:rPr>
        <w:t xml:space="preserve"> нема</w:t>
      </w:r>
      <w:r w:rsidR="003A70F4">
        <w:rPr>
          <w:lang w:val="sr-Cyrl-RS"/>
        </w:rPr>
        <w:t xml:space="preserve"> </w:t>
      </w:r>
      <w:r w:rsidRPr="004F0782">
        <w:rPr>
          <w:lang w:val="sr-Cyrl-RS"/>
        </w:rPr>
        <w:t>хидролошк</w:t>
      </w:r>
      <w:r w:rsidR="003A70F4">
        <w:rPr>
          <w:lang w:val="sr-Cyrl-RS"/>
        </w:rPr>
        <w:t>их</w:t>
      </w:r>
      <w:r w:rsidRPr="004F0782" w:rsidDel="003A70F4">
        <w:rPr>
          <w:lang w:val="sr-Cyrl-RS"/>
        </w:rPr>
        <w:t xml:space="preserve"> </w:t>
      </w:r>
      <w:r w:rsidR="003A70F4" w:rsidRPr="004F0782">
        <w:rPr>
          <w:lang w:val="sr-Cyrl-RS"/>
        </w:rPr>
        <w:t>станиц</w:t>
      </w:r>
      <w:r w:rsidR="003A70F4">
        <w:rPr>
          <w:lang w:val="sr-Cyrl-RS"/>
        </w:rPr>
        <w:t>а</w:t>
      </w:r>
      <w:r w:rsidR="003A70F4" w:rsidRPr="004F0782">
        <w:rPr>
          <w:lang w:val="sr-Cyrl-RS"/>
        </w:rPr>
        <w:t xml:space="preserve"> </w:t>
      </w:r>
      <w:r w:rsidRPr="004F0782">
        <w:rPr>
          <w:lang w:val="sr-Cyrl-RS"/>
        </w:rPr>
        <w:t>за мониторинг квалитета подземних вода.</w:t>
      </w:r>
    </w:p>
    <w:p w14:paraId="7E4B36E2" w14:textId="24679503" w:rsidR="000D5A57" w:rsidRPr="00DE1C74" w:rsidRDefault="00AC0823" w:rsidP="00DE1C74">
      <w:pPr>
        <w:pStyle w:val="a6"/>
        <w:rPr>
          <w:lang w:val="sr-Cyrl-RS"/>
        </w:rPr>
      </w:pPr>
      <w:r>
        <w:rPr>
          <w:lang w:val="sr-Cyrl-RS"/>
        </w:rPr>
        <w:t>На</w:t>
      </w:r>
      <w:r w:rsidR="00DE1C74">
        <w:rPr>
          <w:lang w:val="sr-Cyrl-RS"/>
        </w:rPr>
        <w:t xml:space="preserve"> територији Босне и Херцеговине (Република Српска</w:t>
      </w:r>
      <w:r>
        <w:rPr>
          <w:lang w:val="sr-Cyrl-RS"/>
        </w:rPr>
        <w:t>), о</w:t>
      </w:r>
      <w:r w:rsidR="00A51EB0">
        <w:rPr>
          <w:lang w:val="sr-Cyrl-RS"/>
        </w:rPr>
        <w:t xml:space="preserve">д значаја за подручје је водно тело </w:t>
      </w:r>
      <w:r w:rsidR="007A1696">
        <w:rPr>
          <w:lang w:val="sr-Cyrl-RS"/>
        </w:rPr>
        <w:t>интергрануларне порозности</w:t>
      </w:r>
      <w:r>
        <w:rPr>
          <w:lang w:val="sr-Cyrl-RS"/>
        </w:rPr>
        <w:t xml:space="preserve"> </w:t>
      </w:r>
      <w:r w:rsidR="007A1696" w:rsidRPr="007A1696">
        <w:rPr>
          <w:lang w:val="sr-Cyrl-RS"/>
        </w:rPr>
        <w:t>BA_DR_GW_I_2</w:t>
      </w:r>
      <w:r>
        <w:rPr>
          <w:lang w:val="sr-Cyrl-RS"/>
        </w:rPr>
        <w:t xml:space="preserve"> (План</w:t>
      </w:r>
      <w:r w:rsidR="00A51EB0">
        <w:rPr>
          <w:lang w:val="sr-Cyrl-RS"/>
        </w:rPr>
        <w:t xml:space="preserve"> управљања обласним ријечним сливом (дистриктом) ријеке Саве Републике Српске (</w:t>
      </w:r>
      <w:r w:rsidR="00A51EB0" w:rsidRPr="00A51EB0">
        <w:rPr>
          <w:lang w:val="sr-Cyrl-RS"/>
        </w:rPr>
        <w:t>2017-2021)</w:t>
      </w:r>
      <w:r w:rsidR="0078048A">
        <w:rPr>
          <w:rStyle w:val="FootnoteReference"/>
          <w:lang w:val="sr-Cyrl-RS"/>
        </w:rPr>
        <w:footnoteReference w:id="5"/>
      </w:r>
      <w:r>
        <w:rPr>
          <w:lang w:val="sr-Cyrl-RS"/>
        </w:rPr>
        <w:t xml:space="preserve">). </w:t>
      </w:r>
      <w:r w:rsidR="001D2EA5">
        <w:rPr>
          <w:lang w:val="sr-Cyrl-RS"/>
        </w:rPr>
        <w:t>Хемијски</w:t>
      </w:r>
      <w:r>
        <w:rPr>
          <w:lang w:val="sr-Cyrl-RS"/>
        </w:rPr>
        <w:t xml:space="preserve"> статус овог водног тела је оцењен као лош</w:t>
      </w:r>
      <w:r w:rsidR="001D2EA5">
        <w:rPr>
          <w:lang w:val="sr-Cyrl-RS"/>
        </w:rPr>
        <w:t>, док је квантитативни статус добар. Обе оцене су донете са средњим нивоом поузданости.</w:t>
      </w:r>
    </w:p>
    <w:p w14:paraId="5E2AC9A5" w14:textId="407BFFCA" w:rsidR="00BD78FD" w:rsidRPr="00DE1C74" w:rsidRDefault="00BD78FD" w:rsidP="00DE1C74">
      <w:pPr>
        <w:pStyle w:val="a6"/>
        <w:rPr>
          <w:lang w:val="sr-Cyrl-RS"/>
        </w:rPr>
      </w:pPr>
      <w:r>
        <w:rPr>
          <w:lang w:val="sr-Cyrl-RS"/>
        </w:rPr>
        <w:t>С обзиром да се нивои воде у кориту Саве минимално мењају под утицајем пројекта, не очекује се битан утицај пројекта на подземне воде.</w:t>
      </w:r>
    </w:p>
    <w:p w14:paraId="78616695" w14:textId="2AABA3F0" w:rsidR="00DB3AB0" w:rsidRDefault="00F95595" w:rsidP="00DB3AB0">
      <w:pPr>
        <w:jc w:val="both"/>
        <w:rPr>
          <w:rStyle w:val="Char"/>
        </w:rPr>
      </w:pPr>
      <w:r w:rsidRPr="000A09DD">
        <w:rPr>
          <w:b/>
          <w:bCs/>
          <w:lang w:val="sr-Cyrl-RS"/>
        </w:rPr>
        <w:t>Квалитет наноса:</w:t>
      </w:r>
      <w:r w:rsidR="00E30422">
        <w:rPr>
          <w:b/>
          <w:bCs/>
          <w:lang w:val="sr-Cyrl-RS"/>
        </w:rPr>
        <w:t xml:space="preserve"> </w:t>
      </w:r>
      <w:r w:rsidR="00DB3AB0" w:rsidRPr="00BE49E0">
        <w:rPr>
          <w:rStyle w:val="Char"/>
        </w:rPr>
        <w:t xml:space="preserve">На територији Републике Србије </w:t>
      </w:r>
      <w:r w:rsidR="00DB3AB0" w:rsidRPr="00BE49E0">
        <w:rPr>
          <w:rStyle w:val="Char"/>
          <w:lang w:val="sr-Cyrl-RS"/>
        </w:rPr>
        <w:t>Агенција за заштиту животне средине спроводи испитивања квалитета седимента и објављује их у оквиру годишњих извештаја мониторинга површинских вода.</w:t>
      </w:r>
      <w:r w:rsidR="00DB3AB0" w:rsidRPr="00BE49E0">
        <w:rPr>
          <w:rStyle w:val="Char"/>
        </w:rPr>
        <w:t xml:space="preserve"> Профили </w:t>
      </w:r>
      <w:r w:rsidR="00053890">
        <w:rPr>
          <w:rStyle w:val="Char"/>
        </w:rPr>
        <w:t xml:space="preserve">у близини пројекта </w:t>
      </w:r>
      <w:r w:rsidR="00DB3AB0" w:rsidRPr="00BE49E0">
        <w:rPr>
          <w:rStyle w:val="Char"/>
        </w:rPr>
        <w:t xml:space="preserve">на којима се </w:t>
      </w:r>
      <w:r w:rsidR="00DB3AB0" w:rsidRPr="00BE49E0">
        <w:rPr>
          <w:rStyle w:val="Char"/>
        </w:rPr>
        <w:lastRenderedPageBreak/>
        <w:t>врши мониторинг седимента су Јамена и Шабац на Сави и Бадовинци на Дрини.</w:t>
      </w:r>
      <w:r w:rsidR="00DB3AB0">
        <w:rPr>
          <w:rStyle w:val="Char"/>
        </w:rPr>
        <w:t xml:space="preserve"> Доступне су анализе резултата за период 2012-2017. година.</w:t>
      </w:r>
    </w:p>
    <w:p w14:paraId="53925E6A" w14:textId="1467369B" w:rsidR="006F6756" w:rsidRPr="00924A38" w:rsidRDefault="006F6756" w:rsidP="006F6756">
      <w:pPr>
        <w:pStyle w:val="a6"/>
        <w:rPr>
          <w:lang w:val="sr-Cyrl-RS"/>
        </w:rPr>
      </w:pPr>
      <w:r w:rsidRPr="00112692">
        <w:rPr>
          <w:lang w:val="sr-Cyrl-RS"/>
        </w:rPr>
        <w:t xml:space="preserve">У </w:t>
      </w:r>
      <w:r>
        <w:rPr>
          <w:lang w:val="sr-Cyrl-RS"/>
        </w:rPr>
        <w:t>склопу геотехничких истражних радова з</w:t>
      </w:r>
      <w:r w:rsidRPr="00924A38">
        <w:rPr>
          <w:lang w:val="sr-Cyrl-RS"/>
        </w:rPr>
        <w:t>а потребе Пројекта</w:t>
      </w:r>
      <w:r>
        <w:rPr>
          <w:lang w:val="sr-Cyrl-RS"/>
        </w:rPr>
        <w:t>,</w:t>
      </w:r>
      <w:r w:rsidRPr="00924A38">
        <w:rPr>
          <w:lang w:val="sr-Cyrl-RS"/>
        </w:rPr>
        <w:t xml:space="preserve"> извршена је анализа квалитета седимента (Институт за заштиту на раду а.д, Лабораторија за испитивање, </w:t>
      </w:r>
      <w:r w:rsidR="005757A8">
        <w:rPr>
          <w:lang w:val="sr-Cyrl-RS"/>
        </w:rPr>
        <w:t>Н</w:t>
      </w:r>
      <w:r w:rsidRPr="00924A38">
        <w:rPr>
          <w:lang w:val="sr-Cyrl-RS"/>
        </w:rPr>
        <w:t>ови Сад, фебруар 2022. године) на 3 локације</w:t>
      </w:r>
      <w:r w:rsidR="00D36A34">
        <w:rPr>
          <w:lang w:val="sr-Cyrl-RS"/>
        </w:rPr>
        <w:t xml:space="preserve">. </w:t>
      </w:r>
      <w:r w:rsidR="00D36A34" w:rsidRPr="00924A38">
        <w:rPr>
          <w:lang w:val="sr-Cyrl-RS"/>
        </w:rPr>
        <w:t>Узимани су и посебно анализирани узорци са дубина 0-0,5</w:t>
      </w:r>
      <w:r w:rsidR="00D36A34" w:rsidRPr="00924A38">
        <w:rPr>
          <w:lang w:val="sr-Latn-RS"/>
        </w:rPr>
        <w:t xml:space="preserve"> m</w:t>
      </w:r>
      <w:r w:rsidR="00D36A34" w:rsidRPr="00924A38">
        <w:rPr>
          <w:lang w:val="sr-Cyrl-RS"/>
        </w:rPr>
        <w:t xml:space="preserve"> и 0,5-1,0</w:t>
      </w:r>
      <w:r w:rsidR="00D36A34" w:rsidRPr="00924A38">
        <w:rPr>
          <w:lang w:val="sr-Latn-RS"/>
        </w:rPr>
        <w:t xml:space="preserve"> (0,9)</w:t>
      </w:r>
      <w:r w:rsidR="00D36A34" w:rsidRPr="00924A38">
        <w:rPr>
          <w:lang w:val="sr-Cyrl-RS"/>
        </w:rPr>
        <w:t> </w:t>
      </w:r>
      <w:r w:rsidR="00D36A34" w:rsidRPr="00924A38">
        <w:rPr>
          <w:lang w:val="sr-Latn-RS"/>
        </w:rPr>
        <w:t xml:space="preserve">m, </w:t>
      </w:r>
      <w:r w:rsidR="00D36A34" w:rsidRPr="00924A38">
        <w:rPr>
          <w:lang w:val="sr-Cyrl-RS"/>
        </w:rPr>
        <w:t>тако да је укупно анализирано 6 узорака (6/1-6/6)</w:t>
      </w:r>
      <w:r w:rsidR="008E7B50">
        <w:rPr>
          <w:lang w:val="sr-Cyrl-RS"/>
        </w:rPr>
        <w:t xml:space="preserve"> и то: у</w:t>
      </w:r>
      <w:r w:rsidR="0099008D">
        <w:rPr>
          <w:lang w:val="sr-Cyrl-RS"/>
        </w:rPr>
        <w:t xml:space="preserve"> </w:t>
      </w:r>
      <w:r w:rsidR="0099008D" w:rsidRPr="00924A38">
        <w:rPr>
          <w:lang w:val="sr-Cyrl-RS"/>
        </w:rPr>
        <w:t>зон</w:t>
      </w:r>
      <w:r w:rsidR="00BB205D">
        <w:rPr>
          <w:lang w:val="sr-Cyrl-RS"/>
        </w:rPr>
        <w:t>и</w:t>
      </w:r>
      <w:r w:rsidR="0099008D" w:rsidRPr="00924A38">
        <w:rPr>
          <w:lang w:val="sr-Cyrl-RS"/>
        </w:rPr>
        <w:t xml:space="preserve"> </w:t>
      </w:r>
      <w:r w:rsidR="008E7B50">
        <w:rPr>
          <w:lang w:val="sr-Cyrl-RS"/>
        </w:rPr>
        <w:t xml:space="preserve">на којој је планирано </w:t>
      </w:r>
      <w:r w:rsidR="0099008D" w:rsidRPr="00924A38">
        <w:rPr>
          <w:lang w:val="sr-Cyrl-RS"/>
        </w:rPr>
        <w:t>извођењ</w:t>
      </w:r>
      <w:r w:rsidR="008E7B50">
        <w:rPr>
          <w:lang w:val="sr-Cyrl-RS"/>
        </w:rPr>
        <w:t>е</w:t>
      </w:r>
      <w:r w:rsidR="0099008D" w:rsidRPr="00924A38">
        <w:rPr>
          <w:lang w:val="sr-Cyrl-RS"/>
        </w:rPr>
        <w:t xml:space="preserve"> водних објеката </w:t>
      </w:r>
      <w:r w:rsidRPr="00924A38">
        <w:rPr>
          <w:lang w:val="sr-Latn-RS"/>
        </w:rPr>
        <w:t>(BB 4</w:t>
      </w:r>
      <w:r w:rsidRPr="00924A38">
        <w:rPr>
          <w:lang w:val="sr-Cyrl-RS"/>
        </w:rPr>
        <w:t xml:space="preserve"> (6/3 и 6/4)</w:t>
      </w:r>
      <w:r w:rsidR="00BB205D">
        <w:rPr>
          <w:lang w:val="sr-Cyrl-RS"/>
        </w:rPr>
        <w:t xml:space="preserve">, </w:t>
      </w:r>
      <w:r w:rsidR="008E7B50">
        <w:rPr>
          <w:lang w:val="sr-Cyrl-RS"/>
        </w:rPr>
        <w:t>у</w:t>
      </w:r>
      <w:r w:rsidR="00BB205D" w:rsidRPr="00924A38">
        <w:rPr>
          <w:lang w:val="sr-Cyrl-RS"/>
        </w:rPr>
        <w:t xml:space="preserve"> </w:t>
      </w:r>
      <w:r w:rsidR="00121CDF" w:rsidRPr="00924A38">
        <w:rPr>
          <w:lang w:val="sr-Cyrl-RS"/>
        </w:rPr>
        <w:t>низводно</w:t>
      </w:r>
      <w:r w:rsidR="00121CDF">
        <w:rPr>
          <w:lang w:val="sr-Cyrl-RS"/>
        </w:rPr>
        <w:t>ј</w:t>
      </w:r>
      <w:r w:rsidR="00121CDF" w:rsidRPr="00924A38">
        <w:rPr>
          <w:lang w:val="sr-Cyrl-RS"/>
        </w:rPr>
        <w:t xml:space="preserve"> </w:t>
      </w:r>
      <w:r w:rsidR="00BB205D" w:rsidRPr="00924A38">
        <w:rPr>
          <w:lang w:val="sr-Cyrl-RS"/>
        </w:rPr>
        <w:t>зон</w:t>
      </w:r>
      <w:r w:rsidR="008E7B50">
        <w:rPr>
          <w:lang w:val="sr-Cyrl-RS"/>
        </w:rPr>
        <w:t>и</w:t>
      </w:r>
      <w:r w:rsidR="00BB205D" w:rsidRPr="00924A38">
        <w:rPr>
          <w:lang w:val="sr-Cyrl-RS"/>
        </w:rPr>
        <w:t xml:space="preserve"> </w:t>
      </w:r>
      <w:r w:rsidR="00BB205D">
        <w:rPr>
          <w:lang w:val="sr-Cyrl-RS"/>
        </w:rPr>
        <w:t xml:space="preserve">планираног </w:t>
      </w:r>
      <w:r w:rsidR="00BB205D" w:rsidRPr="00924A38">
        <w:rPr>
          <w:lang w:val="sr-Cyrl-RS"/>
        </w:rPr>
        <w:t xml:space="preserve">багеровања </w:t>
      </w:r>
      <w:r w:rsidR="0089309E">
        <w:rPr>
          <w:lang w:val="sr-Cyrl-RS"/>
        </w:rPr>
        <w:t xml:space="preserve">на Сави </w:t>
      </w:r>
      <w:r w:rsidRPr="00924A38">
        <w:rPr>
          <w:lang w:val="sr-Latn-RS"/>
        </w:rPr>
        <w:t xml:space="preserve">BB 1 </w:t>
      </w:r>
      <w:r w:rsidRPr="00924A38">
        <w:rPr>
          <w:lang w:val="sr-Cyrl-RS"/>
        </w:rPr>
        <w:t>(6/1 и 6/2) и</w:t>
      </w:r>
      <w:r w:rsidRPr="00924A38">
        <w:rPr>
          <w:lang w:val="sr-Latn-RS"/>
        </w:rPr>
        <w:t xml:space="preserve"> </w:t>
      </w:r>
      <w:r w:rsidR="0089309E" w:rsidRPr="00924A38">
        <w:rPr>
          <w:lang w:val="sr-Cyrl-RS"/>
        </w:rPr>
        <w:t>узводно</w:t>
      </w:r>
      <w:r w:rsidR="00121CDF">
        <w:rPr>
          <w:lang w:val="sr-Cyrl-RS"/>
        </w:rPr>
        <w:t>ј</w:t>
      </w:r>
      <w:r w:rsidR="0089309E" w:rsidRPr="00924A38">
        <w:rPr>
          <w:lang w:val="sr-Latn-RS"/>
        </w:rPr>
        <w:t xml:space="preserve"> </w:t>
      </w:r>
      <w:r w:rsidRPr="00924A38">
        <w:rPr>
          <w:lang w:val="sr-Latn-RS"/>
        </w:rPr>
        <w:t xml:space="preserve">BB 7 </w:t>
      </w:r>
      <w:r w:rsidRPr="00924A38">
        <w:rPr>
          <w:lang w:val="sr-Cyrl-RS"/>
        </w:rPr>
        <w:t xml:space="preserve">(6/5 и 6/6). </w:t>
      </w:r>
    </w:p>
    <w:p w14:paraId="3330275A" w14:textId="6A9E5B3D" w:rsidR="00116242" w:rsidRDefault="00116242" w:rsidP="00116242">
      <w:pPr>
        <w:pStyle w:val="a6"/>
      </w:pPr>
      <w:r w:rsidRPr="00116242">
        <w:t>Везивање загађујућих материја се повећава са повећањем садржаја органске материје у седименту. Расподела загађујућих материја између воде и седимента је у корелацији са садржајем глине у седименту док су везе са крупнијим фракцијама песка слабије</w:t>
      </w:r>
      <w:r w:rsidR="00B5306E">
        <w:rPr>
          <w:lang w:val="sr-Cyrl-RS"/>
        </w:rPr>
        <w:t xml:space="preserve">. </w:t>
      </w:r>
      <w:r w:rsidR="00B3155D">
        <w:rPr>
          <w:lang w:val="sr-Cyrl-RS"/>
        </w:rPr>
        <w:t xml:space="preserve">Истичемо да резултати истраживања показују да се речни седимент </w:t>
      </w:r>
      <w:r w:rsidRPr="00116242">
        <w:t xml:space="preserve">који ће се багеровати </w:t>
      </w:r>
      <w:r w:rsidR="00B3155D">
        <w:rPr>
          <w:lang w:val="sr-Cyrl-RS"/>
        </w:rPr>
        <w:t xml:space="preserve">углавном </w:t>
      </w:r>
      <w:r w:rsidRPr="00116242">
        <w:t>чине шљунковите и пешчане фракције.</w:t>
      </w:r>
    </w:p>
    <w:p w14:paraId="2637335A" w14:textId="7E4ABB2D" w:rsidR="00DA657C" w:rsidRPr="00C45194" w:rsidRDefault="00787128" w:rsidP="00787128">
      <w:pPr>
        <w:pStyle w:val="a6"/>
        <w:rPr>
          <w:color w:val="FF0000"/>
          <w:lang w:val="sr-Cyrl-RS"/>
        </w:rPr>
      </w:pPr>
      <w:r w:rsidRPr="00C45194">
        <w:rPr>
          <w:color w:val="FF0000"/>
          <w:lang w:val="sr-Cyrl-RS"/>
        </w:rPr>
        <w:t xml:space="preserve">На </w:t>
      </w:r>
      <w:r w:rsidRPr="008F5075">
        <w:rPr>
          <w:b/>
          <w:bCs w:val="0"/>
          <w:color w:val="FF0000"/>
        </w:rPr>
        <w:t>деониц</w:t>
      </w:r>
      <w:r w:rsidRPr="008F5075">
        <w:rPr>
          <w:b/>
          <w:bCs w:val="0"/>
          <w:color w:val="FF0000"/>
          <w:lang w:val="sr-Cyrl-RS"/>
        </w:rPr>
        <w:t>и</w:t>
      </w:r>
      <w:r w:rsidRPr="008F5075">
        <w:rPr>
          <w:b/>
          <w:bCs w:val="0"/>
          <w:color w:val="FF0000"/>
        </w:rPr>
        <w:t xml:space="preserve"> реке Саве </w:t>
      </w:r>
      <w:r w:rsidRPr="008F5075">
        <w:rPr>
          <w:b/>
          <w:bCs w:val="0"/>
          <w:color w:val="FF0000"/>
          <w:lang w:val="sr-Cyrl-RS"/>
        </w:rPr>
        <w:t xml:space="preserve">која је предмет </w:t>
      </w:r>
      <w:r w:rsidRPr="008F5075">
        <w:rPr>
          <w:b/>
          <w:bCs w:val="0"/>
          <w:color w:val="FF0000"/>
        </w:rPr>
        <w:t>Идејн</w:t>
      </w:r>
      <w:r w:rsidRPr="008F5075">
        <w:rPr>
          <w:b/>
          <w:bCs w:val="0"/>
          <w:color w:val="FF0000"/>
          <w:lang w:val="sr-Cyrl-RS"/>
        </w:rPr>
        <w:t>ог</w:t>
      </w:r>
      <w:r w:rsidRPr="008F5075">
        <w:rPr>
          <w:b/>
          <w:bCs w:val="0"/>
          <w:color w:val="FF0000"/>
        </w:rPr>
        <w:t xml:space="preserve"> пројект</w:t>
      </w:r>
      <w:r w:rsidRPr="008F5075">
        <w:rPr>
          <w:b/>
          <w:bCs w:val="0"/>
          <w:color w:val="FF0000"/>
          <w:lang w:val="sr-Cyrl-RS"/>
        </w:rPr>
        <w:t>а</w:t>
      </w:r>
      <w:r w:rsidRPr="00C45194">
        <w:rPr>
          <w:color w:val="FF0000"/>
        </w:rPr>
        <w:t xml:space="preserve"> </w:t>
      </w:r>
      <w:r w:rsidRPr="00C45194">
        <w:rPr>
          <w:color w:val="FF0000"/>
          <w:lang w:val="sr-Cyrl-RS"/>
        </w:rPr>
        <w:t>(</w:t>
      </w:r>
      <w:r w:rsidRPr="00C45194">
        <w:rPr>
          <w:color w:val="FF0000"/>
        </w:rPr>
        <w:t>рефер</w:t>
      </w:r>
      <w:r w:rsidRPr="00C45194">
        <w:rPr>
          <w:color w:val="FF0000"/>
          <w:lang w:val="sr-Cyrl-RS"/>
        </w:rPr>
        <w:t>е</w:t>
      </w:r>
      <w:r w:rsidRPr="00C45194">
        <w:rPr>
          <w:color w:val="FF0000"/>
        </w:rPr>
        <w:t>нтни узорци 6/3 и 6/4</w:t>
      </w:r>
      <w:r w:rsidRPr="00C45194">
        <w:rPr>
          <w:color w:val="FF0000"/>
          <w:lang w:val="sr-Cyrl-RS"/>
        </w:rPr>
        <w:t>)</w:t>
      </w:r>
      <w:r w:rsidR="00A80D16" w:rsidRPr="00C45194">
        <w:rPr>
          <w:color w:val="FF0000"/>
          <w:lang w:val="sr-Cyrl-RS"/>
        </w:rPr>
        <w:t xml:space="preserve"> констатовано </w:t>
      </w:r>
      <w:r w:rsidR="00B92EC0" w:rsidRPr="00C45194">
        <w:rPr>
          <w:color w:val="FF0000"/>
          <w:lang w:val="en-US"/>
        </w:rPr>
        <w:t xml:space="preserve">je </w:t>
      </w:r>
      <w:r w:rsidRPr="00C45194">
        <w:rPr>
          <w:color w:val="FF0000"/>
        </w:rPr>
        <w:t>прекорачењ</w:t>
      </w:r>
      <w:r w:rsidR="00A80D16" w:rsidRPr="00C45194">
        <w:rPr>
          <w:color w:val="FF0000"/>
          <w:lang w:val="sr-Cyrl-RS"/>
        </w:rPr>
        <w:t>е</w:t>
      </w:r>
      <w:r w:rsidRPr="00C45194">
        <w:rPr>
          <w:color w:val="FF0000"/>
        </w:rPr>
        <w:t xml:space="preserve"> концентациј</w:t>
      </w:r>
      <w:r w:rsidR="001B22CB" w:rsidRPr="00C45194">
        <w:rPr>
          <w:color w:val="FF0000"/>
          <w:lang w:val="sr-Cyrl-RS"/>
        </w:rPr>
        <w:t>а</w:t>
      </w:r>
      <w:r w:rsidR="001E3726" w:rsidRPr="00C45194">
        <w:rPr>
          <w:color w:val="FF0000"/>
          <w:lang w:val="sr-Latn-RS"/>
        </w:rPr>
        <w:t>:</w:t>
      </w:r>
    </w:p>
    <w:p w14:paraId="48160A64" w14:textId="10D54DA6" w:rsidR="00802FCA" w:rsidRPr="00C45194" w:rsidRDefault="00B403FA" w:rsidP="0084594C">
      <w:pPr>
        <w:pStyle w:val="a"/>
        <w:jc w:val="both"/>
        <w:rPr>
          <w:color w:val="FF0000"/>
        </w:rPr>
      </w:pPr>
      <w:r w:rsidRPr="00C45194">
        <w:rPr>
          <w:color w:val="FF0000"/>
        </w:rPr>
        <w:t>уг</w:t>
      </w:r>
      <w:r w:rsidR="00ED633C" w:rsidRPr="00C45194">
        <w:rPr>
          <w:color w:val="FF0000"/>
        </w:rPr>
        <w:t>љоводоника</w:t>
      </w:r>
      <w:r w:rsidR="00FC2E9B" w:rsidRPr="00C45194">
        <w:rPr>
          <w:color w:val="FF0000"/>
          <w:lang w:val="sr-Latn-RS"/>
        </w:rPr>
        <w:t xml:space="preserve"> </w:t>
      </w:r>
      <w:r w:rsidR="00FC2E9B" w:rsidRPr="00C45194">
        <w:rPr>
          <w:color w:val="FF0000"/>
        </w:rPr>
        <w:t>С</w:t>
      </w:r>
      <w:r w:rsidR="00FC2E9B" w:rsidRPr="00C45194">
        <w:rPr>
          <w:color w:val="FF0000"/>
          <w:vertAlign w:val="subscript"/>
        </w:rPr>
        <w:t>10</w:t>
      </w:r>
      <w:r w:rsidR="00FC2E9B" w:rsidRPr="00C45194">
        <w:rPr>
          <w:color w:val="FF0000"/>
        </w:rPr>
        <w:t xml:space="preserve"> – С</w:t>
      </w:r>
      <w:r w:rsidR="00FC2E9B" w:rsidRPr="00C45194">
        <w:rPr>
          <w:color w:val="FF0000"/>
          <w:vertAlign w:val="subscript"/>
        </w:rPr>
        <w:t>40</w:t>
      </w:r>
      <w:r w:rsidR="00FC2E9B" w:rsidRPr="00C45194">
        <w:rPr>
          <w:color w:val="FF0000"/>
        </w:rPr>
        <w:t xml:space="preserve">  (6/3)</w:t>
      </w:r>
      <w:r w:rsidR="00ED633C" w:rsidRPr="00C45194">
        <w:rPr>
          <w:color w:val="FF0000"/>
        </w:rPr>
        <w:t xml:space="preserve"> и хрома</w:t>
      </w:r>
      <w:r w:rsidR="0053294F" w:rsidRPr="00C45194">
        <w:rPr>
          <w:color w:val="FF0000"/>
          <w:lang w:val="sr-Latn-RS"/>
        </w:rPr>
        <w:t xml:space="preserve"> (6/4)</w:t>
      </w:r>
      <w:r w:rsidR="00ED633C" w:rsidRPr="00C45194">
        <w:rPr>
          <w:color w:val="FF0000"/>
        </w:rPr>
        <w:t xml:space="preserve"> (више од циљне кориговане граничне вредности прописане Уредбом</w:t>
      </w:r>
      <w:r w:rsidR="00914A1D" w:rsidRPr="00C45194">
        <w:rPr>
          <w:color w:val="FF0000"/>
          <w:lang w:val="sr-Latn-RS"/>
        </w:rPr>
        <w:t>, a</w:t>
      </w:r>
      <w:r w:rsidR="00914A1D" w:rsidRPr="00C45194">
        <w:rPr>
          <w:color w:val="FF0000"/>
        </w:rPr>
        <w:t>ли ниже од вредности кориговане граничне вредности, ниже од верификационог нивоа кориговане граничне вредности и ниже од ремедијационе кориговане граничне вредности</w:t>
      </w:r>
      <w:r w:rsidR="00ED633C" w:rsidRPr="00C45194">
        <w:rPr>
          <w:color w:val="FF0000"/>
        </w:rPr>
        <w:t xml:space="preserve">) и </w:t>
      </w:r>
    </w:p>
    <w:p w14:paraId="76F0A5C7" w14:textId="713A814B" w:rsidR="00B015F7" w:rsidRPr="00C45194" w:rsidRDefault="00ED633C" w:rsidP="0084594C">
      <w:pPr>
        <w:pStyle w:val="a"/>
        <w:rPr>
          <w:color w:val="FF0000"/>
        </w:rPr>
      </w:pPr>
      <w:r w:rsidRPr="00C45194">
        <w:rPr>
          <w:color w:val="FF0000"/>
        </w:rPr>
        <w:t xml:space="preserve">никла </w:t>
      </w:r>
      <w:r w:rsidR="00DC3D16" w:rsidRPr="00C45194">
        <w:rPr>
          <w:color w:val="FF0000"/>
          <w:lang w:val="sr-Latn-RS"/>
        </w:rPr>
        <w:t xml:space="preserve">(6/3 </w:t>
      </w:r>
      <w:r w:rsidR="00DC3D16" w:rsidRPr="00C45194">
        <w:rPr>
          <w:color w:val="FF0000"/>
        </w:rPr>
        <w:t xml:space="preserve">и 6/4) </w:t>
      </w:r>
      <w:r w:rsidRPr="00C45194">
        <w:rPr>
          <w:color w:val="FF0000"/>
        </w:rPr>
        <w:t>(</w:t>
      </w:r>
      <w:r w:rsidR="001343DC" w:rsidRPr="00C45194">
        <w:rPr>
          <w:color w:val="FF0000"/>
        </w:rPr>
        <w:t>виш</w:t>
      </w:r>
      <w:r w:rsidR="006E2D43" w:rsidRPr="00C45194">
        <w:rPr>
          <w:color w:val="FF0000"/>
        </w:rPr>
        <w:t>е</w:t>
      </w:r>
      <w:r w:rsidR="001343DC" w:rsidRPr="00C45194">
        <w:rPr>
          <w:color w:val="FF0000"/>
        </w:rPr>
        <w:t xml:space="preserve"> од верификационог нивоа кориговане граничне вредности, али ниж</w:t>
      </w:r>
      <w:r w:rsidR="00B015F7" w:rsidRPr="00C45194">
        <w:rPr>
          <w:color w:val="FF0000"/>
        </w:rPr>
        <w:t>е</w:t>
      </w:r>
      <w:r w:rsidR="001343DC" w:rsidRPr="00C45194">
        <w:rPr>
          <w:color w:val="FF0000"/>
        </w:rPr>
        <w:t xml:space="preserve"> </w:t>
      </w:r>
      <w:bookmarkStart w:id="27" w:name="_Hlk101436982"/>
      <w:r w:rsidR="001343DC" w:rsidRPr="00C45194">
        <w:rPr>
          <w:color w:val="FF0000"/>
        </w:rPr>
        <w:t>од ремедијационе кориговане граничне вредности</w:t>
      </w:r>
      <w:bookmarkEnd w:id="27"/>
      <w:r w:rsidR="00014D93" w:rsidRPr="00C45194">
        <w:rPr>
          <w:color w:val="FF0000"/>
        </w:rPr>
        <w:t>)</w:t>
      </w:r>
      <w:r w:rsidR="001343DC" w:rsidRPr="00C45194">
        <w:rPr>
          <w:color w:val="FF0000"/>
        </w:rPr>
        <w:t>.</w:t>
      </w:r>
      <w:r w:rsidR="00014D93" w:rsidRPr="00C45194">
        <w:rPr>
          <w:color w:val="FF0000"/>
        </w:rPr>
        <w:t xml:space="preserve"> </w:t>
      </w:r>
    </w:p>
    <w:p w14:paraId="57E91C83" w14:textId="51A41DA5" w:rsidR="00021D35" w:rsidRPr="000B3AF5" w:rsidRDefault="0016579C" w:rsidP="00B015F7">
      <w:pPr>
        <w:pStyle w:val="a6"/>
        <w:rPr>
          <w:color w:val="FF0000"/>
        </w:rPr>
      </w:pPr>
      <w:r>
        <w:rPr>
          <w:color w:val="FF0000"/>
          <w:lang w:val="sr-Cyrl-RS"/>
        </w:rPr>
        <w:t xml:space="preserve">Према </w:t>
      </w:r>
      <w:r w:rsidR="000B06AD">
        <w:rPr>
          <w:color w:val="FF0000"/>
          <w:lang w:val="sr-Cyrl-RS"/>
        </w:rPr>
        <w:t>У</w:t>
      </w:r>
      <w:r>
        <w:rPr>
          <w:color w:val="FF0000"/>
          <w:lang w:val="sr-Cyrl-RS"/>
        </w:rPr>
        <w:t>редби</w:t>
      </w:r>
      <w:r w:rsidR="00BC67D8" w:rsidRPr="00BC67D8">
        <w:rPr>
          <w:color w:val="FF0000"/>
          <w:vertAlign w:val="superscript"/>
          <w:lang w:val="sr-Cyrl-RS"/>
        </w:rPr>
        <w:t>2</w:t>
      </w:r>
      <w:r>
        <w:rPr>
          <w:color w:val="FF0000"/>
          <w:lang w:val="sr-Cyrl-RS"/>
        </w:rPr>
        <w:t xml:space="preserve"> у</w:t>
      </w:r>
      <w:r w:rsidR="00014D93" w:rsidRPr="000B3AF5">
        <w:rPr>
          <w:color w:val="FF0000"/>
        </w:rPr>
        <w:t>гљоводони</w:t>
      </w:r>
      <w:r w:rsidR="008E475F">
        <w:rPr>
          <w:color w:val="FF0000"/>
          <w:lang w:val="sr-Cyrl-RS"/>
        </w:rPr>
        <w:t>ци</w:t>
      </w:r>
      <w:r w:rsidR="00014D93" w:rsidRPr="000B3AF5">
        <w:rPr>
          <w:color w:val="FF0000"/>
        </w:rPr>
        <w:t xml:space="preserve"> </w:t>
      </w:r>
      <w:r w:rsidR="00405BE6">
        <w:rPr>
          <w:color w:val="FF0000"/>
          <w:lang w:val="sr-Cyrl-RS"/>
        </w:rPr>
        <w:t xml:space="preserve">и </w:t>
      </w:r>
      <w:r w:rsidR="00014D93" w:rsidRPr="000B3AF5">
        <w:rPr>
          <w:color w:val="FF0000"/>
        </w:rPr>
        <w:t xml:space="preserve">хром </w:t>
      </w:r>
      <w:r w:rsidR="00712088" w:rsidRPr="000B3AF5">
        <w:rPr>
          <w:color w:val="FF0000"/>
          <w:lang w:val="sr-Cyrl-RS"/>
        </w:rPr>
        <w:t xml:space="preserve">у седименту </w:t>
      </w:r>
      <w:r w:rsidR="00BD055C" w:rsidRPr="000B3AF5">
        <w:rPr>
          <w:color w:val="FF0000"/>
          <w:lang w:val="sr-Cyrl-RS"/>
        </w:rPr>
        <w:t>н</w:t>
      </w:r>
      <w:r w:rsidR="001D6701" w:rsidRPr="000B3AF5">
        <w:rPr>
          <w:color w:val="FF0000"/>
          <w:lang w:val="sr-Cyrl-RS"/>
        </w:rPr>
        <w:t>ису присутни у концентрација</w:t>
      </w:r>
      <w:r w:rsidR="003A184D" w:rsidRPr="000B3AF5">
        <w:rPr>
          <w:color w:val="FF0000"/>
          <w:lang w:val="sr-Cyrl-RS"/>
        </w:rPr>
        <w:t>ма</w:t>
      </w:r>
      <w:r w:rsidR="0067692F" w:rsidRPr="000B3AF5">
        <w:rPr>
          <w:color w:val="FF0000"/>
          <w:lang w:val="sr-Cyrl-RS"/>
        </w:rPr>
        <w:t xml:space="preserve"> ко</w:t>
      </w:r>
      <w:r w:rsidR="00BA28E4" w:rsidRPr="000B3AF5">
        <w:rPr>
          <w:color w:val="FF0000"/>
          <w:lang w:val="sr-Cyrl-RS"/>
        </w:rPr>
        <w:t>је</w:t>
      </w:r>
      <w:r w:rsidR="00536332" w:rsidRPr="000B3AF5">
        <w:rPr>
          <w:color w:val="FF0000"/>
          <w:lang w:val="sr-Cyrl-RS"/>
        </w:rPr>
        <w:t xml:space="preserve"> захтевају посебне мере заштите</w:t>
      </w:r>
      <w:r w:rsidR="001622AF" w:rsidRPr="000B3AF5">
        <w:rPr>
          <w:color w:val="FF0000"/>
          <w:lang w:val="sr-Cyrl-RS"/>
        </w:rPr>
        <w:t xml:space="preserve"> </w:t>
      </w:r>
      <w:r w:rsidR="00AB4482" w:rsidRPr="000B3AF5">
        <w:rPr>
          <w:color w:val="FF0000"/>
          <w:lang w:val="sr-Cyrl-RS"/>
        </w:rPr>
        <w:t>приликом</w:t>
      </w:r>
      <w:r w:rsidR="00712088" w:rsidRPr="000B3AF5">
        <w:rPr>
          <w:color w:val="FF0000"/>
          <w:lang w:val="sr-Cyrl-RS"/>
        </w:rPr>
        <w:t xml:space="preserve"> његове</w:t>
      </w:r>
      <w:r w:rsidR="00AB4482" w:rsidRPr="000B3AF5">
        <w:rPr>
          <w:color w:val="FF0000"/>
          <w:lang w:val="sr-Cyrl-RS"/>
        </w:rPr>
        <w:t xml:space="preserve"> дислокације</w:t>
      </w:r>
      <w:r w:rsidR="00CB44A2" w:rsidRPr="000B3AF5">
        <w:rPr>
          <w:color w:val="FF0000"/>
          <w:lang w:val="sr-Cyrl-RS"/>
        </w:rPr>
        <w:t>.</w:t>
      </w:r>
      <w:r w:rsidR="003A184D" w:rsidRPr="000B3AF5">
        <w:rPr>
          <w:color w:val="FF0000"/>
          <w:lang w:val="sr-Cyrl-RS"/>
        </w:rPr>
        <w:t xml:space="preserve"> </w:t>
      </w:r>
      <w:r w:rsidR="00014D93" w:rsidRPr="000B3AF5">
        <w:rPr>
          <w:color w:val="FF0000"/>
        </w:rPr>
        <w:t xml:space="preserve"> </w:t>
      </w:r>
    </w:p>
    <w:p w14:paraId="5B1C462A" w14:textId="7D3D341B" w:rsidR="000909AF" w:rsidRPr="001E1C50" w:rsidRDefault="009068C4" w:rsidP="00AC2183">
      <w:pPr>
        <w:pStyle w:val="a6"/>
        <w:rPr>
          <w:color w:val="FF0000"/>
          <w:lang w:val="sr-Cyrl-RS"/>
        </w:rPr>
      </w:pPr>
      <w:r w:rsidRPr="00244171">
        <w:rPr>
          <w:color w:val="FF0000"/>
        </w:rPr>
        <w:t>Иако су концентрације никла</w:t>
      </w:r>
      <w:r w:rsidR="006C7585">
        <w:rPr>
          <w:color w:val="FF0000"/>
          <w:lang w:val="sr-Cyrl-RS"/>
        </w:rPr>
        <w:t xml:space="preserve"> у седименту, знатно</w:t>
      </w:r>
      <w:r w:rsidRPr="00244171">
        <w:rPr>
          <w:color w:val="FF0000"/>
        </w:rPr>
        <w:t xml:space="preserve"> повећане</w:t>
      </w:r>
      <w:r w:rsidR="00D741E9">
        <w:rPr>
          <w:color w:val="FF0000"/>
          <w:lang w:val="sr-Cyrl-RS"/>
        </w:rPr>
        <w:t xml:space="preserve"> и захтев</w:t>
      </w:r>
      <w:r w:rsidR="00CA6634">
        <w:rPr>
          <w:color w:val="FF0000"/>
          <w:lang w:val="sr-Cyrl-RS"/>
        </w:rPr>
        <w:t>але би</w:t>
      </w:r>
      <w:r w:rsidR="00CA6634" w:rsidRPr="00CA6634">
        <w:rPr>
          <w:color w:val="FF0000"/>
          <w:lang w:val="sr-Cyrl-RS"/>
        </w:rPr>
        <w:t xml:space="preserve"> </w:t>
      </w:r>
      <w:r w:rsidR="00CA6634">
        <w:rPr>
          <w:color w:val="FF0000"/>
          <w:lang w:val="sr-Cyrl-RS"/>
        </w:rPr>
        <w:t>према Уредби</w:t>
      </w:r>
      <w:r w:rsidR="00CA6634" w:rsidRPr="000909AF">
        <w:rPr>
          <w:color w:val="FF0000"/>
          <w:vertAlign w:val="superscript"/>
          <w:lang w:val="sr-Cyrl-RS"/>
        </w:rPr>
        <w:t>2</w:t>
      </w:r>
      <w:r w:rsidR="001E1C50">
        <w:rPr>
          <w:color w:val="FF0000"/>
          <w:lang w:val="sr-Cyrl-RS"/>
        </w:rPr>
        <w:t xml:space="preserve"> одређене мере</w:t>
      </w:r>
      <w:r w:rsidR="00FD1A9B">
        <w:rPr>
          <w:color w:val="FF0000"/>
          <w:lang w:val="sr-Cyrl-RS"/>
        </w:rPr>
        <w:t xml:space="preserve"> </w:t>
      </w:r>
      <w:r w:rsidR="00FD1A9B" w:rsidRPr="000B3AF5">
        <w:rPr>
          <w:color w:val="FF0000"/>
          <w:lang w:val="sr-Cyrl-RS"/>
        </w:rPr>
        <w:t>заштите приликом његове дислокације</w:t>
      </w:r>
      <w:r w:rsidR="00B14AF3">
        <w:rPr>
          <w:color w:val="FF0000"/>
          <w:lang w:val="sr-Cyrl-RS"/>
        </w:rPr>
        <w:t xml:space="preserve">, треба узети у обзир чињенице да </w:t>
      </w:r>
      <w:r w:rsidR="00706F05">
        <w:rPr>
          <w:color w:val="FF0000"/>
          <w:lang w:val="sr-Cyrl-RS"/>
        </w:rPr>
        <w:t>је порекло никла</w:t>
      </w:r>
      <w:r w:rsidR="004653E4">
        <w:rPr>
          <w:color w:val="FF0000"/>
          <w:lang w:val="sr-Cyrl-RS"/>
        </w:rPr>
        <w:t xml:space="preserve"> </w:t>
      </w:r>
      <w:r w:rsidR="00C06770">
        <w:rPr>
          <w:color w:val="FF0000"/>
          <w:lang w:val="sr-Cyrl-RS"/>
        </w:rPr>
        <w:t xml:space="preserve">највероватније </w:t>
      </w:r>
      <w:r w:rsidR="004653E4">
        <w:rPr>
          <w:color w:val="FF0000"/>
          <w:lang w:val="sr-Cyrl-RS"/>
        </w:rPr>
        <w:t>последица геолошке подлоге</w:t>
      </w:r>
      <w:r w:rsidR="00C06770">
        <w:rPr>
          <w:color w:val="FF0000"/>
          <w:lang w:val="sr-Cyrl-RS"/>
        </w:rPr>
        <w:t xml:space="preserve"> </w:t>
      </w:r>
      <w:r w:rsidR="00405BE6">
        <w:rPr>
          <w:color w:val="FF0000"/>
          <w:lang w:val="sr-Cyrl-RS"/>
        </w:rPr>
        <w:t>(</w:t>
      </w:r>
      <w:r w:rsidR="008F5075">
        <w:rPr>
          <w:color w:val="FF0000"/>
          <w:lang w:val="sr-Cyrl-RS"/>
        </w:rPr>
        <w:t>С</w:t>
      </w:r>
      <w:r w:rsidR="00C06770">
        <w:rPr>
          <w:color w:val="FF0000"/>
          <w:lang w:val="sr-Cyrl-RS"/>
        </w:rPr>
        <w:t>лика 2</w:t>
      </w:r>
      <w:r w:rsidR="00EE649F">
        <w:rPr>
          <w:color w:val="FF0000"/>
          <w:lang w:val="sr-Cyrl-RS"/>
        </w:rPr>
        <w:t>а</w:t>
      </w:r>
      <w:r w:rsidR="00405BE6">
        <w:rPr>
          <w:color w:val="FF0000"/>
          <w:lang w:val="sr-Cyrl-RS"/>
        </w:rPr>
        <w:t>)</w:t>
      </w:r>
      <w:r w:rsidR="004653E4">
        <w:rPr>
          <w:color w:val="FF0000"/>
          <w:lang w:val="sr-Cyrl-RS"/>
        </w:rPr>
        <w:t xml:space="preserve">, </w:t>
      </w:r>
      <w:r w:rsidR="004653E4" w:rsidRPr="00405BE6">
        <w:rPr>
          <w:color w:val="FF0000"/>
          <w:lang w:val="sr-Cyrl-RS"/>
        </w:rPr>
        <w:t xml:space="preserve">као и да </w:t>
      </w:r>
      <w:r w:rsidR="00C06770" w:rsidRPr="00405BE6">
        <w:rPr>
          <w:color w:val="FF0000"/>
          <w:lang w:val="sr-Cyrl-RS"/>
        </w:rPr>
        <w:t>су</w:t>
      </w:r>
      <w:r w:rsidR="005447AB" w:rsidRPr="00405BE6">
        <w:rPr>
          <w:color w:val="FF0000"/>
          <w:lang w:val="sr-Cyrl-RS"/>
        </w:rPr>
        <w:t xml:space="preserve"> граничн</w:t>
      </w:r>
      <w:r w:rsidR="00405BE6">
        <w:rPr>
          <w:color w:val="FF0000"/>
          <w:lang w:val="sr-Cyrl-RS"/>
        </w:rPr>
        <w:t>е</w:t>
      </w:r>
      <w:r w:rsidR="005447AB" w:rsidRPr="00405BE6">
        <w:rPr>
          <w:color w:val="FF0000"/>
          <w:lang w:val="sr-Cyrl-RS"/>
        </w:rPr>
        <w:t xml:space="preserve"> вредност</w:t>
      </w:r>
      <w:r w:rsidR="00405BE6">
        <w:rPr>
          <w:color w:val="FF0000"/>
          <w:lang w:val="sr-Cyrl-RS"/>
        </w:rPr>
        <w:t xml:space="preserve">и за никл у седименту </w:t>
      </w:r>
      <w:r w:rsidR="00C06770" w:rsidRPr="00405BE6">
        <w:rPr>
          <w:color w:val="FF0000"/>
          <w:lang w:val="sr-Cyrl-RS"/>
        </w:rPr>
        <w:t>постављене врло строго</w:t>
      </w:r>
      <w:r w:rsidR="008F5075">
        <w:rPr>
          <w:color w:val="FF0000"/>
          <w:lang w:val="sr-Cyrl-RS"/>
        </w:rPr>
        <w:t xml:space="preserve"> (</w:t>
      </w:r>
      <w:r w:rsidR="00C06770" w:rsidRPr="00405BE6">
        <w:rPr>
          <w:color w:val="FF0000"/>
          <w:lang w:val="sr-Cyrl-RS"/>
        </w:rPr>
        <w:t xml:space="preserve">стандарди за никл у седименту на нивоу </w:t>
      </w:r>
      <w:r w:rsidR="00405BE6">
        <w:rPr>
          <w:color w:val="FF0000"/>
          <w:lang w:val="sr-Cyrl-RS"/>
        </w:rPr>
        <w:t>ЕУ</w:t>
      </w:r>
      <w:r w:rsidR="00C06770" w:rsidRPr="00405BE6">
        <w:rPr>
          <w:color w:val="FF0000"/>
          <w:lang w:val="sr-Cyrl-RS"/>
        </w:rPr>
        <w:t xml:space="preserve"> нису дефинисани, а у односу на праксу у другим развијеним земљама стандарди </w:t>
      </w:r>
      <w:r w:rsidR="00405BE6">
        <w:rPr>
          <w:color w:val="FF0000"/>
          <w:lang w:val="sr-Cyrl-RS"/>
        </w:rPr>
        <w:t xml:space="preserve">у Републици Србији </w:t>
      </w:r>
      <w:r w:rsidR="00C06770" w:rsidRPr="00405BE6">
        <w:rPr>
          <w:color w:val="FF0000"/>
          <w:lang w:val="sr-Cyrl-RS"/>
        </w:rPr>
        <w:t>су јако строги</w:t>
      </w:r>
      <w:r w:rsidR="008F5075">
        <w:rPr>
          <w:color w:val="FF0000"/>
          <w:lang w:val="sr-Cyrl-RS"/>
        </w:rPr>
        <w:t>)</w:t>
      </w:r>
      <w:r w:rsidR="00C06770" w:rsidRPr="00405BE6">
        <w:rPr>
          <w:color w:val="FF0000"/>
          <w:lang w:val="sr-Cyrl-RS"/>
        </w:rPr>
        <w:t>.</w:t>
      </w:r>
      <w:r w:rsidR="00C06770">
        <w:rPr>
          <w:color w:val="FF0000"/>
          <w:lang w:val="sr-Cyrl-RS"/>
        </w:rPr>
        <w:t xml:space="preserve"> </w:t>
      </w:r>
      <w:r w:rsidR="00DF2793">
        <w:rPr>
          <w:color w:val="FF0000"/>
          <w:lang w:val="sr-Cyrl-RS"/>
        </w:rPr>
        <w:t xml:space="preserve"> </w:t>
      </w:r>
    </w:p>
    <w:p w14:paraId="569CBEA9" w14:textId="77777777" w:rsidR="00631743" w:rsidRPr="00405BE6" w:rsidRDefault="000909AF" w:rsidP="00AC2183">
      <w:pPr>
        <w:pStyle w:val="a6"/>
        <w:rPr>
          <w:color w:val="FF0000"/>
        </w:rPr>
      </w:pPr>
      <w:r w:rsidRPr="00405BE6">
        <w:rPr>
          <w:color w:val="FF0000"/>
          <w:lang w:val="sr-Cyrl-RS"/>
        </w:rPr>
        <w:t>П</w:t>
      </w:r>
      <w:r w:rsidR="00EE420B" w:rsidRPr="00405BE6">
        <w:rPr>
          <w:color w:val="FF0000"/>
          <w:lang w:val="sr-Cyrl-RS"/>
        </w:rPr>
        <w:t>рема</w:t>
      </w:r>
      <w:r w:rsidR="00014D93" w:rsidRPr="00405BE6">
        <w:rPr>
          <w:color w:val="FF0000"/>
        </w:rPr>
        <w:t xml:space="preserve"> бројној документацији и стручним радовима може</w:t>
      </w:r>
      <w:r w:rsidR="00A810E8" w:rsidRPr="00405BE6">
        <w:rPr>
          <w:color w:val="FF0000"/>
          <w:lang w:val="sr-Cyrl-RS"/>
        </w:rPr>
        <w:t xml:space="preserve"> се</w:t>
      </w:r>
      <w:r w:rsidR="00EE420B" w:rsidRPr="00405BE6">
        <w:rPr>
          <w:color w:val="FF0000"/>
          <w:lang w:val="sr-Cyrl-RS"/>
        </w:rPr>
        <w:t xml:space="preserve"> констатовати </w:t>
      </w:r>
      <w:r w:rsidR="00014D93" w:rsidRPr="00405BE6">
        <w:rPr>
          <w:color w:val="FF0000"/>
        </w:rPr>
        <w:t xml:space="preserve">да је повећана концентрација никла геохемијског порекла (последица геолошке подлоге) и </w:t>
      </w:r>
      <w:r w:rsidR="00244171" w:rsidRPr="00405BE6">
        <w:rPr>
          <w:color w:val="FF0000"/>
          <w:lang w:val="sr-Cyrl-RS"/>
        </w:rPr>
        <w:t xml:space="preserve">да </w:t>
      </w:r>
      <w:r w:rsidR="00014D93" w:rsidRPr="00405BE6">
        <w:rPr>
          <w:color w:val="FF0000"/>
        </w:rPr>
        <w:t>чини природни фон реке Саве</w:t>
      </w:r>
      <w:r w:rsidR="00C804EC" w:rsidRPr="00405BE6">
        <w:rPr>
          <w:color w:val="FF0000"/>
        </w:rPr>
        <w:t xml:space="preserve"> </w:t>
      </w:r>
      <w:r w:rsidR="00C804EC" w:rsidRPr="00405BE6">
        <w:rPr>
          <w:i/>
          <w:iCs/>
          <w:color w:val="FF0000"/>
          <w:lang w:val="sr-Cyrl-RS"/>
        </w:rPr>
        <w:t>(</w:t>
      </w:r>
      <w:r w:rsidR="00C804EC" w:rsidRPr="00405BE6">
        <w:rPr>
          <w:i/>
          <w:iCs/>
          <w:color w:val="FF0000"/>
        </w:rPr>
        <w:t>Дистрибуција тешких метала у земљиштима рипаријалне зоне реке Саве, Докторска дисертација, Милица Д. Марковић, 2021</w:t>
      </w:r>
      <w:r w:rsidR="00C804EC" w:rsidRPr="00405BE6">
        <w:rPr>
          <w:color w:val="FF0000"/>
        </w:rPr>
        <w:t>).</w:t>
      </w:r>
      <w:r w:rsidR="00AC2183" w:rsidRPr="00405BE6">
        <w:rPr>
          <w:color w:val="FF0000"/>
        </w:rPr>
        <w:t xml:space="preserve"> </w:t>
      </w:r>
    </w:p>
    <w:p w14:paraId="6FA0FC06" w14:textId="6097C353" w:rsidR="00963EC9" w:rsidRDefault="00AC2183" w:rsidP="00963EC9">
      <w:pPr>
        <w:pStyle w:val="a6"/>
        <w:rPr>
          <w:color w:val="FF0000"/>
          <w:lang w:val="sr-Cyrl-RS"/>
        </w:rPr>
      </w:pPr>
      <w:r w:rsidRPr="00AC2183">
        <w:rPr>
          <w:color w:val="FF0000"/>
        </w:rPr>
        <w:t xml:space="preserve">Такође, према </w:t>
      </w:r>
      <w:r w:rsidRPr="00BC03CD">
        <w:rPr>
          <w:i/>
          <w:iCs/>
          <w:color w:val="FF0000"/>
        </w:rPr>
        <w:t>Геокемијском атласу Републике Хрватске</w:t>
      </w:r>
      <w:r w:rsidRPr="00AC2183">
        <w:rPr>
          <w:color w:val="FF0000"/>
        </w:rPr>
        <w:t xml:space="preserve"> (Хрватски геолошки институт, 2010), значајно повећање концентације никла је уочено низводно од ушћа реке Босне у Саву, која дренира подручје центалне офиолитне зоне у БиХ, изграђено великим делом од ултрабазичних стена богатих никлом, што је још један доказ да је концентација никла геолошког порекла и чини природни фон реке Саве</w:t>
      </w:r>
      <w:r w:rsidR="0061683C">
        <w:rPr>
          <w:color w:val="FF0000"/>
          <w:lang w:val="sr-Cyrl-RS"/>
        </w:rPr>
        <w:t xml:space="preserve"> (</w:t>
      </w:r>
      <w:r w:rsidR="0061683C">
        <w:rPr>
          <w:color w:val="FF0000"/>
          <w:lang w:val="sr-Cyrl-RS"/>
        </w:rPr>
        <w:fldChar w:fldCharType="begin"/>
      </w:r>
      <w:r w:rsidR="0061683C">
        <w:rPr>
          <w:color w:val="FF0000"/>
          <w:lang w:val="sr-Cyrl-RS"/>
        </w:rPr>
        <w:instrText xml:space="preserve"> REF _Ref101887027 \r \h </w:instrText>
      </w:r>
      <w:r w:rsidR="0061683C">
        <w:rPr>
          <w:color w:val="FF0000"/>
          <w:lang w:val="sr-Cyrl-RS"/>
        </w:rPr>
      </w:r>
      <w:r w:rsidR="0061683C">
        <w:rPr>
          <w:color w:val="FF0000"/>
          <w:lang w:val="sr-Cyrl-RS"/>
        </w:rPr>
        <w:fldChar w:fldCharType="separate"/>
      </w:r>
      <w:r w:rsidR="0061683C">
        <w:rPr>
          <w:color w:val="FF0000"/>
          <w:lang w:val="sr-Cyrl-RS"/>
        </w:rPr>
        <w:t>Слика 1</w:t>
      </w:r>
      <w:r w:rsidR="0061683C">
        <w:rPr>
          <w:color w:val="FF0000"/>
          <w:lang w:val="sr-Cyrl-RS"/>
        </w:rPr>
        <w:fldChar w:fldCharType="end"/>
      </w:r>
      <w:r w:rsidR="00DD21F7">
        <w:rPr>
          <w:color w:val="FF0000"/>
          <w:lang w:val="sr-Cyrl-RS"/>
        </w:rPr>
        <w:t>)</w:t>
      </w:r>
      <w:r w:rsidRPr="00AC2183">
        <w:rPr>
          <w:color w:val="FF0000"/>
        </w:rPr>
        <w:t>.</w:t>
      </w:r>
      <w:r w:rsidR="00E459B1">
        <w:rPr>
          <w:color w:val="FF0000"/>
          <w:lang w:val="sr-Cyrl-RS"/>
        </w:rPr>
        <w:t xml:space="preserve"> Како се </w:t>
      </w:r>
      <w:r w:rsidR="006C010A">
        <w:rPr>
          <w:color w:val="FF0000"/>
          <w:lang w:val="sr-Cyrl-RS"/>
        </w:rPr>
        <w:t xml:space="preserve">пројектом разматрана </w:t>
      </w:r>
      <w:r w:rsidR="00E459B1">
        <w:rPr>
          <w:color w:val="FF0000"/>
          <w:lang w:val="sr-Cyrl-RS"/>
        </w:rPr>
        <w:t xml:space="preserve">деоница реке Саве налази низводно од Жупање, </w:t>
      </w:r>
      <w:r w:rsidR="00AE2A32">
        <w:rPr>
          <w:color w:val="FF0000"/>
          <w:lang w:val="sr-Cyrl-RS"/>
        </w:rPr>
        <w:t xml:space="preserve">природно је да </w:t>
      </w:r>
      <w:r w:rsidR="0011582F">
        <w:rPr>
          <w:color w:val="FF0000"/>
          <w:lang w:val="sr-Cyrl-RS"/>
        </w:rPr>
        <w:t xml:space="preserve">се </w:t>
      </w:r>
      <w:r w:rsidR="00AE2A32">
        <w:rPr>
          <w:color w:val="FF0000"/>
          <w:lang w:val="sr-Cyrl-RS"/>
        </w:rPr>
        <w:t xml:space="preserve">на њој </w:t>
      </w:r>
      <w:r w:rsidR="00F46D1C">
        <w:rPr>
          <w:color w:val="FF0000"/>
          <w:lang w:val="sr-Cyrl-RS"/>
        </w:rPr>
        <w:t>нађе</w:t>
      </w:r>
      <w:r w:rsidR="00FB2632">
        <w:rPr>
          <w:color w:val="FF0000"/>
          <w:lang w:val="sr-Cyrl-RS"/>
        </w:rPr>
        <w:t xml:space="preserve"> </w:t>
      </w:r>
      <w:r w:rsidR="00AD65E7">
        <w:rPr>
          <w:color w:val="FF0000"/>
          <w:lang w:val="sr-Cyrl-RS"/>
        </w:rPr>
        <w:t xml:space="preserve">овакав </w:t>
      </w:r>
      <w:r w:rsidR="00D22310">
        <w:rPr>
          <w:color w:val="FF0000"/>
          <w:lang w:val="sr-Cyrl-RS"/>
        </w:rPr>
        <w:t>нанос са повећаним концентрацијама</w:t>
      </w:r>
      <w:r w:rsidR="00FB2632">
        <w:rPr>
          <w:color w:val="FF0000"/>
          <w:lang w:val="sr-Cyrl-RS"/>
        </w:rPr>
        <w:t xml:space="preserve"> никла</w:t>
      </w:r>
      <w:r w:rsidR="00C80908">
        <w:rPr>
          <w:color w:val="FF0000"/>
          <w:lang w:val="sr-Cyrl-RS"/>
        </w:rPr>
        <w:t>.</w:t>
      </w:r>
    </w:p>
    <w:p w14:paraId="5B06C09A" w14:textId="6CC1A313" w:rsidR="00C66B94" w:rsidRPr="00FD2097" w:rsidRDefault="009951FE" w:rsidP="00963EC9">
      <w:pPr>
        <w:pStyle w:val="a6"/>
        <w:rPr>
          <w:lang w:val="sr-Cyrl-RS"/>
        </w:rPr>
      </w:pPr>
      <w:r>
        <w:rPr>
          <w:color w:val="FF0000"/>
          <w:lang w:val="sr-Cyrl-RS"/>
        </w:rPr>
        <w:t>Гледано шир</w:t>
      </w:r>
      <w:r w:rsidR="000B5753">
        <w:rPr>
          <w:color w:val="FF0000"/>
          <w:lang w:val="sr-Cyrl-RS"/>
        </w:rPr>
        <w:t xml:space="preserve">е, </w:t>
      </w:r>
      <w:r w:rsidR="00A22391">
        <w:rPr>
          <w:color w:val="FF0000"/>
          <w:lang w:val="sr-Cyrl-RS"/>
        </w:rPr>
        <w:t xml:space="preserve">иако нема података за само разматрано подручје, </w:t>
      </w:r>
      <w:r w:rsidR="000B5753">
        <w:rPr>
          <w:color w:val="FF0000"/>
          <w:lang w:val="sr-Cyrl-RS"/>
        </w:rPr>
        <w:t xml:space="preserve">на сајту </w:t>
      </w:r>
      <w:r w:rsidR="00C66B94" w:rsidRPr="009951FE">
        <w:rPr>
          <w:rStyle w:val="Char"/>
          <w:color w:val="FF0000"/>
        </w:rPr>
        <w:t>FOREGS Global  Geochemical map (EUROGeo survay)</w:t>
      </w:r>
      <w:r w:rsidR="002905BD" w:rsidRPr="009951FE">
        <w:rPr>
          <w:rStyle w:val="Char"/>
          <w:color w:val="FF0000"/>
        </w:rPr>
        <w:t xml:space="preserve"> </w:t>
      </w:r>
      <w:hyperlink r:id="rId27" w:history="1">
        <w:r w:rsidR="002905BD" w:rsidRPr="009951FE">
          <w:rPr>
            <w:rStyle w:val="Hyperlink"/>
            <w:color w:val="FF0000"/>
            <w:lang w:val="sr-Latn-RS"/>
          </w:rPr>
          <w:t>http://weppi.gtk.fi/publ/foregsatlas/</w:t>
        </w:r>
      </w:hyperlink>
      <w:r w:rsidR="006E5344" w:rsidRPr="009951FE">
        <w:rPr>
          <w:rStyle w:val="Char"/>
          <w:color w:val="FF0000"/>
        </w:rPr>
        <w:t xml:space="preserve"> </w:t>
      </w:r>
      <w:r w:rsidR="006E5344" w:rsidRPr="009951FE">
        <w:rPr>
          <w:rStyle w:val="Char"/>
          <w:color w:val="FF0000"/>
          <w:lang w:val="sr-Cyrl-RS"/>
        </w:rPr>
        <w:t>могу се на</w:t>
      </w:r>
      <w:r w:rsidR="00FD2097" w:rsidRPr="009951FE">
        <w:rPr>
          <w:rStyle w:val="Char"/>
          <w:color w:val="FF0000"/>
          <w:lang w:val="sr-Cyrl-RS"/>
        </w:rPr>
        <w:t xml:space="preserve">ћи </w:t>
      </w:r>
      <w:r w:rsidR="006E5344" w:rsidRPr="009951FE">
        <w:rPr>
          <w:rStyle w:val="Char"/>
          <w:color w:val="FF0000"/>
        </w:rPr>
        <w:lastRenderedPageBreak/>
        <w:t>карте</w:t>
      </w:r>
      <w:r w:rsidR="001042F6" w:rsidRPr="009951FE">
        <w:rPr>
          <w:rStyle w:val="Char"/>
          <w:color w:val="FF0000"/>
          <w:lang w:val="sr-Cyrl-RS"/>
        </w:rPr>
        <w:t xml:space="preserve"> (Слика 2</w:t>
      </w:r>
      <w:r w:rsidR="00883F52">
        <w:rPr>
          <w:rStyle w:val="Char"/>
          <w:color w:val="FF0000"/>
          <w:lang w:val="sr-Cyrl-RS"/>
        </w:rPr>
        <w:t>а</w:t>
      </w:r>
      <w:r w:rsidR="001042F6" w:rsidRPr="009951FE">
        <w:rPr>
          <w:rStyle w:val="Char"/>
          <w:color w:val="FF0000"/>
          <w:lang w:val="sr-Cyrl-RS"/>
        </w:rPr>
        <w:t>)</w:t>
      </w:r>
      <w:r w:rsidR="006E5344" w:rsidRPr="009951FE">
        <w:rPr>
          <w:rStyle w:val="Char"/>
          <w:color w:val="FF0000"/>
        </w:rPr>
        <w:t xml:space="preserve"> на којима се види да су концентрације никла </w:t>
      </w:r>
      <w:r w:rsidR="00A15703">
        <w:rPr>
          <w:rStyle w:val="Char"/>
          <w:color w:val="FF0000"/>
          <w:lang w:val="sr-Cyrl-RS"/>
        </w:rPr>
        <w:t xml:space="preserve">геохемијског порекла и </w:t>
      </w:r>
      <w:r w:rsidR="006E5344" w:rsidRPr="009951FE">
        <w:rPr>
          <w:rStyle w:val="Char"/>
          <w:color w:val="FF0000"/>
        </w:rPr>
        <w:t>значајно повећане и на ширем подручју</w:t>
      </w:r>
      <w:r w:rsidR="00A15703">
        <w:rPr>
          <w:rStyle w:val="Char"/>
          <w:color w:val="FF0000"/>
          <w:lang w:val="sr-Cyrl-RS"/>
        </w:rPr>
        <w:t>.</w:t>
      </w:r>
    </w:p>
    <w:p w14:paraId="7EBDACB2" w14:textId="4D9723FF" w:rsidR="00B00DBE" w:rsidRPr="00AC2183" w:rsidRDefault="00B00DBE" w:rsidP="00B00DBE">
      <w:pPr>
        <w:pStyle w:val="a6"/>
        <w:jc w:val="center"/>
        <w:rPr>
          <w:color w:val="FF0000"/>
        </w:rPr>
      </w:pPr>
      <w:r w:rsidRPr="00387378">
        <w:drawing>
          <wp:inline distT="0" distB="0" distL="0" distR="0" wp14:anchorId="3A4CC6E1" wp14:editId="2E766607">
            <wp:extent cx="4200525" cy="2828925"/>
            <wp:effectExtent l="0" t="0" r="9525" b="9525"/>
            <wp:docPr id="458217772" name="Picture 45821777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72" name="Picture 458217772" descr="Map&#10;&#10;Description automatically generated"/>
                    <pic:cNvPicPr/>
                  </pic:nvPicPr>
                  <pic:blipFill rotWithShape="1">
                    <a:blip r:embed="rId28"/>
                    <a:srcRect r="13529"/>
                    <a:stretch/>
                  </pic:blipFill>
                  <pic:spPr bwMode="auto">
                    <a:xfrm>
                      <a:off x="0" y="0"/>
                      <a:ext cx="4200525" cy="2828925"/>
                    </a:xfrm>
                    <a:prstGeom prst="rect">
                      <a:avLst/>
                    </a:prstGeom>
                    <a:ln>
                      <a:noFill/>
                    </a:ln>
                    <a:extLst>
                      <a:ext uri="{53640926-AAD7-44D8-BBD7-CCE9431645EC}">
                        <a14:shadowObscured xmlns:a14="http://schemas.microsoft.com/office/drawing/2010/main"/>
                      </a:ext>
                    </a:extLst>
                  </pic:spPr>
                </pic:pic>
              </a:graphicData>
            </a:graphic>
          </wp:inline>
        </w:drawing>
      </w:r>
    </w:p>
    <w:p w14:paraId="73956538" w14:textId="57047878" w:rsidR="00AC2183" w:rsidRPr="00D002B8" w:rsidRDefault="00D002B8" w:rsidP="00AC2183">
      <w:pPr>
        <w:pStyle w:val="a6"/>
        <w:rPr>
          <w:color w:val="FF0000"/>
          <w:lang w:val="sr-Cyrl-RS"/>
        </w:rPr>
      </w:pPr>
      <w:r>
        <w:rPr>
          <w:color w:val="FF0000"/>
          <w:lang w:val="sr-Cyrl-RS"/>
        </w:rPr>
        <w:t>--</w:t>
      </w:r>
    </w:p>
    <w:p w14:paraId="078C7619" w14:textId="5616D645" w:rsidR="0025178E" w:rsidRDefault="00AC2183" w:rsidP="00B00DBE">
      <w:pPr>
        <w:pStyle w:val="a2"/>
      </w:pPr>
      <w:bookmarkStart w:id="28" w:name="_Ref101887027"/>
      <w:r w:rsidRPr="00B00DBE">
        <w:t>Основа геолошка карта Републике Хрватске, Хрватски геолошки институт</w:t>
      </w:r>
      <w:bookmarkEnd w:id="28"/>
    </w:p>
    <w:p w14:paraId="47214E6C" w14:textId="65334F49" w:rsidR="00A308FA" w:rsidRPr="00EE649F" w:rsidRDefault="00032CBC" w:rsidP="00105B05">
      <w:pPr>
        <w:pStyle w:val="a2"/>
        <w:numPr>
          <w:ilvl w:val="0"/>
          <w:numId w:val="0"/>
        </w:numPr>
        <w:ind w:left="357" w:hanging="357"/>
        <w:rPr>
          <w:lang w:val="sr-Cyrl-RS"/>
        </w:rPr>
      </w:pPr>
      <w:r>
        <w:drawing>
          <wp:inline distT="0" distB="0" distL="0" distR="0" wp14:anchorId="424684F9" wp14:editId="00F747A7">
            <wp:extent cx="2857500" cy="3589020"/>
            <wp:effectExtent l="0" t="0" r="0" b="0"/>
            <wp:docPr id="458217771" name="Picture 45821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694" t="23510" r="34515" b="12202"/>
                    <a:stretch/>
                  </pic:blipFill>
                  <pic:spPr bwMode="auto">
                    <a:xfrm>
                      <a:off x="0" y="0"/>
                      <a:ext cx="2866818" cy="3600723"/>
                    </a:xfrm>
                    <a:prstGeom prst="rect">
                      <a:avLst/>
                    </a:prstGeom>
                    <a:ln>
                      <a:noFill/>
                    </a:ln>
                    <a:extLst>
                      <a:ext uri="{53640926-AAD7-44D8-BBD7-CCE9431645EC}">
                        <a14:shadowObscured xmlns:a14="http://schemas.microsoft.com/office/drawing/2010/main"/>
                      </a:ext>
                    </a:extLst>
                  </pic:spPr>
                </pic:pic>
              </a:graphicData>
            </a:graphic>
          </wp:inline>
        </w:drawing>
      </w:r>
      <w:r w:rsidR="00EE649F">
        <w:rPr>
          <w:lang w:val="sr-Cyrl-RS"/>
        </w:rPr>
        <w:t xml:space="preserve"> </w:t>
      </w:r>
      <w:r w:rsidR="00EE649F">
        <w:drawing>
          <wp:inline distT="0" distB="0" distL="0" distR="0" wp14:anchorId="7C759795" wp14:editId="009B2C5E">
            <wp:extent cx="2750820" cy="3505200"/>
            <wp:effectExtent l="0" t="0" r="0" b="0"/>
            <wp:docPr id="458217775" name="Picture 45821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6565" t="24522" r="34942" b="10931"/>
                    <a:stretch/>
                  </pic:blipFill>
                  <pic:spPr bwMode="auto">
                    <a:xfrm>
                      <a:off x="0" y="0"/>
                      <a:ext cx="2752567" cy="3507426"/>
                    </a:xfrm>
                    <a:prstGeom prst="rect">
                      <a:avLst/>
                    </a:prstGeom>
                    <a:ln>
                      <a:noFill/>
                    </a:ln>
                    <a:extLst>
                      <a:ext uri="{53640926-AAD7-44D8-BBD7-CCE9431645EC}">
                        <a14:shadowObscured xmlns:a14="http://schemas.microsoft.com/office/drawing/2010/main"/>
                      </a:ext>
                    </a:extLst>
                  </pic:spPr>
                </pic:pic>
              </a:graphicData>
            </a:graphic>
          </wp:inline>
        </w:drawing>
      </w:r>
    </w:p>
    <w:p w14:paraId="666B0274" w14:textId="0C957ED4" w:rsidR="004E7189" w:rsidRDefault="004E7189" w:rsidP="004E7189">
      <w:pPr>
        <w:pStyle w:val="a2"/>
      </w:pPr>
      <w:r w:rsidRPr="00C66B94">
        <w:t xml:space="preserve">FOREGS Global  Geochemical map (EUROGeo </w:t>
      </w:r>
      <w:r w:rsidR="007051CB">
        <w:t>survey</w:t>
      </w:r>
      <w:r w:rsidRPr="00C66B94">
        <w:t>)</w:t>
      </w:r>
      <w:r w:rsidR="00EE649F">
        <w:rPr>
          <w:lang w:val="sr-Cyrl-RS"/>
        </w:rPr>
        <w:t>: а) Никл и б) Бакар</w:t>
      </w:r>
      <w:r>
        <w:t xml:space="preserve"> </w:t>
      </w:r>
      <w:hyperlink r:id="rId31" w:history="1">
        <w:r>
          <w:rPr>
            <w:rStyle w:val="Hyperlink"/>
            <w:lang w:val="sr-Latn-RS"/>
          </w:rPr>
          <w:t>http://weppi.gtk.fi/publ/foregsatlas/</w:t>
        </w:r>
      </w:hyperlink>
    </w:p>
    <w:p w14:paraId="40F25140" w14:textId="77777777" w:rsidR="00764475" w:rsidRDefault="00764475" w:rsidP="00764475">
      <w:pPr>
        <w:pStyle w:val="a2"/>
        <w:numPr>
          <w:ilvl w:val="0"/>
          <w:numId w:val="0"/>
        </w:numPr>
        <w:ind w:left="357" w:hanging="357"/>
      </w:pPr>
    </w:p>
    <w:p w14:paraId="1B595B07" w14:textId="77777777" w:rsidR="00764475" w:rsidRDefault="00764475" w:rsidP="00764475">
      <w:pPr>
        <w:pStyle w:val="a2"/>
        <w:numPr>
          <w:ilvl w:val="0"/>
          <w:numId w:val="0"/>
        </w:numPr>
        <w:ind w:left="357" w:hanging="357"/>
      </w:pPr>
    </w:p>
    <w:p w14:paraId="7738B7E0" w14:textId="1177DD24" w:rsidR="00B52AFF" w:rsidRPr="00C45194" w:rsidRDefault="00B52AFF" w:rsidP="00B52AFF">
      <w:pPr>
        <w:pStyle w:val="a6"/>
        <w:rPr>
          <w:color w:val="FF0000"/>
          <w:lang w:val="sr-Cyrl-RS"/>
        </w:rPr>
      </w:pPr>
      <w:r w:rsidRPr="00C45194">
        <w:rPr>
          <w:color w:val="FF0000"/>
          <w:lang w:val="sr-Cyrl-RS"/>
        </w:rPr>
        <w:lastRenderedPageBreak/>
        <w:t xml:space="preserve">На </w:t>
      </w:r>
      <w:r w:rsidRPr="004F7B3D">
        <w:rPr>
          <w:b/>
          <w:bCs w:val="0"/>
          <w:color w:val="FF0000"/>
        </w:rPr>
        <w:t>деониц</w:t>
      </w:r>
      <w:r w:rsidRPr="004F7B3D">
        <w:rPr>
          <w:b/>
          <w:bCs w:val="0"/>
          <w:color w:val="FF0000"/>
          <w:lang w:val="sr-Cyrl-RS"/>
        </w:rPr>
        <w:t>и</w:t>
      </w:r>
      <w:r w:rsidR="005F09CA" w:rsidRPr="004F7B3D">
        <w:rPr>
          <w:b/>
          <w:bCs w:val="0"/>
          <w:color w:val="FF0000"/>
          <w:lang w:val="sr-Cyrl-RS"/>
        </w:rPr>
        <w:t>ма</w:t>
      </w:r>
      <w:r w:rsidRPr="004F7B3D">
        <w:rPr>
          <w:b/>
          <w:bCs w:val="0"/>
          <w:color w:val="FF0000"/>
        </w:rPr>
        <w:t xml:space="preserve"> реке Саве </w:t>
      </w:r>
      <w:r w:rsidR="006D277F" w:rsidRPr="004F7B3D">
        <w:rPr>
          <w:b/>
          <w:bCs w:val="0"/>
          <w:color w:val="FF0000"/>
          <w:lang w:val="sr-Cyrl-RS"/>
        </w:rPr>
        <w:t xml:space="preserve">за које ће се радити Елаборати за багеровање пловног пута </w:t>
      </w:r>
      <w:r w:rsidR="006D277F" w:rsidRPr="004F7B3D">
        <w:rPr>
          <w:color w:val="FF0000"/>
          <w:lang w:val="sr-Cyrl-RS"/>
        </w:rPr>
        <w:t>узводно и низводно</w:t>
      </w:r>
      <w:r w:rsidR="006D277F" w:rsidRPr="006D277F">
        <w:rPr>
          <w:color w:val="FF0000"/>
          <w:lang w:val="sr-Cyrl-RS"/>
        </w:rPr>
        <w:t xml:space="preserve"> од деонице на коју се односи Идејни пројекат </w:t>
      </w:r>
      <w:r w:rsidRPr="00C45194">
        <w:rPr>
          <w:color w:val="FF0000"/>
          <w:lang w:val="sr-Cyrl-RS"/>
        </w:rPr>
        <w:t>(</w:t>
      </w:r>
      <w:r w:rsidRPr="00C45194">
        <w:rPr>
          <w:color w:val="FF0000"/>
        </w:rPr>
        <w:t>рефер</w:t>
      </w:r>
      <w:r w:rsidRPr="00C45194">
        <w:rPr>
          <w:color w:val="FF0000"/>
          <w:lang w:val="sr-Cyrl-RS"/>
        </w:rPr>
        <w:t>е</w:t>
      </w:r>
      <w:r w:rsidRPr="00C45194">
        <w:rPr>
          <w:color w:val="FF0000"/>
        </w:rPr>
        <w:t xml:space="preserve">нтни узорци </w:t>
      </w:r>
      <w:r w:rsidR="002C5B48">
        <w:rPr>
          <w:color w:val="FF0000"/>
          <w:lang w:val="sr-Cyrl-RS"/>
        </w:rPr>
        <w:t>за узводну деоницу (</w:t>
      </w:r>
      <w:r w:rsidRPr="00C45194">
        <w:rPr>
          <w:color w:val="FF0000"/>
        </w:rPr>
        <w:t>6/</w:t>
      </w:r>
      <w:r w:rsidR="002C5B48">
        <w:rPr>
          <w:color w:val="FF0000"/>
          <w:lang w:val="sr-Cyrl-RS"/>
        </w:rPr>
        <w:t>5</w:t>
      </w:r>
      <w:r w:rsidRPr="00C45194">
        <w:rPr>
          <w:color w:val="FF0000"/>
        </w:rPr>
        <w:t xml:space="preserve"> и 6/</w:t>
      </w:r>
      <w:r w:rsidR="002C5B48">
        <w:rPr>
          <w:color w:val="FF0000"/>
          <w:lang w:val="sr-Cyrl-RS"/>
        </w:rPr>
        <w:t>6</w:t>
      </w:r>
      <w:r w:rsidRPr="00C45194">
        <w:rPr>
          <w:color w:val="FF0000"/>
          <w:lang w:val="sr-Cyrl-RS"/>
        </w:rPr>
        <w:t xml:space="preserve">) </w:t>
      </w:r>
      <w:r w:rsidR="00E01091">
        <w:rPr>
          <w:color w:val="FF0000"/>
          <w:lang w:val="sr-Cyrl-RS"/>
        </w:rPr>
        <w:t xml:space="preserve">и низводну деоницу (6/1 и 6/2) </w:t>
      </w:r>
      <w:r w:rsidRPr="00C45194">
        <w:rPr>
          <w:color w:val="FF0000"/>
          <w:lang w:val="sr-Cyrl-RS"/>
        </w:rPr>
        <w:t xml:space="preserve">констатовано </w:t>
      </w:r>
      <w:r w:rsidRPr="00C45194">
        <w:rPr>
          <w:color w:val="FF0000"/>
          <w:lang w:val="en-US"/>
        </w:rPr>
        <w:t xml:space="preserve">je </w:t>
      </w:r>
      <w:r w:rsidRPr="00C45194">
        <w:rPr>
          <w:color w:val="FF0000"/>
        </w:rPr>
        <w:t>прекорачењ</w:t>
      </w:r>
      <w:r w:rsidRPr="00C45194">
        <w:rPr>
          <w:color w:val="FF0000"/>
          <w:lang w:val="sr-Cyrl-RS"/>
        </w:rPr>
        <w:t>е</w:t>
      </w:r>
      <w:r w:rsidRPr="00C45194">
        <w:rPr>
          <w:color w:val="FF0000"/>
        </w:rPr>
        <w:t xml:space="preserve"> концентациј</w:t>
      </w:r>
      <w:r w:rsidRPr="00C45194">
        <w:rPr>
          <w:color w:val="FF0000"/>
          <w:lang w:val="sr-Cyrl-RS"/>
        </w:rPr>
        <w:t>а</w:t>
      </w:r>
      <w:r w:rsidRPr="00C45194">
        <w:rPr>
          <w:color w:val="FF0000"/>
          <w:lang w:val="sr-Latn-RS"/>
        </w:rPr>
        <w:t>:</w:t>
      </w:r>
    </w:p>
    <w:p w14:paraId="6ACF8691" w14:textId="60E9E347" w:rsidR="00E01091" w:rsidRPr="00E01091" w:rsidRDefault="00E01091" w:rsidP="00E01091">
      <w:pPr>
        <w:numPr>
          <w:ilvl w:val="0"/>
          <w:numId w:val="3"/>
        </w:numPr>
        <w:spacing w:before="120" w:after="120" w:line="276" w:lineRule="auto"/>
        <w:contextualSpacing/>
        <w:jc w:val="both"/>
        <w:rPr>
          <w:noProof/>
          <w:color w:val="FF0000"/>
          <w:lang w:val="sr-Cyrl-RS"/>
        </w:rPr>
      </w:pPr>
      <w:r w:rsidRPr="00E01091">
        <w:rPr>
          <w:noProof/>
          <w:color w:val="FF0000"/>
          <w:lang w:val="sr-Cyrl-RS"/>
        </w:rPr>
        <w:t>метала цинка (6/1 и 6/2) и хрома (6/1</w:t>
      </w:r>
      <w:r w:rsidR="00053E15" w:rsidRPr="00053416">
        <w:rPr>
          <w:noProof/>
          <w:color w:val="FF0000"/>
          <w:lang w:val="sr-Cyrl-RS"/>
        </w:rPr>
        <w:t xml:space="preserve"> и</w:t>
      </w:r>
      <w:r w:rsidRPr="00E01091">
        <w:rPr>
          <w:noProof/>
          <w:color w:val="FF0000"/>
          <w:lang w:val="sr-Cyrl-RS"/>
        </w:rPr>
        <w:t xml:space="preserve"> 6/2) више од циљне кориговане граничне вредности прописане Уредбом, али ниже од вредности кориговане граничне вредности, ниже од верификационог нивоа кориговане граничне вредности и ниже од ремедијационе кориговане граничне вредности.</w:t>
      </w:r>
    </w:p>
    <w:p w14:paraId="366A6A01" w14:textId="4AA99F14" w:rsidR="00E01091" w:rsidRPr="00E01091" w:rsidRDefault="00E01091" w:rsidP="00E01091">
      <w:pPr>
        <w:numPr>
          <w:ilvl w:val="0"/>
          <w:numId w:val="3"/>
        </w:numPr>
        <w:spacing w:before="120" w:after="120" w:line="276" w:lineRule="auto"/>
        <w:contextualSpacing/>
        <w:jc w:val="both"/>
        <w:rPr>
          <w:noProof/>
          <w:color w:val="FF0000"/>
          <w:lang w:val="sr-Cyrl-RS"/>
        </w:rPr>
      </w:pPr>
      <w:r w:rsidRPr="00E01091">
        <w:rPr>
          <w:noProof/>
          <w:color w:val="FF0000"/>
          <w:lang w:val="sr-Cyrl-RS"/>
        </w:rPr>
        <w:t>бакра (6/2) и никла (6/2, 6/5 и 6/6) виши од циљне кориговане граничне вредности прописане Уредбом, виши од вредности кориговане граничне вредности, виши од верификационог нивоа кориговане граничне вредности, али нижи од ремедијационе кориговане граничне вредности.</w:t>
      </w:r>
    </w:p>
    <w:p w14:paraId="2B716F9F" w14:textId="77777777" w:rsidR="00E01091" w:rsidRDefault="00E01091" w:rsidP="00E01091">
      <w:pPr>
        <w:numPr>
          <w:ilvl w:val="0"/>
          <w:numId w:val="3"/>
        </w:numPr>
        <w:spacing w:before="120" w:after="120" w:line="276" w:lineRule="auto"/>
        <w:contextualSpacing/>
        <w:jc w:val="both"/>
        <w:rPr>
          <w:noProof/>
          <w:color w:val="FF0000"/>
          <w:lang w:val="sr-Cyrl-RS"/>
        </w:rPr>
      </w:pPr>
      <w:r w:rsidRPr="00E01091">
        <w:rPr>
          <w:noProof/>
          <w:color w:val="FF0000"/>
          <w:lang w:val="sr-Cyrl-RS"/>
        </w:rPr>
        <w:t>никла (6/1) више од циљне кориговане граничне вредности прописане Уредбом, више од вредности кориговане граничне вредности, више од верификационог нивоа кориговане граничне вредности и више од ремедијационе кориговане граничне вредности.</w:t>
      </w:r>
    </w:p>
    <w:p w14:paraId="4C1464BD" w14:textId="624ED7E2" w:rsidR="00053416" w:rsidRDefault="00053416" w:rsidP="00053416">
      <w:pPr>
        <w:spacing w:before="120" w:after="120" w:line="276" w:lineRule="auto"/>
        <w:contextualSpacing/>
        <w:jc w:val="both"/>
        <w:rPr>
          <w:noProof/>
          <w:color w:val="FF0000"/>
          <w:lang w:val="sr-Cyrl-RS"/>
        </w:rPr>
      </w:pPr>
      <w:r>
        <w:rPr>
          <w:noProof/>
          <w:color w:val="FF0000"/>
          <w:lang w:val="sr-Cyrl-RS"/>
        </w:rPr>
        <w:t xml:space="preserve">На узводној деоници </w:t>
      </w:r>
      <w:r w:rsidR="002A1F20">
        <w:rPr>
          <w:noProof/>
          <w:color w:val="FF0000"/>
          <w:lang w:val="sr-Cyrl-RS"/>
        </w:rPr>
        <w:t xml:space="preserve">(6/5 и 6/6) </w:t>
      </w:r>
      <w:r>
        <w:rPr>
          <w:noProof/>
          <w:color w:val="FF0000"/>
          <w:lang w:val="sr-Cyrl-RS"/>
        </w:rPr>
        <w:t xml:space="preserve">постоји само </w:t>
      </w:r>
      <w:r w:rsidR="00DD4303">
        <w:rPr>
          <w:noProof/>
          <w:color w:val="FF0000"/>
          <w:lang w:val="sr-Cyrl-RS"/>
        </w:rPr>
        <w:t xml:space="preserve">значајније </w:t>
      </w:r>
      <w:r>
        <w:rPr>
          <w:noProof/>
          <w:color w:val="FF0000"/>
          <w:lang w:val="sr-Cyrl-RS"/>
        </w:rPr>
        <w:t>прекора</w:t>
      </w:r>
      <w:r w:rsidR="00BF2694">
        <w:rPr>
          <w:noProof/>
          <w:color w:val="FF0000"/>
          <w:lang w:val="sr-Cyrl-RS"/>
        </w:rPr>
        <w:t>чење никла</w:t>
      </w:r>
      <w:r w:rsidR="004F7B3D">
        <w:rPr>
          <w:noProof/>
          <w:color w:val="FF0000"/>
          <w:lang w:val="sr-Cyrl-RS"/>
        </w:rPr>
        <w:t>.</w:t>
      </w:r>
    </w:p>
    <w:p w14:paraId="62826D0D" w14:textId="2635B5FB" w:rsidR="00220024" w:rsidRDefault="005977A1" w:rsidP="00053416">
      <w:pPr>
        <w:spacing w:before="120" w:after="120" w:line="276" w:lineRule="auto"/>
        <w:contextualSpacing/>
        <w:jc w:val="both"/>
        <w:rPr>
          <w:noProof/>
          <w:color w:val="FF0000"/>
          <w:lang w:val="sr-Cyrl-RS"/>
        </w:rPr>
      </w:pPr>
      <w:r>
        <w:rPr>
          <w:noProof/>
          <w:color w:val="FF0000"/>
          <w:lang w:val="sr-Cyrl-RS"/>
        </w:rPr>
        <w:t>На низводној деоници</w:t>
      </w:r>
      <w:r w:rsidR="00530D00">
        <w:rPr>
          <w:noProof/>
          <w:color w:val="FF0000"/>
          <w:lang w:val="sr-Cyrl-RS"/>
        </w:rPr>
        <w:t xml:space="preserve"> </w:t>
      </w:r>
      <w:r w:rsidR="005F7BC7">
        <w:rPr>
          <w:noProof/>
          <w:color w:val="FF0000"/>
          <w:lang w:val="sr-Cyrl-RS"/>
        </w:rPr>
        <w:t xml:space="preserve">(6/1 и 6/2) осим </w:t>
      </w:r>
      <w:r w:rsidR="00791596">
        <w:rPr>
          <w:noProof/>
          <w:color w:val="FF0000"/>
          <w:lang w:val="sr-Cyrl-RS"/>
        </w:rPr>
        <w:t xml:space="preserve">значајног </w:t>
      </w:r>
      <w:r w:rsidR="005F7BC7">
        <w:rPr>
          <w:noProof/>
          <w:color w:val="FF0000"/>
          <w:lang w:val="sr-Cyrl-RS"/>
        </w:rPr>
        <w:t>прекорачења</w:t>
      </w:r>
      <w:r w:rsidR="00EB62C1">
        <w:rPr>
          <w:noProof/>
          <w:color w:val="FF0000"/>
          <w:lang w:val="sr-Cyrl-RS"/>
        </w:rPr>
        <w:t xml:space="preserve"> </w:t>
      </w:r>
      <w:r w:rsidR="005F7BC7">
        <w:rPr>
          <w:noProof/>
          <w:color w:val="FF0000"/>
          <w:lang w:val="sr-Cyrl-RS"/>
        </w:rPr>
        <w:t>никла</w:t>
      </w:r>
      <w:r w:rsidR="00220024">
        <w:rPr>
          <w:noProof/>
          <w:color w:val="FF0000"/>
          <w:lang w:val="sr-Cyrl-RS"/>
        </w:rPr>
        <w:t>, постоји</w:t>
      </w:r>
      <w:r w:rsidR="00530D00">
        <w:rPr>
          <w:noProof/>
          <w:color w:val="FF0000"/>
          <w:lang w:val="sr-Cyrl-RS"/>
        </w:rPr>
        <w:t xml:space="preserve"> и значајније прекорачење бакр</w:t>
      </w:r>
      <w:r w:rsidR="00E74635">
        <w:rPr>
          <w:noProof/>
          <w:color w:val="FF0000"/>
          <w:lang w:val="sr-Cyrl-RS"/>
        </w:rPr>
        <w:t>а</w:t>
      </w:r>
      <w:r w:rsidR="00161CF0">
        <w:rPr>
          <w:noProof/>
          <w:color w:val="FF0000"/>
          <w:lang w:val="sr-Cyrl-RS"/>
        </w:rPr>
        <w:t>.</w:t>
      </w:r>
      <w:r w:rsidR="00E74635">
        <w:rPr>
          <w:noProof/>
          <w:color w:val="FF0000"/>
          <w:lang w:val="sr-Cyrl-RS"/>
        </w:rPr>
        <w:t xml:space="preserve"> </w:t>
      </w:r>
      <w:r w:rsidR="00161CF0">
        <w:rPr>
          <w:noProof/>
          <w:color w:val="FF0000"/>
          <w:lang w:val="sr-Cyrl-RS"/>
        </w:rPr>
        <w:t>К</w:t>
      </w:r>
      <w:r w:rsidR="00E74635">
        <w:rPr>
          <w:noProof/>
          <w:color w:val="FF0000"/>
          <w:lang w:val="sr-Cyrl-RS"/>
        </w:rPr>
        <w:t xml:space="preserve">ако </w:t>
      </w:r>
      <w:r w:rsidR="00161CF0">
        <w:rPr>
          <w:noProof/>
          <w:color w:val="FF0000"/>
          <w:lang w:val="sr-Cyrl-RS"/>
        </w:rPr>
        <w:t>су повећане</w:t>
      </w:r>
      <w:r w:rsidR="005C3FF9">
        <w:rPr>
          <w:noProof/>
          <w:color w:val="FF0000"/>
          <w:lang w:val="sr-Cyrl-RS"/>
        </w:rPr>
        <w:t xml:space="preserve"> концентрације никла</w:t>
      </w:r>
      <w:r w:rsidR="00EB62C1">
        <w:rPr>
          <w:noProof/>
          <w:color w:val="FF0000"/>
          <w:lang w:val="sr-Cyrl-RS"/>
        </w:rPr>
        <w:t xml:space="preserve"> </w:t>
      </w:r>
      <w:r w:rsidR="00EB62C1" w:rsidRPr="00EB62C1">
        <w:rPr>
          <w:noProof/>
          <w:color w:val="FF0000"/>
          <w:lang w:val="sr-Cyrl-RS"/>
        </w:rPr>
        <w:t>(</w:t>
      </w:r>
      <w:r w:rsidR="000A5FA0">
        <w:rPr>
          <w:noProof/>
          <w:color w:val="FF0000"/>
          <w:lang w:val="sr-Cyrl-RS"/>
        </w:rPr>
        <w:t xml:space="preserve">више од </w:t>
      </w:r>
      <w:r w:rsidR="00EB62C1" w:rsidRPr="00EB62C1">
        <w:rPr>
          <w:noProof/>
          <w:color w:val="FF0000"/>
          <w:lang w:val="sr-Cyrl-RS"/>
        </w:rPr>
        <w:t xml:space="preserve">ремедијационе кориговане граничне вредности </w:t>
      </w:r>
      <w:r w:rsidR="00350DF3">
        <w:rPr>
          <w:noProof/>
          <w:color w:val="FF0000"/>
          <w:lang w:val="sr-Cyrl-RS"/>
        </w:rPr>
        <w:t xml:space="preserve">на узорку </w:t>
      </w:r>
      <w:r w:rsidR="00EB62C1" w:rsidRPr="00EB62C1">
        <w:rPr>
          <w:noProof/>
          <w:color w:val="FF0000"/>
          <w:lang w:val="sr-Cyrl-RS"/>
        </w:rPr>
        <w:t>6/1)</w:t>
      </w:r>
      <w:r w:rsidR="000003AC">
        <w:rPr>
          <w:noProof/>
          <w:color w:val="FF0000"/>
          <w:lang w:val="sr-Cyrl-RS"/>
        </w:rPr>
        <w:t xml:space="preserve"> утврђене само на једном узорку</w:t>
      </w:r>
      <w:r w:rsidR="000A5FA0">
        <w:rPr>
          <w:noProof/>
          <w:color w:val="FF0000"/>
          <w:lang w:val="sr-Cyrl-RS"/>
        </w:rPr>
        <w:t xml:space="preserve">, а већ је </w:t>
      </w:r>
      <w:r w:rsidR="00DA0CF0">
        <w:rPr>
          <w:noProof/>
          <w:color w:val="FF0000"/>
          <w:lang w:val="sr-Cyrl-RS"/>
        </w:rPr>
        <w:t xml:space="preserve">образлагано да је никл природан фон реке Саве, потребно је размотрити </w:t>
      </w:r>
      <w:r w:rsidR="007A3A2F">
        <w:rPr>
          <w:noProof/>
          <w:color w:val="FF0000"/>
          <w:lang w:val="sr-Cyrl-RS"/>
        </w:rPr>
        <w:t>примену посебних мера заштите за његову дислокацију.</w:t>
      </w:r>
    </w:p>
    <w:p w14:paraId="1162BAA3" w14:textId="2BD21768" w:rsidR="00B52AFF" w:rsidRPr="00883F52" w:rsidRDefault="00883F52" w:rsidP="00883F52">
      <w:pPr>
        <w:tabs>
          <w:tab w:val="left" w:pos="284"/>
          <w:tab w:val="left" w:pos="3261"/>
          <w:tab w:val="left" w:pos="3686"/>
          <w:tab w:val="left" w:pos="7938"/>
        </w:tabs>
        <w:spacing w:before="120" w:after="120"/>
        <w:jc w:val="both"/>
        <w:rPr>
          <w:bCs/>
          <w:noProof/>
          <w:color w:val="FF0000"/>
          <w:lang w:val="sr-Cyrl-RS"/>
        </w:rPr>
      </w:pPr>
      <w:r>
        <w:rPr>
          <w:bCs/>
          <w:noProof/>
          <w:color w:val="FF0000"/>
          <w:lang w:val="sr-Cyrl-RS"/>
        </w:rPr>
        <w:t xml:space="preserve">Постоје индикације да је порекло бакра у седименту </w:t>
      </w:r>
      <w:r w:rsidR="00305CEC">
        <w:rPr>
          <w:bCs/>
          <w:noProof/>
          <w:color w:val="FF0000"/>
          <w:lang w:val="sr-Cyrl-RS"/>
        </w:rPr>
        <w:t>последица састава тла</w:t>
      </w:r>
      <w:r>
        <w:rPr>
          <w:bCs/>
          <w:noProof/>
          <w:color w:val="FF0000"/>
          <w:lang w:val="sr-Cyrl-RS"/>
        </w:rPr>
        <w:t xml:space="preserve"> </w:t>
      </w:r>
      <w:r w:rsidR="00305CEC" w:rsidRPr="00F53E7C">
        <w:rPr>
          <w:bCs/>
          <w:noProof/>
          <w:color w:val="FF0000"/>
          <w:lang w:val="sr-Cyrl-RS"/>
        </w:rPr>
        <w:t>и интезивне пољопривредне производње и употребе ђубрива и хербицида на бази бакра</w:t>
      </w:r>
      <w:r>
        <w:rPr>
          <w:bCs/>
          <w:noProof/>
          <w:color w:val="FF0000"/>
          <w:lang w:val="sr-Cyrl-RS"/>
        </w:rPr>
        <w:t xml:space="preserve"> (Слика 2б). </w:t>
      </w:r>
      <w:r w:rsidR="00305CEC">
        <w:rPr>
          <w:bCs/>
          <w:noProof/>
          <w:color w:val="FF0000"/>
          <w:lang w:val="sr-Cyrl-RS"/>
        </w:rPr>
        <w:t>Такође, з</w:t>
      </w:r>
      <w:r w:rsidR="00F53E7C" w:rsidRPr="00F53E7C">
        <w:rPr>
          <w:bCs/>
          <w:noProof/>
          <w:color w:val="FF0000"/>
          <w:lang w:val="sr-Cyrl-RS"/>
        </w:rPr>
        <w:t>абележено је просторно повећање бакра од горњих делова слива Саве ка доњим, а нарочито после Жупање (Дистрибуција тешких метала у земљиштима рипаријалне зоне реке Саве, Докторска дисертација, Милица Д. Марковић, 2021).</w:t>
      </w:r>
      <w:r>
        <w:rPr>
          <w:bCs/>
          <w:noProof/>
          <w:color w:val="FF0000"/>
          <w:lang w:val="sr-Cyrl-RS"/>
        </w:rPr>
        <w:t xml:space="preserve"> </w:t>
      </w:r>
    </w:p>
    <w:p w14:paraId="7C2FBA0A" w14:textId="488AC527" w:rsidR="0043266C" w:rsidRDefault="005B31B5" w:rsidP="0043266C">
      <w:pPr>
        <w:pStyle w:val="a6"/>
        <w:rPr>
          <w:lang w:val="sr-Cyrl-RS"/>
        </w:rPr>
      </w:pPr>
      <w:r w:rsidRPr="00EA15F1">
        <w:rPr>
          <w:rStyle w:val="rvts3"/>
          <w:rFonts w:cs="Tahoma"/>
          <w:b/>
          <w:bCs w:val="0"/>
          <w:szCs w:val="22"/>
        </w:rPr>
        <w:t>(ђ) ваздух</w:t>
      </w:r>
      <w:r w:rsidR="00EA15F1">
        <w:rPr>
          <w:rStyle w:val="rvts3"/>
          <w:rFonts w:cs="Tahoma"/>
          <w:b/>
          <w:bCs w:val="0"/>
          <w:szCs w:val="22"/>
          <w:lang w:val="sr-Cyrl-RS"/>
        </w:rPr>
        <w:t>:</w:t>
      </w:r>
      <w:r w:rsidR="0086722D" w:rsidRPr="0086722D">
        <w:t xml:space="preserve"> </w:t>
      </w:r>
      <w:r w:rsidR="00E97518" w:rsidRPr="00E97518">
        <w:rPr>
          <w:lang w:val="sr-Cyrl-RS"/>
        </w:rPr>
        <w:t>Према Годишњем извештају о стању квалитета ваздуха у Републици Србији, Агенције за заштиту животне средине, 2019</w:t>
      </w:r>
      <w:r w:rsidR="00B010AD">
        <w:rPr>
          <w:lang w:val="sr-Cyrl-RS"/>
        </w:rPr>
        <w:t>,</w:t>
      </w:r>
      <w:r w:rsidR="00E97518" w:rsidRPr="00E97518">
        <w:rPr>
          <w:lang w:val="sr-Cyrl-RS"/>
        </w:rPr>
        <w:t xml:space="preserve"> на пројект</w:t>
      </w:r>
      <w:r w:rsidR="00C24BB3">
        <w:rPr>
          <w:lang w:val="sr-Cyrl-RS"/>
        </w:rPr>
        <w:t>н</w:t>
      </w:r>
      <w:r w:rsidR="00E97518" w:rsidRPr="00E97518">
        <w:rPr>
          <w:lang w:val="sr-Cyrl-RS"/>
        </w:rPr>
        <w:t xml:space="preserve">ом подручју нема </w:t>
      </w:r>
      <w:r w:rsidR="00A47567">
        <w:rPr>
          <w:lang w:val="sr-Cyrl-RS"/>
        </w:rPr>
        <w:t xml:space="preserve">мерних </w:t>
      </w:r>
      <w:r w:rsidR="00E97518" w:rsidRPr="00E97518">
        <w:rPr>
          <w:lang w:val="sr-Cyrl-RS"/>
        </w:rPr>
        <w:t>станица</w:t>
      </w:r>
      <w:r w:rsidR="008B1F4E">
        <w:rPr>
          <w:lang w:val="sr-Cyrl-RS"/>
        </w:rPr>
        <w:t xml:space="preserve"> (н</w:t>
      </w:r>
      <w:r w:rsidR="001B0087">
        <w:rPr>
          <w:lang w:val="sr-Cyrl-RS"/>
        </w:rPr>
        <w:t>ај</w:t>
      </w:r>
      <w:r w:rsidR="00A35F46">
        <w:rPr>
          <w:lang w:val="sr-Cyrl-RS"/>
        </w:rPr>
        <w:t>ближе</w:t>
      </w:r>
      <w:r w:rsidR="00E97518" w:rsidRPr="00E97518">
        <w:rPr>
          <w:lang w:val="sr-Cyrl-RS"/>
        </w:rPr>
        <w:t xml:space="preserve"> станице</w:t>
      </w:r>
      <w:r w:rsidR="00A35F46">
        <w:rPr>
          <w:lang w:val="sr-Cyrl-RS"/>
        </w:rPr>
        <w:t xml:space="preserve"> су</w:t>
      </w:r>
      <w:r w:rsidR="00E97518" w:rsidRPr="00E97518">
        <w:rPr>
          <w:lang w:val="sr-Cyrl-RS"/>
        </w:rPr>
        <w:t xml:space="preserve"> у Сремској Митровици, Шапцу и Лозници</w:t>
      </w:r>
      <w:r w:rsidR="008B1F4E">
        <w:rPr>
          <w:lang w:val="sr-Cyrl-RS"/>
        </w:rPr>
        <w:t xml:space="preserve">). </w:t>
      </w:r>
    </w:p>
    <w:p w14:paraId="21C10CBA" w14:textId="00D9F8F7" w:rsidR="005B31B5" w:rsidRDefault="00C8063A" w:rsidP="005B31B5">
      <w:pPr>
        <w:pStyle w:val="a6"/>
        <w:rPr>
          <w:lang w:val="sr-Cyrl-RS"/>
        </w:rPr>
      </w:pPr>
      <w:r>
        <w:rPr>
          <w:lang w:val="sr-Cyrl-RS"/>
        </w:rPr>
        <w:t xml:space="preserve">Највећи утицај </w:t>
      </w:r>
      <w:r w:rsidR="00A23AB8">
        <w:rPr>
          <w:lang w:val="sr-Cyrl-RS"/>
        </w:rPr>
        <w:t>пројектних активности, у перио</w:t>
      </w:r>
      <w:r w:rsidR="003420E8">
        <w:rPr>
          <w:lang w:val="sr-Cyrl-RS"/>
        </w:rPr>
        <w:t>ду извођења радова, биће привремено</w:t>
      </w:r>
      <w:r w:rsidR="003420E8" w:rsidDel="00764765">
        <w:rPr>
          <w:lang w:val="sr-Cyrl-RS"/>
        </w:rPr>
        <w:t xml:space="preserve"> </w:t>
      </w:r>
      <w:r w:rsidR="00764765">
        <w:rPr>
          <w:lang w:val="sr-Cyrl-RS"/>
        </w:rPr>
        <w:t xml:space="preserve">повећање </w:t>
      </w:r>
      <w:r w:rsidR="003420E8">
        <w:rPr>
          <w:lang w:val="sr-Cyrl-RS"/>
        </w:rPr>
        <w:t>буке</w:t>
      </w:r>
      <w:r w:rsidR="00DB7085">
        <w:rPr>
          <w:lang w:val="sr-Cyrl-RS"/>
        </w:rPr>
        <w:t xml:space="preserve"> и </w:t>
      </w:r>
      <w:r w:rsidR="00ED0BE5">
        <w:rPr>
          <w:lang w:val="sr-Cyrl-RS"/>
        </w:rPr>
        <w:t>емисиј</w:t>
      </w:r>
      <w:r w:rsidR="00504888">
        <w:rPr>
          <w:lang w:val="sr-Cyrl-RS"/>
        </w:rPr>
        <w:t>е</w:t>
      </w:r>
      <w:r w:rsidR="00ED0BE5">
        <w:rPr>
          <w:lang w:val="sr-Cyrl-RS"/>
        </w:rPr>
        <w:t xml:space="preserve"> штетних гасо</w:t>
      </w:r>
      <w:r w:rsidR="00AC7B23">
        <w:rPr>
          <w:lang w:val="sr-Cyrl-RS"/>
        </w:rPr>
        <w:t>ва</w:t>
      </w:r>
      <w:r w:rsidR="003D459A">
        <w:rPr>
          <w:lang w:val="sr-Cyrl-RS"/>
        </w:rPr>
        <w:t xml:space="preserve"> из грађевинских машин</w:t>
      </w:r>
      <w:r w:rsidR="00754B20">
        <w:rPr>
          <w:lang w:val="sr-Cyrl-RS"/>
        </w:rPr>
        <w:t>а, настал</w:t>
      </w:r>
      <w:r w:rsidR="00504888">
        <w:rPr>
          <w:lang w:val="sr-Cyrl-RS"/>
        </w:rPr>
        <w:t>е</w:t>
      </w:r>
      <w:r w:rsidR="00754B20">
        <w:rPr>
          <w:lang w:val="sr-Cyrl-RS"/>
        </w:rPr>
        <w:t xml:space="preserve"> сагоревањем погонских горива.</w:t>
      </w:r>
    </w:p>
    <w:p w14:paraId="19AB7534" w14:textId="50C7EE57" w:rsidR="0016591F" w:rsidRDefault="00471246" w:rsidP="005B31B5">
      <w:pPr>
        <w:pStyle w:val="a6"/>
        <w:rPr>
          <w:lang w:val="sr-Cyrl-RS"/>
        </w:rPr>
      </w:pPr>
      <w:r>
        <w:rPr>
          <w:lang w:val="sr-Cyrl-RS"/>
        </w:rPr>
        <w:t>Током експлоатације пројекат неће имати утицаја на квалитет ваздуха.</w:t>
      </w:r>
      <w:r w:rsidR="0000632D">
        <w:rPr>
          <w:lang w:val="sr-Cyrl-RS"/>
        </w:rPr>
        <w:t xml:space="preserve"> </w:t>
      </w:r>
    </w:p>
    <w:p w14:paraId="262C7F28" w14:textId="737F6DAF" w:rsidR="000A7742" w:rsidRPr="000A7742" w:rsidRDefault="005B31B5" w:rsidP="000A7742">
      <w:pPr>
        <w:pStyle w:val="a6"/>
        <w:rPr>
          <w:rStyle w:val="rvts3"/>
          <w:rFonts w:cs="Tahoma"/>
          <w:szCs w:val="22"/>
          <w:lang w:val="sr-Cyrl-RS"/>
        </w:rPr>
      </w:pPr>
      <w:r w:rsidRPr="00EA15F1">
        <w:rPr>
          <w:rStyle w:val="rvts3"/>
          <w:rFonts w:cs="Tahoma"/>
          <w:b/>
          <w:bCs w:val="0"/>
          <w:szCs w:val="22"/>
        </w:rPr>
        <w:t xml:space="preserve">(е) </w:t>
      </w:r>
      <w:r w:rsidRPr="00DE349D">
        <w:rPr>
          <w:rStyle w:val="rvts3"/>
          <w:rFonts w:cs="Tahoma"/>
          <w:b/>
          <w:szCs w:val="22"/>
        </w:rPr>
        <w:t>климатски чиниоци</w:t>
      </w:r>
      <w:r w:rsidR="00EA15F1" w:rsidRPr="00DE349D">
        <w:rPr>
          <w:rStyle w:val="rvts3"/>
          <w:rFonts w:cs="Tahoma"/>
          <w:b/>
          <w:szCs w:val="22"/>
          <w:lang w:val="sr-Cyrl-RS"/>
        </w:rPr>
        <w:t>:</w:t>
      </w:r>
      <w:r w:rsidR="000A7742" w:rsidRPr="000A7742">
        <w:t xml:space="preserve"> </w:t>
      </w:r>
      <w:r w:rsidR="009506DC">
        <w:rPr>
          <w:rStyle w:val="rvts3"/>
          <w:lang w:val="sr-Cyrl-RS"/>
        </w:rPr>
        <w:t>Водни објекти се граде локално и не могу имати значајнији утицај на промену климатских чинилаца. Стога к</w:t>
      </w:r>
      <w:r w:rsidR="001D4944">
        <w:rPr>
          <w:lang w:val="sr-Cyrl-RS"/>
        </w:rPr>
        <w:t xml:space="preserve">лиматски чиниоци нису </w:t>
      </w:r>
      <w:r w:rsidR="00A15BFF">
        <w:rPr>
          <w:lang w:val="sr-Cyrl-RS"/>
        </w:rPr>
        <w:t>изложени ризику</w:t>
      </w:r>
      <w:r w:rsidR="00A948FF">
        <w:rPr>
          <w:lang w:val="sr-Cyrl-RS"/>
        </w:rPr>
        <w:t>, ни током изградње, ни током експлоатације објеката.</w:t>
      </w:r>
    </w:p>
    <w:p w14:paraId="4F246428" w14:textId="75F9BB27" w:rsidR="00F136EE" w:rsidRDefault="001010B6" w:rsidP="000A7742">
      <w:pPr>
        <w:pStyle w:val="a6"/>
        <w:rPr>
          <w:rStyle w:val="rvts3"/>
          <w:lang w:val="sr-Cyrl-RS"/>
        </w:rPr>
      </w:pPr>
      <w:r w:rsidRPr="000A7742">
        <w:rPr>
          <w:rStyle w:val="rvts3"/>
          <w:rFonts w:cs="Tahoma"/>
          <w:szCs w:val="22"/>
          <w:lang w:val="sr-Cyrl-RS"/>
        </w:rPr>
        <w:t>Према литератури „Adaptation in Europe – addresing risks and opportnities from climate change in the context of socio-economic developments“, EEA Report, No 3/2013 на просторима Централне и источне Европе очекују се</w:t>
      </w:r>
      <w:r>
        <w:rPr>
          <w:rStyle w:val="rvts3"/>
          <w:rFonts w:cs="Tahoma"/>
          <w:szCs w:val="22"/>
          <w:lang w:val="sr-Cyrl-RS"/>
        </w:rPr>
        <w:t xml:space="preserve"> </w:t>
      </w:r>
      <w:r>
        <w:rPr>
          <w:rStyle w:val="rvts3"/>
          <w:lang w:val="sr-Cyrl-RS"/>
        </w:rPr>
        <w:t>в</w:t>
      </w:r>
      <w:r w:rsidRPr="000A7742">
        <w:rPr>
          <w:rStyle w:val="rvts3"/>
        </w:rPr>
        <w:t>ећи температурни екстреми,</w:t>
      </w:r>
      <w:r>
        <w:rPr>
          <w:rStyle w:val="rvts3"/>
          <w:rFonts w:cs="Tahoma"/>
          <w:szCs w:val="22"/>
          <w:lang w:val="sr-Cyrl-RS"/>
        </w:rPr>
        <w:t xml:space="preserve"> </w:t>
      </w:r>
      <w:r>
        <w:rPr>
          <w:rStyle w:val="rvts3"/>
          <w:lang w:val="sr-Cyrl-RS"/>
        </w:rPr>
        <w:t>м</w:t>
      </w:r>
      <w:r w:rsidRPr="000A7742">
        <w:rPr>
          <w:rStyle w:val="rvts3"/>
        </w:rPr>
        <w:t>ање летњих падавина,</w:t>
      </w:r>
      <w:r>
        <w:rPr>
          <w:rStyle w:val="rvts3"/>
          <w:rFonts w:cs="Tahoma"/>
          <w:szCs w:val="22"/>
          <w:lang w:val="sr-Cyrl-RS"/>
        </w:rPr>
        <w:t xml:space="preserve"> </w:t>
      </w:r>
      <w:r>
        <w:rPr>
          <w:rStyle w:val="rvts3"/>
          <w:lang w:val="sr-Cyrl-RS"/>
        </w:rPr>
        <w:t>в</w:t>
      </w:r>
      <w:r w:rsidRPr="000A7742">
        <w:rPr>
          <w:rStyle w:val="rvts3"/>
        </w:rPr>
        <w:t>ише речних поплава зими,</w:t>
      </w:r>
      <w:r>
        <w:rPr>
          <w:rStyle w:val="rvts3"/>
          <w:rFonts w:cs="Tahoma"/>
          <w:szCs w:val="22"/>
          <w:lang w:val="sr-Cyrl-RS"/>
        </w:rPr>
        <w:t xml:space="preserve"> </w:t>
      </w:r>
      <w:r>
        <w:rPr>
          <w:rStyle w:val="rvts3"/>
          <w:lang w:val="sr-Cyrl-RS"/>
        </w:rPr>
        <w:t>в</w:t>
      </w:r>
      <w:r w:rsidRPr="000A7742">
        <w:rPr>
          <w:rStyle w:val="rvts3"/>
        </w:rPr>
        <w:t>еће температуре воде и др.</w:t>
      </w:r>
    </w:p>
    <w:p w14:paraId="30AA53E0" w14:textId="583B7611" w:rsidR="005B0A73" w:rsidRDefault="00903BCC" w:rsidP="000A7742">
      <w:pPr>
        <w:pStyle w:val="a6"/>
        <w:rPr>
          <w:rStyle w:val="rvts3"/>
          <w:lang w:val="sr-Cyrl-RS"/>
        </w:rPr>
      </w:pPr>
      <w:r>
        <w:rPr>
          <w:rStyle w:val="rvts3"/>
          <w:lang w:val="sr-Cyrl-RS"/>
        </w:rPr>
        <w:t>Рањивос</w:t>
      </w:r>
      <w:r w:rsidR="006C165D">
        <w:rPr>
          <w:rStyle w:val="rvts3"/>
          <w:lang w:val="sr-Cyrl-RS"/>
        </w:rPr>
        <w:t xml:space="preserve">т </w:t>
      </w:r>
      <w:r w:rsidR="00B341C2">
        <w:rPr>
          <w:rStyle w:val="rvts3"/>
          <w:lang w:val="sr-Cyrl-RS"/>
        </w:rPr>
        <w:t xml:space="preserve">пројектованих </w:t>
      </w:r>
      <w:r w:rsidR="006959B4">
        <w:rPr>
          <w:rStyle w:val="rvts3"/>
          <w:lang w:val="sr-Cyrl-RS"/>
        </w:rPr>
        <w:t>водних објеката</w:t>
      </w:r>
      <w:r w:rsidR="001B3E84">
        <w:rPr>
          <w:rStyle w:val="rvts3"/>
          <w:lang w:val="sr-Cyrl-RS"/>
        </w:rPr>
        <w:t xml:space="preserve"> на климатске промене је узета у обзир</w:t>
      </w:r>
      <w:r w:rsidR="00D4575C">
        <w:rPr>
          <w:rStyle w:val="rvts3"/>
          <w:lang w:val="sr-Cyrl-RS"/>
        </w:rPr>
        <w:t>. К</w:t>
      </w:r>
      <w:r w:rsidR="00B619BA">
        <w:rPr>
          <w:rStyle w:val="rvts3"/>
          <w:lang w:val="sr-Cyrl-RS"/>
        </w:rPr>
        <w:t xml:space="preserve">руне </w:t>
      </w:r>
      <w:r w:rsidR="008A364F">
        <w:rPr>
          <w:rStyle w:val="rvts3"/>
          <w:lang w:val="sr-Cyrl-RS"/>
        </w:rPr>
        <w:t>водних објеката</w:t>
      </w:r>
      <w:r w:rsidR="00B619BA">
        <w:rPr>
          <w:rStyle w:val="rvts3"/>
          <w:lang w:val="sr-Cyrl-RS"/>
        </w:rPr>
        <w:t xml:space="preserve"> дефинисане на основу </w:t>
      </w:r>
      <w:r w:rsidR="00332452" w:rsidRPr="00332452">
        <w:rPr>
          <w:rStyle w:val="rvts3"/>
          <w:lang w:val="sr-Cyrl-RS"/>
        </w:rPr>
        <w:t>ниског пловидбеног нивоа</w:t>
      </w:r>
      <w:r w:rsidR="00181DF7">
        <w:rPr>
          <w:rStyle w:val="rvts3"/>
          <w:lang w:val="sr-Cyrl-RS"/>
        </w:rPr>
        <w:t xml:space="preserve"> одређеног</w:t>
      </w:r>
      <w:r w:rsidR="001B3E84">
        <w:rPr>
          <w:rStyle w:val="rvts3"/>
          <w:lang w:val="sr-Cyrl-RS"/>
        </w:rPr>
        <w:t xml:space="preserve"> </w:t>
      </w:r>
      <w:r w:rsidR="00E72B44" w:rsidDel="00181DF7">
        <w:rPr>
          <w:rStyle w:val="rvts3"/>
          <w:lang w:val="sr-Cyrl-RS"/>
        </w:rPr>
        <w:t xml:space="preserve">на основу </w:t>
      </w:r>
      <w:r w:rsidR="006263F9">
        <w:rPr>
          <w:rStyle w:val="rvts3"/>
          <w:lang w:val="sr-Cyrl-RS"/>
        </w:rPr>
        <w:lastRenderedPageBreak/>
        <w:t>података из последњег</w:t>
      </w:r>
      <w:r w:rsidR="00E72B44" w:rsidDel="008A364F">
        <w:rPr>
          <w:rStyle w:val="rvts3"/>
          <w:lang w:val="sr-Cyrl-RS"/>
        </w:rPr>
        <w:t xml:space="preserve"> 30</w:t>
      </w:r>
      <w:r w:rsidR="006263F9">
        <w:rPr>
          <w:rStyle w:val="rvts3"/>
          <w:lang w:val="sr-Cyrl-RS"/>
        </w:rPr>
        <w:t>-годишњег периода</w:t>
      </w:r>
      <w:r w:rsidR="005436FF" w:rsidRPr="005436FF">
        <w:rPr>
          <w:rStyle w:val="rvts3"/>
          <w:lang w:val="sr-Cyrl-RS"/>
        </w:rPr>
        <w:t xml:space="preserve">, </w:t>
      </w:r>
      <w:r w:rsidR="006263F9">
        <w:rPr>
          <w:rStyle w:val="rvts3"/>
          <w:lang w:val="sr-Cyrl-RS"/>
        </w:rPr>
        <w:t>што</w:t>
      </w:r>
      <w:r w:rsidR="005436FF" w:rsidRPr="005436FF" w:rsidDel="00181DF7">
        <w:rPr>
          <w:rStyle w:val="rvts3"/>
          <w:lang w:val="sr-Cyrl-RS"/>
        </w:rPr>
        <w:t xml:space="preserve"> </w:t>
      </w:r>
      <w:r w:rsidR="00181DF7">
        <w:rPr>
          <w:rStyle w:val="rvts3"/>
          <w:lang w:val="sr-Cyrl-RS"/>
        </w:rPr>
        <w:t xml:space="preserve">укључује </w:t>
      </w:r>
      <w:r w:rsidR="00463DF2">
        <w:rPr>
          <w:rStyle w:val="rvts3"/>
          <w:lang w:val="sr-Cyrl-RS"/>
        </w:rPr>
        <w:t xml:space="preserve">новије </w:t>
      </w:r>
      <w:r w:rsidR="00181DF7">
        <w:rPr>
          <w:rStyle w:val="rvts3"/>
          <w:lang w:val="sr-Cyrl-RS"/>
        </w:rPr>
        <w:t xml:space="preserve">промене </w:t>
      </w:r>
      <w:r w:rsidR="005436FF" w:rsidRPr="005436FF">
        <w:rPr>
          <w:rStyle w:val="rvts3"/>
          <w:lang w:val="sr-Cyrl-RS"/>
        </w:rPr>
        <w:t xml:space="preserve">хидролошког режима. </w:t>
      </w:r>
    </w:p>
    <w:p w14:paraId="121746C3" w14:textId="73027A4D" w:rsidR="000C4E11" w:rsidRPr="00E46200" w:rsidRDefault="005B31B5" w:rsidP="00872CEE">
      <w:pPr>
        <w:pStyle w:val="a6"/>
        <w:keepNext/>
        <w:rPr>
          <w:lang w:val="sr-Cyrl-RS"/>
        </w:rPr>
      </w:pPr>
      <w:r w:rsidRPr="00EA15F1">
        <w:rPr>
          <w:rStyle w:val="rvts3"/>
          <w:rFonts w:cs="Tahoma"/>
          <w:b/>
          <w:bCs w:val="0"/>
          <w:szCs w:val="22"/>
        </w:rPr>
        <w:t>(ж) грађевине</w:t>
      </w:r>
      <w:r w:rsidR="00EA15F1">
        <w:rPr>
          <w:rStyle w:val="rvts3"/>
          <w:rFonts w:cs="Tahoma"/>
          <w:b/>
          <w:bCs w:val="0"/>
          <w:szCs w:val="22"/>
          <w:lang w:val="sr-Cyrl-RS"/>
        </w:rPr>
        <w:t>:</w:t>
      </w:r>
      <w:r w:rsidR="00872CEE" w:rsidRPr="00872CEE">
        <w:t xml:space="preserve"> </w:t>
      </w:r>
      <w:r w:rsidR="00E46200">
        <w:rPr>
          <w:lang w:val="sr-Cyrl-RS"/>
        </w:rPr>
        <w:t xml:space="preserve">Постојеће грађевине </w:t>
      </w:r>
      <w:r w:rsidR="00643388">
        <w:rPr>
          <w:lang w:val="sr-Cyrl-RS"/>
        </w:rPr>
        <w:t xml:space="preserve">у приобаљу и речном кориту </w:t>
      </w:r>
      <w:r w:rsidR="00E46200">
        <w:rPr>
          <w:lang w:val="sr-Cyrl-RS"/>
        </w:rPr>
        <w:t>нису изложене ризику ни током изградње, ни током експлоатације.</w:t>
      </w:r>
    </w:p>
    <w:p w14:paraId="3C88F8EF" w14:textId="2703F459" w:rsidR="0009156A" w:rsidRPr="00970891" w:rsidRDefault="00872CEE" w:rsidP="00744D22">
      <w:pPr>
        <w:pStyle w:val="a6"/>
        <w:rPr>
          <w:rStyle w:val="rvts3"/>
          <w:lang w:val="sr-Cyrl-RS"/>
        </w:rPr>
      </w:pPr>
      <w:r w:rsidDel="008C738C">
        <w:rPr>
          <w:rStyle w:val="rvts3"/>
          <w:lang w:val="sr-Cyrl-RS"/>
        </w:rPr>
        <w:t>Н</w:t>
      </w:r>
      <w:r w:rsidDel="00BA0574">
        <w:rPr>
          <w:rStyle w:val="rvts3"/>
          <w:lang w:val="sr-Cyrl-RS"/>
        </w:rPr>
        <w:t>а</w:t>
      </w:r>
      <w:r w:rsidRPr="005D7AFE">
        <w:rPr>
          <w:rStyle w:val="rvts3"/>
        </w:rPr>
        <w:t xml:space="preserve"> </w:t>
      </w:r>
      <w:r w:rsidR="00396542" w:rsidRPr="005D7AFE">
        <w:rPr>
          <w:rStyle w:val="rvts3"/>
        </w:rPr>
        <w:t xml:space="preserve">деоници </w:t>
      </w:r>
      <w:r w:rsidR="00DB69F8">
        <w:rPr>
          <w:rStyle w:val="rvts3"/>
          <w:lang w:val="sr-Cyrl-RS"/>
        </w:rPr>
        <w:t>која је предмет</w:t>
      </w:r>
      <w:r w:rsidR="00A4329C" w:rsidRPr="005D7AFE">
        <w:rPr>
          <w:rStyle w:val="rvts3"/>
        </w:rPr>
        <w:t xml:space="preserve"> Идејно</w:t>
      </w:r>
      <w:r w:rsidR="00DB69F8">
        <w:rPr>
          <w:rStyle w:val="rvts3"/>
          <w:lang w:val="sr-Cyrl-RS"/>
        </w:rPr>
        <w:t>г</w:t>
      </w:r>
      <w:r w:rsidR="00A4329C" w:rsidRPr="005D7AFE">
        <w:rPr>
          <w:rStyle w:val="rvts3"/>
        </w:rPr>
        <w:t xml:space="preserve"> пројект</w:t>
      </w:r>
      <w:r w:rsidR="00DB69F8">
        <w:rPr>
          <w:rStyle w:val="rvts3"/>
          <w:lang w:val="sr-Cyrl-RS"/>
        </w:rPr>
        <w:t>а</w:t>
      </w:r>
      <w:r w:rsidR="00A4329C" w:rsidRPr="005D7AFE">
        <w:rPr>
          <w:rStyle w:val="rvts3"/>
        </w:rPr>
        <w:t xml:space="preserve"> </w:t>
      </w:r>
      <w:r w:rsidR="00BA0574">
        <w:rPr>
          <w:rStyle w:val="rvts3"/>
          <w:lang w:val="sr-Cyrl-RS"/>
        </w:rPr>
        <w:t xml:space="preserve">постоје насипи и </w:t>
      </w:r>
      <w:r w:rsidR="00A4329C" w:rsidRPr="005D7AFE">
        <w:rPr>
          <w:rStyle w:val="rvts3"/>
        </w:rPr>
        <w:t xml:space="preserve">на </w:t>
      </w:r>
      <w:r w:rsidRPr="005D7AFE">
        <w:rPr>
          <w:rStyle w:val="rvts3"/>
        </w:rPr>
        <w:t xml:space="preserve">левој обали Саве </w:t>
      </w:r>
      <w:r w:rsidR="00BA0574">
        <w:rPr>
          <w:rStyle w:val="rvts3"/>
          <w:lang w:val="sr-Cyrl-RS"/>
        </w:rPr>
        <w:t>(</w:t>
      </w:r>
      <w:r w:rsidRPr="005D7AFE">
        <w:rPr>
          <w:rStyle w:val="rvts3"/>
        </w:rPr>
        <w:t>насип уз Саву код Сремске Раче, објекат С.2.3.4</w:t>
      </w:r>
      <w:r w:rsidDel="00BA0574">
        <w:rPr>
          <w:rStyle w:val="rvts3"/>
          <w:lang w:val="sr-Cyrl-RS"/>
        </w:rPr>
        <w:t xml:space="preserve">, </w:t>
      </w:r>
      <w:r w:rsidRPr="005D7AFE">
        <w:rPr>
          <w:rStyle w:val="rvts3"/>
        </w:rPr>
        <w:t>надлежност ЈВП „Воде Војводине”, водна јединица „Босут – Сремска Митровица”)</w:t>
      </w:r>
      <w:r w:rsidR="00BA0574">
        <w:rPr>
          <w:rStyle w:val="rvts3"/>
          <w:lang w:val="sr-Cyrl-RS"/>
        </w:rPr>
        <w:t xml:space="preserve"> и </w:t>
      </w:r>
      <w:r w:rsidRPr="00744D22">
        <w:rPr>
          <w:rStyle w:val="rvts3"/>
        </w:rPr>
        <w:t xml:space="preserve">десној обали Саве </w:t>
      </w:r>
      <w:r w:rsidR="00B44191">
        <w:rPr>
          <w:rStyle w:val="rvts3"/>
          <w:lang w:val="sr-Cyrl-RS"/>
        </w:rPr>
        <w:t>(</w:t>
      </w:r>
      <w:r w:rsidRPr="00744D22">
        <w:rPr>
          <w:rStyle w:val="rvts3"/>
        </w:rPr>
        <w:t xml:space="preserve">одбрамбена линија </w:t>
      </w:r>
      <w:r w:rsidR="00BA0574">
        <w:rPr>
          <w:rStyle w:val="rvts3"/>
          <w:lang w:val="sr-Cyrl-RS"/>
        </w:rPr>
        <w:t>за</w:t>
      </w:r>
      <w:r w:rsidR="00BA0574" w:rsidRPr="00744D22">
        <w:rPr>
          <w:rStyle w:val="rvts3"/>
        </w:rPr>
        <w:t xml:space="preserve"> </w:t>
      </w:r>
      <w:r w:rsidR="00BA0574">
        <w:rPr>
          <w:rStyle w:val="rvts3"/>
          <w:lang w:val="sr-Cyrl-RS"/>
        </w:rPr>
        <w:t>за</w:t>
      </w:r>
      <w:r w:rsidRPr="00744D22">
        <w:rPr>
          <w:rStyle w:val="rvts3"/>
        </w:rPr>
        <w:t>штит</w:t>
      </w:r>
      <w:r w:rsidR="00BA0574">
        <w:rPr>
          <w:rStyle w:val="rvts3"/>
          <w:lang w:val="sr-Cyrl-RS"/>
        </w:rPr>
        <w:t>у</w:t>
      </w:r>
      <w:r w:rsidRPr="00744D22">
        <w:rPr>
          <w:rStyle w:val="rvts3"/>
        </w:rPr>
        <w:t xml:space="preserve"> Бијељин</w:t>
      </w:r>
      <w:r w:rsidR="00BA0574">
        <w:rPr>
          <w:rStyle w:val="rvts3"/>
          <w:lang w:val="sr-Cyrl-RS"/>
        </w:rPr>
        <w:t>е</w:t>
      </w:r>
      <w:r w:rsidRPr="00744D22">
        <w:rPr>
          <w:rStyle w:val="rvts3"/>
        </w:rPr>
        <w:t xml:space="preserve"> и </w:t>
      </w:r>
      <w:r w:rsidR="00BA0574" w:rsidRPr="00744D22">
        <w:rPr>
          <w:rStyle w:val="rvts3"/>
        </w:rPr>
        <w:t>околн</w:t>
      </w:r>
      <w:r w:rsidR="00BA0574">
        <w:rPr>
          <w:rStyle w:val="rvts3"/>
          <w:lang w:val="sr-Cyrl-RS"/>
        </w:rPr>
        <w:t>их</w:t>
      </w:r>
      <w:r w:rsidR="00BA0574" w:rsidRPr="00744D22">
        <w:rPr>
          <w:rStyle w:val="rvts3"/>
        </w:rPr>
        <w:t xml:space="preserve"> </w:t>
      </w:r>
      <w:r w:rsidRPr="00744D22">
        <w:rPr>
          <w:rStyle w:val="rvts3"/>
        </w:rPr>
        <w:t>насеља у Семберији</w:t>
      </w:r>
      <w:r w:rsidR="00BA0574">
        <w:rPr>
          <w:rStyle w:val="rvts3"/>
          <w:lang w:val="sr-Cyrl-RS"/>
        </w:rPr>
        <w:t xml:space="preserve">, </w:t>
      </w:r>
      <w:r w:rsidRPr="00744D22">
        <w:rPr>
          <w:rStyle w:val="rvts3"/>
        </w:rPr>
        <w:t>надлежност Јавне установе „Воде Српске“).</w:t>
      </w:r>
      <w:r w:rsidR="00BA0574">
        <w:rPr>
          <w:rStyle w:val="rvts3"/>
          <w:lang w:val="sr-Cyrl-RS"/>
        </w:rPr>
        <w:t xml:space="preserve"> Насипи су удаљени од корита Саве</w:t>
      </w:r>
      <w:r w:rsidR="000A5E1F">
        <w:rPr>
          <w:rStyle w:val="rvts3"/>
          <w:lang w:val="sr-Cyrl-RS"/>
        </w:rPr>
        <w:t>, тако да планирани радови неће имати утицаја на њих.</w:t>
      </w:r>
      <w:r w:rsidR="00BC0888">
        <w:rPr>
          <w:rStyle w:val="rvts3"/>
          <w:lang w:val="sr-Cyrl-RS"/>
        </w:rPr>
        <w:t xml:space="preserve"> </w:t>
      </w:r>
      <w:r w:rsidR="003B4349">
        <w:rPr>
          <w:rStyle w:val="rvts3"/>
          <w:lang w:val="sr-Cyrl-RS"/>
        </w:rPr>
        <w:t xml:space="preserve">Такође, багеровање корита на узводној и низводној деоници </w:t>
      </w:r>
      <w:r w:rsidR="003E3555">
        <w:rPr>
          <w:rStyle w:val="rvts3"/>
          <w:lang w:val="sr-Cyrl-RS"/>
        </w:rPr>
        <w:t>неће имати никаквог утицаја на оближње насипе.</w:t>
      </w:r>
    </w:p>
    <w:p w14:paraId="1623A4A1" w14:textId="3C2909BF" w:rsidR="00E6672A" w:rsidRPr="00970891" w:rsidRDefault="00FB09A7" w:rsidP="00E6672A">
      <w:pPr>
        <w:pStyle w:val="a6"/>
        <w:rPr>
          <w:rStyle w:val="rvts3"/>
          <w:lang w:val="sr-Cyrl-RS"/>
        </w:rPr>
      </w:pPr>
      <w:r>
        <w:rPr>
          <w:rStyle w:val="rvts3"/>
          <w:lang w:val="sr-Cyrl-RS"/>
        </w:rPr>
        <w:t xml:space="preserve">Није планирано </w:t>
      </w:r>
      <w:r w:rsidR="00E6672A">
        <w:rPr>
          <w:rStyle w:val="rvts3"/>
          <w:lang w:val="sr-Cyrl-RS"/>
        </w:rPr>
        <w:t xml:space="preserve">извођење никаквих радова у непосредној близини </w:t>
      </w:r>
      <w:r w:rsidR="00E6672A" w:rsidRPr="00744D22">
        <w:rPr>
          <w:rStyle w:val="rvts3"/>
        </w:rPr>
        <w:t>„друмско - железничк</w:t>
      </w:r>
      <w:r w:rsidR="00E6672A">
        <w:rPr>
          <w:rStyle w:val="rvts3"/>
          <w:lang w:val="sr-Cyrl-RS"/>
        </w:rPr>
        <w:t>ог</w:t>
      </w:r>
      <w:r w:rsidR="00E6672A" w:rsidRPr="00744D22">
        <w:rPr>
          <w:rStyle w:val="rvts3"/>
        </w:rPr>
        <w:t xml:space="preserve"> мост</w:t>
      </w:r>
      <w:r w:rsidR="00E6672A">
        <w:rPr>
          <w:rStyle w:val="rvts3"/>
          <w:lang w:val="sr-Cyrl-RS"/>
        </w:rPr>
        <w:t>а</w:t>
      </w:r>
      <w:r w:rsidR="00E6672A" w:rsidRPr="00744D22">
        <w:rPr>
          <w:rStyle w:val="rvts3"/>
        </w:rPr>
        <w:t xml:space="preserve"> Рача“ </w:t>
      </w:r>
      <w:r w:rsidR="00E6672A">
        <w:rPr>
          <w:rStyle w:val="rvts3"/>
          <w:lang w:val="sr-Cyrl-RS"/>
        </w:rPr>
        <w:t xml:space="preserve">који се </w:t>
      </w:r>
      <w:r w:rsidR="00E6672A" w:rsidRPr="00744D22">
        <w:rPr>
          <w:rStyle w:val="rvts3"/>
        </w:rPr>
        <w:t>налази на rkm 183+310 реке Саве</w:t>
      </w:r>
      <w:r w:rsidR="00F56289">
        <w:rPr>
          <w:rStyle w:val="rvts3"/>
          <w:lang w:val="sr-Cyrl-RS"/>
        </w:rPr>
        <w:t>. Нови</w:t>
      </w:r>
      <w:r w:rsidR="00E6672A" w:rsidRPr="00744D22">
        <w:rPr>
          <w:rStyle w:val="rvts3"/>
        </w:rPr>
        <w:t xml:space="preserve"> мост на деоници Кузмин-Сремска Рача </w:t>
      </w:r>
      <w:r w:rsidR="00E6672A" w:rsidDel="0077763A">
        <w:rPr>
          <w:rStyle w:val="rvts3"/>
          <w:lang w:val="sr-Cyrl-RS"/>
        </w:rPr>
        <w:t>а</w:t>
      </w:r>
      <w:r w:rsidR="00E6672A" w:rsidRPr="00744D22">
        <w:rPr>
          <w:rStyle w:val="rvts3"/>
        </w:rPr>
        <w:t>утопут</w:t>
      </w:r>
      <w:r w:rsidR="0077763A">
        <w:rPr>
          <w:rStyle w:val="rvts3"/>
          <w:lang w:val="sr-Cyrl-RS"/>
        </w:rPr>
        <w:t>а</w:t>
      </w:r>
      <w:r w:rsidR="00E6672A" w:rsidRPr="00744D22">
        <w:rPr>
          <w:rStyle w:val="rvts3"/>
        </w:rPr>
        <w:t xml:space="preserve"> Београд – Сарајево, на стационажи ~rkm 183+250 </w:t>
      </w:r>
      <w:r w:rsidR="00F56289">
        <w:rPr>
          <w:rStyle w:val="rvts3"/>
          <w:lang w:val="sr-Cyrl-RS"/>
        </w:rPr>
        <w:t xml:space="preserve">налази се </w:t>
      </w:r>
      <w:r w:rsidR="00E6672A" w:rsidRPr="00744D22">
        <w:rPr>
          <w:rStyle w:val="rvts3"/>
        </w:rPr>
        <w:t xml:space="preserve"> узводно </w:t>
      </w:r>
      <w:r w:rsidR="00CA7CAF">
        <w:rPr>
          <w:rStyle w:val="rvts3"/>
          <w:lang w:val="sr-Cyrl-RS"/>
        </w:rPr>
        <w:t xml:space="preserve">од </w:t>
      </w:r>
      <w:r w:rsidR="00F56289">
        <w:rPr>
          <w:rStyle w:val="rvts3"/>
          <w:lang w:val="sr-Cyrl-RS"/>
        </w:rPr>
        <w:t>пројектованог система</w:t>
      </w:r>
      <w:r w:rsidR="00E6672A" w:rsidRPr="00744D22">
        <w:rPr>
          <w:rStyle w:val="rvts3"/>
        </w:rPr>
        <w:t xml:space="preserve"> </w:t>
      </w:r>
      <w:r w:rsidR="00E6672A">
        <w:rPr>
          <w:rStyle w:val="rvts3"/>
        </w:rPr>
        <w:t>водни</w:t>
      </w:r>
      <w:r w:rsidR="00CA7CAF">
        <w:rPr>
          <w:rStyle w:val="rvts3"/>
          <w:lang w:val="sr-Cyrl-RS"/>
        </w:rPr>
        <w:t>х</w:t>
      </w:r>
      <w:r w:rsidR="00E6672A">
        <w:rPr>
          <w:rStyle w:val="rvts3"/>
        </w:rPr>
        <w:t xml:space="preserve"> објек</w:t>
      </w:r>
      <w:r w:rsidR="00CA7CAF">
        <w:rPr>
          <w:rStyle w:val="rvts3"/>
          <w:lang w:val="sr-Cyrl-RS"/>
        </w:rPr>
        <w:t>а</w:t>
      </w:r>
      <w:r w:rsidR="00E6672A">
        <w:rPr>
          <w:rStyle w:val="rvts3"/>
        </w:rPr>
        <w:t>т</w:t>
      </w:r>
      <w:r w:rsidR="00CA7CAF">
        <w:rPr>
          <w:rStyle w:val="rvts3"/>
          <w:lang w:val="sr-Cyrl-RS"/>
        </w:rPr>
        <w:t>а</w:t>
      </w:r>
      <w:r w:rsidR="00E6672A" w:rsidRPr="00744D22">
        <w:rPr>
          <w:rStyle w:val="rvts3"/>
        </w:rPr>
        <w:t>.</w:t>
      </w:r>
      <w:r w:rsidR="0059293F">
        <w:rPr>
          <w:rStyle w:val="rvts3"/>
          <w:lang w:val="sr-Cyrl-RS"/>
        </w:rPr>
        <w:t xml:space="preserve"> </w:t>
      </w:r>
    </w:p>
    <w:p w14:paraId="0F7335FB" w14:textId="6027569A" w:rsidR="00782E19" w:rsidRDefault="000D431C" w:rsidP="00744D22">
      <w:pPr>
        <w:pStyle w:val="a6"/>
        <w:rPr>
          <w:rStyle w:val="rvts3"/>
          <w:lang w:val="sr-Cyrl-RS"/>
        </w:rPr>
      </w:pPr>
      <w:r>
        <w:rPr>
          <w:rStyle w:val="rvts3"/>
          <w:lang w:val="sr-Cyrl-RS"/>
        </w:rPr>
        <w:t>На деоници која је предмет Идејног пројекта не постоје водни објекти у речном кориту, ни уз леву ни уз десну обалу</w:t>
      </w:r>
      <w:r w:rsidR="00782E19">
        <w:rPr>
          <w:rStyle w:val="rvts3"/>
          <w:lang w:val="sr-Cyrl-RS"/>
        </w:rPr>
        <w:t xml:space="preserve">. </w:t>
      </w:r>
    </w:p>
    <w:p w14:paraId="03FFAF9A" w14:textId="4F0A8F78" w:rsidR="00782E19" w:rsidRDefault="00782E19" w:rsidP="00744D22">
      <w:pPr>
        <w:pStyle w:val="a6"/>
        <w:rPr>
          <w:rStyle w:val="rvts3"/>
          <w:lang w:val="sr-Cyrl-RS"/>
        </w:rPr>
      </w:pPr>
      <w:r>
        <w:rPr>
          <w:rStyle w:val="rvts3"/>
          <w:lang w:val="sr-Cyrl-RS"/>
        </w:rPr>
        <w:t xml:space="preserve">У оквиру израде Елабората багеровања </w:t>
      </w:r>
      <w:r w:rsidR="00E42460">
        <w:rPr>
          <w:rStyle w:val="rvts3"/>
          <w:lang w:val="sr-Cyrl-RS"/>
        </w:rPr>
        <w:t xml:space="preserve">пловног пута снимиће се оближње </w:t>
      </w:r>
      <w:r w:rsidR="00DE08D4">
        <w:rPr>
          <w:rStyle w:val="rvts3"/>
          <w:lang w:val="sr-Cyrl-RS"/>
        </w:rPr>
        <w:t>постојеће грађевине у речном кориту и предвидети мере заштите.</w:t>
      </w:r>
    </w:p>
    <w:p w14:paraId="332F388F" w14:textId="66810036" w:rsidR="00980582" w:rsidRPr="00FF1D54" w:rsidRDefault="005B31B5" w:rsidP="005B31B5">
      <w:pPr>
        <w:pStyle w:val="a6"/>
        <w:rPr>
          <w:rStyle w:val="rvts3"/>
          <w:rFonts w:cs="Tahoma"/>
          <w:b/>
          <w:bCs w:val="0"/>
          <w:szCs w:val="22"/>
          <w:lang w:val="sr-Cyrl-RS"/>
        </w:rPr>
      </w:pPr>
      <w:r w:rsidRPr="00EA15F1">
        <w:rPr>
          <w:rStyle w:val="rvts3"/>
          <w:rFonts w:cs="Tahoma"/>
          <w:b/>
          <w:bCs w:val="0"/>
          <w:szCs w:val="22"/>
        </w:rPr>
        <w:t>(з) непокретна културна добра и археолошка налазишта</w:t>
      </w:r>
      <w:r w:rsidR="00EA15F1">
        <w:rPr>
          <w:rStyle w:val="rvts3"/>
          <w:rFonts w:cs="Tahoma"/>
          <w:b/>
          <w:bCs w:val="0"/>
          <w:szCs w:val="22"/>
          <w:lang w:val="sr-Cyrl-RS"/>
        </w:rPr>
        <w:t>:</w:t>
      </w:r>
      <w:r w:rsidR="0042354E">
        <w:rPr>
          <w:rStyle w:val="rvts3"/>
          <w:rFonts w:cs="Tahoma"/>
          <w:b/>
          <w:bCs w:val="0"/>
          <w:szCs w:val="22"/>
          <w:lang w:val="sr-Latn-RS"/>
        </w:rPr>
        <w:t xml:space="preserve"> </w:t>
      </w:r>
    </w:p>
    <w:p w14:paraId="0BC1CFA9" w14:textId="77777777" w:rsidR="00844C7B" w:rsidRDefault="0042354E" w:rsidP="005B31B5">
      <w:pPr>
        <w:pStyle w:val="a6"/>
        <w:rPr>
          <w:rStyle w:val="rvts3"/>
          <w:rFonts w:cs="Tahoma"/>
          <w:szCs w:val="22"/>
          <w:lang w:val="sr-Cyrl-RS"/>
        </w:rPr>
      </w:pPr>
      <w:r w:rsidRPr="0042354E">
        <w:rPr>
          <w:rStyle w:val="rvts3"/>
          <w:rFonts w:cs="Tahoma"/>
          <w:szCs w:val="22"/>
          <w:lang w:val="sr-Latn-RS"/>
        </w:rPr>
        <w:t xml:space="preserve">На територији Републике Србије, на левој обали, постоји археолошки локалитет „Тврђава у Сремској Рачи“. Према </w:t>
      </w:r>
      <w:r w:rsidR="002A2630">
        <w:rPr>
          <w:rStyle w:val="rvts3"/>
          <w:rFonts w:cs="Tahoma"/>
          <w:szCs w:val="22"/>
          <w:lang w:val="sr-Cyrl-RS"/>
        </w:rPr>
        <w:t>стручној литератури</w:t>
      </w:r>
      <w:r w:rsidRPr="0042354E">
        <w:rPr>
          <w:rStyle w:val="rvts3"/>
          <w:rFonts w:cs="Tahoma"/>
          <w:szCs w:val="22"/>
          <w:lang w:val="sr-Latn-RS"/>
        </w:rPr>
        <w:t>, у околини Сремске Раче постојао је и раноримски логор или речна лука – „Graio“, чија тачна локација није позната.</w:t>
      </w:r>
      <w:r w:rsidR="00844C7B" w:rsidRPr="00844C7B">
        <w:rPr>
          <w:rStyle w:val="rvts3"/>
          <w:rFonts w:cs="Tahoma"/>
          <w:szCs w:val="22"/>
          <w:lang w:val="sr-Cyrl-RS"/>
        </w:rPr>
        <w:t xml:space="preserve"> </w:t>
      </w:r>
    </w:p>
    <w:p w14:paraId="1967F93E" w14:textId="0BF88735" w:rsidR="005B31B5" w:rsidRPr="0042354E" w:rsidRDefault="00FD1FAC" w:rsidP="005B31B5">
      <w:pPr>
        <w:pStyle w:val="a6"/>
        <w:rPr>
          <w:b/>
          <w:bCs w:val="0"/>
          <w:lang w:val="sr-Latn-RS"/>
        </w:rPr>
      </w:pPr>
      <w:r w:rsidRPr="008F1C1A">
        <w:rPr>
          <w:rStyle w:val="rvts3"/>
          <w:rFonts w:cs="Tahoma"/>
          <w:szCs w:val="22"/>
          <w:lang w:val="sr-Cyrl-RS"/>
        </w:rPr>
        <w:t>Применом адекватних мера заштите</w:t>
      </w:r>
      <w:r w:rsidR="008F1C1A" w:rsidRPr="008F1C1A">
        <w:rPr>
          <w:rStyle w:val="rvts3"/>
          <w:rFonts w:cs="Tahoma"/>
          <w:szCs w:val="22"/>
          <w:lang w:val="sr-Cyrl-RS"/>
        </w:rPr>
        <w:t xml:space="preserve"> и археолошког надзора током извођења радова</w:t>
      </w:r>
      <w:r w:rsidRPr="008F1C1A">
        <w:rPr>
          <w:rStyle w:val="rvts3"/>
          <w:rFonts w:cs="Tahoma"/>
          <w:szCs w:val="22"/>
          <w:lang w:val="sr-Cyrl-RS"/>
        </w:rPr>
        <w:t>, а</w:t>
      </w:r>
      <w:r w:rsidR="00844C7B" w:rsidRPr="008F1C1A">
        <w:rPr>
          <w:rStyle w:val="rvts3"/>
          <w:rFonts w:cs="Tahoma"/>
          <w:szCs w:val="22"/>
          <w:lang w:val="sr-Cyrl-RS"/>
        </w:rPr>
        <w:t xml:space="preserve">рхеолошки локалитети </w:t>
      </w:r>
      <w:r w:rsidRPr="008F1C1A">
        <w:rPr>
          <w:rStyle w:val="rvts3"/>
          <w:rFonts w:cs="Tahoma"/>
          <w:szCs w:val="22"/>
          <w:lang w:val="sr-Cyrl-RS"/>
        </w:rPr>
        <w:t xml:space="preserve">неће бити угрожени током </w:t>
      </w:r>
      <w:r w:rsidR="00844C7B" w:rsidRPr="008F1C1A">
        <w:rPr>
          <w:rStyle w:val="rvts3"/>
          <w:rFonts w:cs="Tahoma"/>
          <w:szCs w:val="22"/>
          <w:lang w:val="sr-Cyrl-RS"/>
        </w:rPr>
        <w:t xml:space="preserve"> изградње</w:t>
      </w:r>
      <w:r w:rsidRPr="008F1C1A">
        <w:rPr>
          <w:rStyle w:val="rvts3"/>
          <w:rFonts w:cs="Tahoma"/>
          <w:szCs w:val="22"/>
          <w:lang w:val="sr-Cyrl-RS"/>
        </w:rPr>
        <w:t xml:space="preserve"> водних објеката. </w:t>
      </w:r>
      <w:r w:rsidR="00D30D69" w:rsidRPr="008F1C1A">
        <w:rPr>
          <w:rStyle w:val="rvts3"/>
          <w:rFonts w:cs="Tahoma"/>
          <w:szCs w:val="22"/>
          <w:lang w:val="sr-Cyrl-RS"/>
        </w:rPr>
        <w:t xml:space="preserve">Не постоји </w:t>
      </w:r>
      <w:r w:rsidR="00844C7B" w:rsidRPr="008F1C1A">
        <w:rPr>
          <w:rStyle w:val="rvts3"/>
          <w:rFonts w:cs="Tahoma"/>
          <w:szCs w:val="22"/>
          <w:lang w:val="sr-Cyrl-RS"/>
        </w:rPr>
        <w:t>ризик током експлоатације</w:t>
      </w:r>
      <w:r w:rsidR="00D30D69" w:rsidRPr="008F1C1A">
        <w:rPr>
          <w:rStyle w:val="rvts3"/>
          <w:rFonts w:cs="Tahoma"/>
          <w:szCs w:val="22"/>
          <w:lang w:val="sr-Cyrl-RS"/>
        </w:rPr>
        <w:t xml:space="preserve"> водних објеката</w:t>
      </w:r>
      <w:r w:rsidR="00844C7B" w:rsidRPr="008F1C1A">
        <w:rPr>
          <w:rStyle w:val="rvts3"/>
          <w:rFonts w:cs="Tahoma"/>
          <w:szCs w:val="22"/>
          <w:lang w:val="sr-Cyrl-RS"/>
        </w:rPr>
        <w:t>.</w:t>
      </w:r>
    </w:p>
    <w:p w14:paraId="11FD6D62" w14:textId="3B5F8156" w:rsidR="00C51DFD" w:rsidRPr="009139BE" w:rsidRDefault="005B31B5" w:rsidP="005B31B5">
      <w:pPr>
        <w:pStyle w:val="a6"/>
        <w:rPr>
          <w:lang w:val="sr-Cyrl-RS"/>
        </w:rPr>
      </w:pPr>
      <w:r w:rsidRPr="00EA15F1">
        <w:rPr>
          <w:rStyle w:val="rvts3"/>
          <w:rFonts w:cs="Tahoma"/>
          <w:b/>
          <w:bCs w:val="0"/>
          <w:szCs w:val="22"/>
        </w:rPr>
        <w:t>(и) пејзаж</w:t>
      </w:r>
      <w:r w:rsidR="00EA15F1">
        <w:rPr>
          <w:rStyle w:val="rvts3"/>
          <w:rFonts w:cs="Tahoma"/>
          <w:b/>
          <w:bCs w:val="0"/>
          <w:szCs w:val="22"/>
          <w:lang w:val="sr-Cyrl-RS"/>
        </w:rPr>
        <w:t>:</w:t>
      </w:r>
      <w:r w:rsidR="00537EAD" w:rsidRPr="00537EAD">
        <w:t xml:space="preserve"> </w:t>
      </w:r>
    </w:p>
    <w:p w14:paraId="22B6CE70" w14:textId="59F18CAB" w:rsidR="00250EB6" w:rsidRDefault="00C07D07" w:rsidP="005B31B5">
      <w:pPr>
        <w:pStyle w:val="a6"/>
        <w:rPr>
          <w:rStyle w:val="rvts3"/>
          <w:rFonts w:cs="Tahoma"/>
          <w:szCs w:val="22"/>
          <w:lang w:val="sr-Cyrl-RS"/>
        </w:rPr>
      </w:pPr>
      <w:r>
        <w:rPr>
          <w:rStyle w:val="rvts3"/>
          <w:rFonts w:cs="Tahoma"/>
          <w:szCs w:val="22"/>
          <w:lang w:val="sr-Cyrl-RS"/>
        </w:rPr>
        <w:t>Н</w:t>
      </w:r>
      <w:r w:rsidR="00537EAD" w:rsidRPr="00537EAD">
        <w:rPr>
          <w:rStyle w:val="rvts3"/>
          <w:rFonts w:cs="Tahoma"/>
          <w:szCs w:val="22"/>
          <w:lang w:val="sr-Cyrl-RS"/>
        </w:rPr>
        <w:t>а подручју су најзаступљеније шуме</w:t>
      </w:r>
      <w:r w:rsidR="002037C1">
        <w:rPr>
          <w:rStyle w:val="rvts3"/>
          <w:rFonts w:cs="Tahoma"/>
          <w:szCs w:val="22"/>
          <w:lang w:val="sr-Cyrl-RS"/>
        </w:rPr>
        <w:t xml:space="preserve">, </w:t>
      </w:r>
      <w:r w:rsidR="00537EAD" w:rsidRPr="00537EAD">
        <w:rPr>
          <w:rStyle w:val="rvts3"/>
          <w:rFonts w:cs="Tahoma"/>
          <w:szCs w:val="22"/>
          <w:lang w:val="sr-Cyrl-RS"/>
        </w:rPr>
        <w:t>пољопривредно земљиште</w:t>
      </w:r>
      <w:r w:rsidR="003B1E4E">
        <w:rPr>
          <w:rStyle w:val="rvts3"/>
          <w:rFonts w:cs="Tahoma"/>
          <w:szCs w:val="22"/>
          <w:lang w:val="sr-Cyrl-RS"/>
        </w:rPr>
        <w:t xml:space="preserve"> и</w:t>
      </w:r>
      <w:r w:rsidR="00537EAD" w:rsidRPr="00537EAD">
        <w:rPr>
          <w:rStyle w:val="rvts3"/>
          <w:rFonts w:cs="Tahoma"/>
          <w:szCs w:val="22"/>
          <w:lang w:val="sr-Cyrl-RS"/>
        </w:rPr>
        <w:t xml:space="preserve"> </w:t>
      </w:r>
      <w:r w:rsidR="002037C1">
        <w:rPr>
          <w:rStyle w:val="rvts3"/>
          <w:rFonts w:cs="Tahoma"/>
          <w:szCs w:val="22"/>
          <w:lang w:val="sr-Cyrl-RS"/>
        </w:rPr>
        <w:t>в</w:t>
      </w:r>
      <w:r w:rsidR="00537EAD" w:rsidRPr="00537EAD">
        <w:rPr>
          <w:rStyle w:val="rvts3"/>
          <w:rFonts w:cs="Tahoma"/>
          <w:szCs w:val="22"/>
          <w:lang w:val="sr-Cyrl-RS"/>
        </w:rPr>
        <w:t>одене површине</w:t>
      </w:r>
      <w:r w:rsidR="005C2DD3">
        <w:rPr>
          <w:rStyle w:val="rvts3"/>
          <w:rFonts w:cs="Tahoma"/>
          <w:szCs w:val="22"/>
          <w:lang w:val="sr-Cyrl-RS"/>
        </w:rPr>
        <w:t>.</w:t>
      </w:r>
      <w:r w:rsidR="00537EAD" w:rsidRPr="00537EAD">
        <w:rPr>
          <w:rStyle w:val="rvts3"/>
          <w:rFonts w:cs="Tahoma"/>
          <w:szCs w:val="22"/>
          <w:lang w:val="sr-Cyrl-RS"/>
        </w:rPr>
        <w:t xml:space="preserve"> </w:t>
      </w:r>
      <w:r w:rsidR="006959B4">
        <w:rPr>
          <w:rStyle w:val="rvts3"/>
          <w:rFonts w:cs="Tahoma"/>
          <w:szCs w:val="22"/>
          <w:lang w:val="sr-Cyrl-RS"/>
        </w:rPr>
        <w:t>Водни објекти</w:t>
      </w:r>
      <w:r w:rsidR="00014EAE">
        <w:rPr>
          <w:rStyle w:val="rvts3"/>
          <w:rFonts w:cs="Tahoma"/>
          <w:szCs w:val="22"/>
          <w:lang w:val="sr-Cyrl-RS"/>
        </w:rPr>
        <w:t xml:space="preserve"> се граде </w:t>
      </w:r>
      <w:r w:rsidR="00EE7FE4">
        <w:rPr>
          <w:rStyle w:val="rvts3"/>
          <w:rFonts w:cs="Tahoma"/>
          <w:szCs w:val="22"/>
          <w:lang w:val="sr-Cyrl-RS"/>
        </w:rPr>
        <w:t>у кориту реке, до коте Е</w:t>
      </w:r>
      <w:r w:rsidR="00EA73EF">
        <w:rPr>
          <w:rStyle w:val="rvts3"/>
          <w:rFonts w:cs="Tahoma"/>
          <w:szCs w:val="22"/>
          <w:lang w:val="en-GB"/>
        </w:rPr>
        <w:t>N</w:t>
      </w:r>
      <w:r w:rsidR="00EE7FE4">
        <w:rPr>
          <w:rStyle w:val="rvts3"/>
          <w:rFonts w:cs="Tahoma"/>
          <w:szCs w:val="22"/>
          <w:lang w:val="sr-Cyrl-RS"/>
        </w:rPr>
        <w:t xml:space="preserve">+1, тако да ће бити видљиве само у периоду малих вода. Како се </w:t>
      </w:r>
      <w:r w:rsidR="006959B4">
        <w:rPr>
          <w:rStyle w:val="rvts3"/>
          <w:rFonts w:cs="Tahoma"/>
          <w:szCs w:val="22"/>
          <w:lang w:val="sr-Cyrl-RS"/>
        </w:rPr>
        <w:t>водни објекти</w:t>
      </w:r>
      <w:r w:rsidR="00EE7FE4">
        <w:rPr>
          <w:rStyle w:val="rvts3"/>
          <w:rFonts w:cs="Tahoma"/>
          <w:szCs w:val="22"/>
          <w:lang w:val="sr-Cyrl-RS"/>
        </w:rPr>
        <w:t xml:space="preserve"> </w:t>
      </w:r>
      <w:r w:rsidR="00D37CF7">
        <w:rPr>
          <w:rStyle w:val="rvts3"/>
          <w:rFonts w:cs="Tahoma"/>
          <w:szCs w:val="22"/>
          <w:lang w:val="sr-Cyrl-RS"/>
        </w:rPr>
        <w:t>граде од природног камена, неће значајно одступати од ок</w:t>
      </w:r>
      <w:r w:rsidR="008778C9">
        <w:rPr>
          <w:rStyle w:val="rvts3"/>
          <w:rFonts w:cs="Tahoma"/>
          <w:szCs w:val="22"/>
          <w:lang w:val="sr-Cyrl-RS"/>
        </w:rPr>
        <w:t xml:space="preserve">олног природног окружења. </w:t>
      </w:r>
    </w:p>
    <w:p w14:paraId="34E779A2" w14:textId="5A00C780" w:rsidR="005B31B5" w:rsidRDefault="00AF7150" w:rsidP="005B31B5">
      <w:pPr>
        <w:pStyle w:val="a6"/>
      </w:pPr>
      <w:r>
        <w:rPr>
          <w:lang w:val="sr-Cyrl-RS"/>
        </w:rPr>
        <w:t>Извођењем водних објеката у кориту Саве промениће се п</w:t>
      </w:r>
      <w:r w:rsidR="00250EB6">
        <w:rPr>
          <w:lang w:val="sr-Cyrl-RS"/>
        </w:rPr>
        <w:t xml:space="preserve">ејзаж </w:t>
      </w:r>
      <w:r>
        <w:rPr>
          <w:lang w:val="sr-Cyrl-RS"/>
        </w:rPr>
        <w:t>ове водене површине, али само у краћем периоду године</w:t>
      </w:r>
      <w:r w:rsidR="007E3A8F">
        <w:rPr>
          <w:lang w:val="sr-Cyrl-RS"/>
        </w:rPr>
        <w:t xml:space="preserve"> (</w:t>
      </w:r>
      <w:r w:rsidR="00250EB6">
        <w:rPr>
          <w:lang w:val="sr-Cyrl-RS"/>
        </w:rPr>
        <w:t>у периоду малих вода када ће грађевине бити видљиве</w:t>
      </w:r>
      <w:r w:rsidR="007E3A8F">
        <w:rPr>
          <w:lang w:val="sr-Cyrl-RS"/>
        </w:rPr>
        <w:t>)</w:t>
      </w:r>
      <w:r w:rsidR="00250EB6">
        <w:rPr>
          <w:lang w:val="sr-Cyrl-RS"/>
        </w:rPr>
        <w:t>.</w:t>
      </w:r>
      <w:r w:rsidR="00250EB6" w:rsidRPr="009139BE">
        <w:t xml:space="preserve"> </w:t>
      </w:r>
    </w:p>
    <w:p w14:paraId="70E67A92" w14:textId="41964F86" w:rsidR="00001F5A" w:rsidRPr="00001F5A" w:rsidRDefault="00001F5A" w:rsidP="005B31B5">
      <w:pPr>
        <w:pStyle w:val="a6"/>
        <w:rPr>
          <w:b/>
          <w:bCs w:val="0"/>
          <w:lang w:val="sr-Cyrl-RS"/>
        </w:rPr>
      </w:pPr>
      <w:r>
        <w:rPr>
          <w:lang w:val="sr-Cyrl-RS"/>
        </w:rPr>
        <w:t>Предвиђено багеровање низводно и узводно неће утицати на пејзаж.</w:t>
      </w:r>
    </w:p>
    <w:p w14:paraId="21CCBCBC" w14:textId="77777777" w:rsidR="006D2446" w:rsidRDefault="005B31B5" w:rsidP="005B31B5">
      <w:pPr>
        <w:pStyle w:val="a6"/>
        <w:rPr>
          <w:rStyle w:val="rvts3"/>
          <w:rFonts w:cs="Tahoma"/>
          <w:szCs w:val="22"/>
          <w:lang w:val="sr-Cyrl-RS"/>
        </w:rPr>
      </w:pPr>
      <w:r w:rsidRPr="00EA15F1">
        <w:rPr>
          <w:rStyle w:val="rvts3"/>
          <w:rFonts w:cs="Tahoma"/>
          <w:b/>
          <w:bCs w:val="0"/>
          <w:szCs w:val="22"/>
        </w:rPr>
        <w:t>(ј) међусобни односи наведених чинилаца</w:t>
      </w:r>
      <w:r w:rsidR="00EA15F1">
        <w:rPr>
          <w:rStyle w:val="rvts3"/>
          <w:rFonts w:cs="Tahoma"/>
          <w:b/>
          <w:bCs w:val="0"/>
          <w:szCs w:val="22"/>
          <w:lang w:val="sr-Cyrl-RS"/>
        </w:rPr>
        <w:t>:</w:t>
      </w:r>
      <w:r w:rsidR="00F2462A">
        <w:rPr>
          <w:rStyle w:val="rvts3"/>
          <w:rFonts w:cs="Tahoma"/>
          <w:b/>
          <w:bCs w:val="0"/>
          <w:szCs w:val="22"/>
          <w:lang w:val="sr-Cyrl-RS"/>
        </w:rPr>
        <w:t xml:space="preserve"> </w:t>
      </w:r>
      <w:r w:rsidR="001E3475" w:rsidRPr="001613D7">
        <w:rPr>
          <w:rStyle w:val="rvts3"/>
          <w:rFonts w:cs="Tahoma"/>
          <w:szCs w:val="22"/>
          <w:lang w:val="sr-Cyrl-RS"/>
        </w:rPr>
        <w:t>У Идејном пројекту је т</w:t>
      </w:r>
      <w:r w:rsidR="00DD025F" w:rsidRPr="001E3475">
        <w:rPr>
          <w:rStyle w:val="rvts3"/>
          <w:rFonts w:cs="Tahoma"/>
          <w:szCs w:val="22"/>
          <w:lang w:val="sr-Cyrl-RS"/>
        </w:rPr>
        <w:t>ехничко</w:t>
      </w:r>
      <w:r w:rsidR="00DD025F">
        <w:rPr>
          <w:rStyle w:val="rvts3"/>
          <w:rFonts w:cs="Tahoma"/>
          <w:szCs w:val="22"/>
          <w:lang w:val="sr-Cyrl-RS"/>
        </w:rPr>
        <w:t xml:space="preserve"> решење </w:t>
      </w:r>
      <w:r w:rsidR="001E3475">
        <w:rPr>
          <w:rStyle w:val="rvts3"/>
          <w:rFonts w:cs="Tahoma"/>
          <w:szCs w:val="22"/>
          <w:lang w:val="sr-Cyrl-RS"/>
        </w:rPr>
        <w:t>дефинисано</w:t>
      </w:r>
      <w:r w:rsidR="00DD025F">
        <w:rPr>
          <w:rStyle w:val="rvts3"/>
          <w:rFonts w:cs="Tahoma"/>
          <w:szCs w:val="22"/>
          <w:lang w:val="sr-Cyrl-RS"/>
        </w:rPr>
        <w:t xml:space="preserve"> уз примену мера </w:t>
      </w:r>
      <w:r w:rsidR="00CD4F82">
        <w:rPr>
          <w:rStyle w:val="rvts3"/>
          <w:rFonts w:cs="Tahoma"/>
          <w:szCs w:val="22"/>
          <w:lang w:val="sr-Cyrl-RS"/>
        </w:rPr>
        <w:t xml:space="preserve">и услова </w:t>
      </w:r>
      <w:r w:rsidR="00DD025F">
        <w:rPr>
          <w:rStyle w:val="rvts3"/>
          <w:rFonts w:cs="Tahoma"/>
          <w:szCs w:val="22"/>
          <w:lang w:val="sr-Cyrl-RS"/>
        </w:rPr>
        <w:t>за смањење утицаја на животн</w:t>
      </w:r>
      <w:r w:rsidR="00CD4F82">
        <w:rPr>
          <w:rStyle w:val="rvts3"/>
          <w:rFonts w:cs="Tahoma"/>
          <w:szCs w:val="22"/>
          <w:lang w:val="sr-Cyrl-RS"/>
        </w:rPr>
        <w:t xml:space="preserve">у средину, а да се при том </w:t>
      </w:r>
      <w:r w:rsidR="009D1E4F">
        <w:rPr>
          <w:rStyle w:val="rvts3"/>
          <w:rFonts w:cs="Tahoma"/>
          <w:szCs w:val="22"/>
          <w:lang w:val="sr-Cyrl-RS"/>
        </w:rPr>
        <w:t xml:space="preserve">обезбеде </w:t>
      </w:r>
      <w:r w:rsidR="00CD4F82">
        <w:rPr>
          <w:rStyle w:val="rvts3"/>
          <w:rFonts w:cs="Tahoma"/>
          <w:szCs w:val="22"/>
          <w:lang w:val="sr-Cyrl-RS"/>
        </w:rPr>
        <w:t>строго прописа</w:t>
      </w:r>
      <w:r w:rsidR="00EF5FCA">
        <w:rPr>
          <w:rStyle w:val="rvts3"/>
          <w:rFonts w:cs="Tahoma"/>
          <w:szCs w:val="22"/>
          <w:lang w:val="sr-Cyrl-RS"/>
        </w:rPr>
        <w:t xml:space="preserve">не карактеристике пловног пута. </w:t>
      </w:r>
    </w:p>
    <w:p w14:paraId="30A7AB44" w14:textId="2F25F4D5" w:rsidR="005B31B5" w:rsidRDefault="00EF5FCA" w:rsidP="005B31B5">
      <w:pPr>
        <w:pStyle w:val="a6"/>
        <w:rPr>
          <w:rStyle w:val="rvts3"/>
          <w:rFonts w:cs="Tahoma"/>
          <w:szCs w:val="22"/>
          <w:lang w:val="sr-Cyrl-RS"/>
        </w:rPr>
      </w:pPr>
      <w:r>
        <w:rPr>
          <w:rStyle w:val="rvts3"/>
          <w:rFonts w:cs="Tahoma"/>
          <w:szCs w:val="22"/>
          <w:lang w:val="sr-Cyrl-RS"/>
        </w:rPr>
        <w:t>Уз поштовање забрана</w:t>
      </w:r>
      <w:r w:rsidR="00873DCC">
        <w:rPr>
          <w:rStyle w:val="rvts3"/>
          <w:rFonts w:cs="Tahoma"/>
          <w:szCs w:val="22"/>
          <w:lang w:val="sr-Cyrl-RS"/>
        </w:rPr>
        <w:t xml:space="preserve"> </w:t>
      </w:r>
      <w:r w:rsidR="00021CEB">
        <w:rPr>
          <w:rStyle w:val="rvts3"/>
          <w:rFonts w:cs="Tahoma"/>
          <w:szCs w:val="22"/>
          <w:lang w:val="sr-Cyrl-RS"/>
        </w:rPr>
        <w:t>и</w:t>
      </w:r>
      <w:r w:rsidR="00873DCC">
        <w:rPr>
          <w:rStyle w:val="rvts3"/>
          <w:rFonts w:cs="Tahoma"/>
          <w:szCs w:val="22"/>
          <w:lang w:val="sr-Cyrl-RS"/>
        </w:rPr>
        <w:t xml:space="preserve"> препорука око технологије грађења</w:t>
      </w:r>
      <w:r w:rsidR="00EA6269">
        <w:rPr>
          <w:rStyle w:val="rvts3"/>
          <w:rFonts w:cs="Tahoma"/>
          <w:szCs w:val="22"/>
          <w:lang w:val="sr-Cyrl-RS"/>
        </w:rPr>
        <w:t xml:space="preserve"> и </w:t>
      </w:r>
      <w:r w:rsidR="006D2446">
        <w:rPr>
          <w:rStyle w:val="rvts3"/>
          <w:rFonts w:cs="Tahoma"/>
          <w:szCs w:val="22"/>
          <w:lang w:val="sr-Cyrl-RS"/>
        </w:rPr>
        <w:t>багеровања</w:t>
      </w:r>
      <w:r w:rsidR="00EA6269">
        <w:rPr>
          <w:rStyle w:val="rvts3"/>
          <w:rFonts w:cs="Tahoma"/>
          <w:szCs w:val="22"/>
          <w:lang w:val="sr-Cyrl-RS"/>
        </w:rPr>
        <w:t xml:space="preserve"> и добру организацију </w:t>
      </w:r>
      <w:r w:rsidR="00985105">
        <w:rPr>
          <w:rStyle w:val="rvts3"/>
          <w:rFonts w:cs="Tahoma"/>
          <w:szCs w:val="22"/>
          <w:lang w:val="sr-Cyrl-RS"/>
        </w:rPr>
        <w:t xml:space="preserve">извођења радова, </w:t>
      </w:r>
      <w:r w:rsidR="006D2446">
        <w:rPr>
          <w:rStyle w:val="rvts3"/>
          <w:rFonts w:cs="Tahoma"/>
          <w:szCs w:val="22"/>
          <w:lang w:val="sr-Cyrl-RS"/>
        </w:rPr>
        <w:t xml:space="preserve">сви </w:t>
      </w:r>
      <w:r w:rsidR="00985105">
        <w:rPr>
          <w:rStyle w:val="rvts3"/>
          <w:rFonts w:cs="Tahoma"/>
          <w:szCs w:val="22"/>
          <w:lang w:val="sr-Cyrl-RS"/>
        </w:rPr>
        <w:t xml:space="preserve">радови се могу квалитетно извести уз </w:t>
      </w:r>
      <w:r w:rsidR="00125AB3">
        <w:rPr>
          <w:rStyle w:val="rvts3"/>
          <w:rFonts w:cs="Tahoma"/>
          <w:szCs w:val="22"/>
          <w:lang w:val="sr-Cyrl-RS"/>
        </w:rPr>
        <w:t>краткотрајан негативан утицај током извођења радова.</w:t>
      </w:r>
    </w:p>
    <w:bookmarkEnd w:id="23"/>
    <w:p w14:paraId="6D96258C" w14:textId="77777777" w:rsidR="005B31B5" w:rsidRPr="00205666" w:rsidRDefault="005B31B5" w:rsidP="005B31B5">
      <w:pPr>
        <w:pStyle w:val="a6"/>
      </w:pPr>
      <w:r w:rsidRPr="00205666">
        <w:rPr>
          <w:rStyle w:val="rvts15"/>
          <w:rFonts w:cs="Tahoma"/>
          <w:b/>
          <w:bCs w:val="0"/>
          <w:szCs w:val="22"/>
        </w:rPr>
        <w:lastRenderedPageBreak/>
        <w:t>5. Опис могућих значајних утицаја пројекта на животну средину</w:t>
      </w:r>
      <w:r w:rsidRPr="00205666">
        <w:rPr>
          <w:rStyle w:val="rvts3"/>
          <w:rFonts w:cs="Tahoma"/>
          <w:szCs w:val="22"/>
        </w:rPr>
        <w:t> (непосредних и посредних, секундарних, кумулативних, краткорочних, средњорочних и дугорочних, сталних, привремених, позитивних и негативних) до којих може доћи услед:</w:t>
      </w:r>
    </w:p>
    <w:p w14:paraId="1148C786" w14:textId="6482BE73" w:rsidR="00D57463" w:rsidRDefault="005B31B5" w:rsidP="009D67FE">
      <w:pPr>
        <w:pStyle w:val="a6"/>
        <w:keepNext/>
        <w:rPr>
          <w:lang w:val="sr-Cyrl-RS"/>
        </w:rPr>
      </w:pPr>
      <w:r w:rsidRPr="002344E2">
        <w:rPr>
          <w:rStyle w:val="rvts3"/>
          <w:rFonts w:cs="Tahoma"/>
          <w:b/>
          <w:szCs w:val="22"/>
        </w:rPr>
        <w:t>(а) постојања пројекта</w:t>
      </w:r>
      <w:r w:rsidR="009D67FE">
        <w:rPr>
          <w:rStyle w:val="rvts3"/>
          <w:rFonts w:cs="Tahoma"/>
          <w:b/>
          <w:szCs w:val="22"/>
          <w:lang w:val="sr-Cyrl-RS"/>
        </w:rPr>
        <w:t>:</w:t>
      </w:r>
      <w:r w:rsidR="009D67FE">
        <w:rPr>
          <w:lang w:val="sr-Cyrl-RS"/>
        </w:rPr>
        <w:t xml:space="preserve"> </w:t>
      </w:r>
    </w:p>
    <w:p w14:paraId="058EF1A7" w14:textId="49D6AAE9" w:rsidR="00704421" w:rsidRDefault="00D57463" w:rsidP="00704421">
      <w:pPr>
        <w:pStyle w:val="a6"/>
        <w:rPr>
          <w:lang w:val="sr-Cyrl-RS"/>
        </w:rPr>
      </w:pPr>
      <w:r>
        <w:rPr>
          <w:lang w:val="sr-Cyrl-RS"/>
        </w:rPr>
        <w:t xml:space="preserve">Предвиђена техничка решења у суштини користе способност водотока да сам формира своје корито. </w:t>
      </w:r>
      <w:r w:rsidR="00B35869">
        <w:rPr>
          <w:lang w:val="sr-Cyrl-RS"/>
        </w:rPr>
        <w:t>На пројектној деоници се и</w:t>
      </w:r>
      <w:r>
        <w:rPr>
          <w:lang w:val="sr-Cyrl-RS"/>
        </w:rPr>
        <w:t>зградњом</w:t>
      </w:r>
      <w:r w:rsidDel="00B35869">
        <w:rPr>
          <w:lang w:val="sr-Cyrl-RS"/>
        </w:rPr>
        <w:t xml:space="preserve"> </w:t>
      </w:r>
      <w:r w:rsidR="00B35869">
        <w:rPr>
          <w:lang w:val="sr-Cyrl-RS"/>
        </w:rPr>
        <w:t xml:space="preserve">нових водних </w:t>
      </w:r>
      <w:r>
        <w:rPr>
          <w:lang w:val="sr-Cyrl-RS"/>
        </w:rPr>
        <w:t xml:space="preserve">објеката усмерава ток воде тако да еродира део корита који је потребно продубити (пловни пут), односно успорава ток на оним местима где је потребно да се корито заспе наносом водотока (будућа међунаперска поља). </w:t>
      </w:r>
      <w:r w:rsidDel="00094F01">
        <w:rPr>
          <w:lang w:val="sr-Cyrl-RS"/>
        </w:rPr>
        <w:t xml:space="preserve">Извођењем </w:t>
      </w:r>
      <w:r w:rsidR="0028463B" w:rsidDel="00094F01">
        <w:rPr>
          <w:lang w:val="sr-Cyrl-RS"/>
        </w:rPr>
        <w:t xml:space="preserve">водних </w:t>
      </w:r>
      <w:r w:rsidDel="00094F01">
        <w:rPr>
          <w:lang w:val="sr-Cyrl-RS"/>
        </w:rPr>
        <w:t>грађевина ће се постићи сужење речног корита</w:t>
      </w:r>
      <w:r w:rsidR="008F010F" w:rsidDel="00094F01">
        <w:rPr>
          <w:lang w:val="sr-Latn-RS"/>
        </w:rPr>
        <w:t>,</w:t>
      </w:r>
      <w:r w:rsidDel="00094F01">
        <w:rPr>
          <w:lang w:val="sr-Cyrl-RS"/>
        </w:rPr>
        <w:t xml:space="preserve"> тј. </w:t>
      </w:r>
      <w:r w:rsidR="008F010F" w:rsidDel="00094F01">
        <w:rPr>
          <w:lang w:val="sr-Cyrl-RS"/>
        </w:rPr>
        <w:t>формирати нова</w:t>
      </w:r>
      <w:r w:rsidDel="00094F01">
        <w:rPr>
          <w:lang w:val="sr-Cyrl-RS"/>
        </w:rPr>
        <w:t xml:space="preserve"> обала минор корита реке и побољшати услови транспорта наноса у средини корита. </w:t>
      </w:r>
      <w:r w:rsidR="00704421">
        <w:rPr>
          <w:lang w:val="sr-Cyrl-RS"/>
        </w:rPr>
        <w:t xml:space="preserve">У циљу заштите станишта живог света реке и несметаног одвијања њихових животних циклуса, предвиђена </w:t>
      </w:r>
      <w:r w:rsidR="00094F01">
        <w:rPr>
          <w:lang w:val="sr-Cyrl-RS"/>
        </w:rPr>
        <w:t xml:space="preserve">је </w:t>
      </w:r>
      <w:r w:rsidR="00704421">
        <w:rPr>
          <w:lang w:val="sr-Cyrl-RS"/>
        </w:rPr>
        <w:t xml:space="preserve">изградња водних објеката који нису повезани са обалом. Између грађевина и постојеће обале остаје канал („рукавац“) који омогућава несметану миграцију риба и других водених организама у свим хидролошким условима. Обалоутврде се изводе на кратким деоницама које су под утицајем објеката. Обалоутврде су мале висине, тако да се природна обала оставља у постојећем стању. </w:t>
      </w:r>
    </w:p>
    <w:p w14:paraId="55EFB3AC" w14:textId="1E9D8415" w:rsidR="00D35EF7" w:rsidRPr="00522CDE" w:rsidRDefault="00704421" w:rsidP="00D57463">
      <w:pPr>
        <w:pStyle w:val="a6"/>
        <w:rPr>
          <w:u w:val="single"/>
          <w:lang w:val="sr-Cyrl-RS"/>
        </w:rPr>
      </w:pPr>
      <w:r w:rsidRPr="00522CDE">
        <w:rPr>
          <w:u w:val="single"/>
          <w:lang w:val="sr-Cyrl-RS"/>
        </w:rPr>
        <w:t>Могући значајни утицаји у току изградње</w:t>
      </w:r>
      <w:r w:rsidR="00FC6AF9" w:rsidRPr="00522CDE">
        <w:rPr>
          <w:u w:val="single"/>
          <w:lang w:val="sr-Cyrl-RS"/>
        </w:rPr>
        <w:t>:</w:t>
      </w:r>
    </w:p>
    <w:p w14:paraId="4DBDA31D" w14:textId="654A2BA3" w:rsidR="006B175D" w:rsidRDefault="006B175D" w:rsidP="00D57463">
      <w:pPr>
        <w:pStyle w:val="a6"/>
        <w:rPr>
          <w:lang w:val="sr-Cyrl-RS"/>
        </w:rPr>
      </w:pPr>
      <w:r>
        <w:rPr>
          <w:lang w:val="sr-Cyrl-RS"/>
        </w:rPr>
        <w:t>Сви утицаји у току изградње су привременог карактера.</w:t>
      </w:r>
      <w:r w:rsidR="00C0590F" w:rsidRPr="00C0590F">
        <w:rPr>
          <w:lang w:val="sr-Cyrl-RS"/>
        </w:rPr>
        <w:t xml:space="preserve"> </w:t>
      </w:r>
      <w:r w:rsidR="00C0590F" w:rsidRPr="004421DD">
        <w:rPr>
          <w:lang w:val="sr-Cyrl-RS"/>
        </w:rPr>
        <w:t>Последица су присуства људи и машина, као и технологије и организације грађења (</w:t>
      </w:r>
      <w:r w:rsidR="00C0590F">
        <w:rPr>
          <w:lang w:val="sr-Cyrl-RS"/>
        </w:rPr>
        <w:t xml:space="preserve">багеровања, </w:t>
      </w:r>
      <w:r w:rsidR="00C0590F" w:rsidRPr="004421DD">
        <w:rPr>
          <w:lang w:val="sr-Cyrl-RS"/>
        </w:rPr>
        <w:t xml:space="preserve">транспорта и уградње великих количина грађевинског материјала). Сви планирани радови ће се реализовати у кориту реке, са реке. </w:t>
      </w:r>
      <w:r w:rsidR="00C0590F">
        <w:rPr>
          <w:lang w:val="sr-Cyrl-RS"/>
        </w:rPr>
        <w:t>Приликом багеровања може доћи до краткотрајног замућења реке.</w:t>
      </w:r>
    </w:p>
    <w:p w14:paraId="301B15EE" w14:textId="3582D2EE" w:rsidR="00D57463" w:rsidRPr="006C282B" w:rsidRDefault="00FB4EEE" w:rsidP="00D57463">
      <w:pPr>
        <w:pStyle w:val="a6"/>
        <w:rPr>
          <w:lang w:val="sr-Cyrl-RS"/>
        </w:rPr>
      </w:pPr>
      <w:r>
        <w:rPr>
          <w:lang w:val="sr-Cyrl-RS"/>
        </w:rPr>
        <w:t xml:space="preserve">Извођење пројекта неће </w:t>
      </w:r>
      <w:r w:rsidR="00AF378F">
        <w:rPr>
          <w:lang w:val="sr-Cyrl-RS"/>
        </w:rPr>
        <w:t>изазвати</w:t>
      </w:r>
      <w:r w:rsidR="00D57463">
        <w:rPr>
          <w:lang w:val="sr-Cyrl-RS"/>
        </w:rPr>
        <w:t xml:space="preserve"> </w:t>
      </w:r>
      <w:r w:rsidR="00427037">
        <w:rPr>
          <w:lang w:val="sr-Cyrl-RS"/>
        </w:rPr>
        <w:t>промене хидрауличког режима и режима наноса</w:t>
      </w:r>
      <w:r w:rsidR="00D35EF7">
        <w:rPr>
          <w:lang w:val="sr-Cyrl-RS"/>
        </w:rPr>
        <w:t xml:space="preserve"> на узводној и низводној деоници Саве.</w:t>
      </w:r>
      <w:r w:rsidR="00427037">
        <w:rPr>
          <w:lang w:val="sr-Cyrl-RS"/>
        </w:rPr>
        <w:t xml:space="preserve"> </w:t>
      </w:r>
    </w:p>
    <w:p w14:paraId="4779285A" w14:textId="33FAD02F" w:rsidR="009F5FD0" w:rsidRPr="004421DD" w:rsidRDefault="00686F6C" w:rsidP="009F5FD0">
      <w:pPr>
        <w:pStyle w:val="a6"/>
        <w:rPr>
          <w:lang w:val="sr-Cyrl-RS"/>
        </w:rPr>
      </w:pPr>
      <w:r>
        <w:rPr>
          <w:lang w:val="sr-Cyrl-RS"/>
        </w:rPr>
        <w:t>У</w:t>
      </w:r>
      <w:r w:rsidR="009F5FD0" w:rsidRPr="004421DD">
        <w:rPr>
          <w:lang w:val="sr-Cyrl-RS"/>
        </w:rPr>
        <w:t xml:space="preserve">з поштовање забрана у периоду мреста риба, не очекују се значајни негативни ефекти. Радови се </w:t>
      </w:r>
      <w:r w:rsidR="009F5FD0" w:rsidRPr="004421DD">
        <w:t xml:space="preserve">неће изводити једновремено на целом обухвату пројекта, а </w:t>
      </w:r>
      <w:r w:rsidR="009F5FD0" w:rsidRPr="004421DD">
        <w:rPr>
          <w:lang w:val="sr-Cyrl-RS"/>
        </w:rPr>
        <w:t xml:space="preserve">и </w:t>
      </w:r>
      <w:r w:rsidR="009F5FD0" w:rsidRPr="004421DD">
        <w:t>биљни и животињски свет има способност обнављања у новоформираном кориту</w:t>
      </w:r>
      <w:r w:rsidR="009F5FD0" w:rsidRPr="004421DD">
        <w:rPr>
          <w:lang w:val="sr-Cyrl-RS"/>
        </w:rPr>
        <w:t>.</w:t>
      </w:r>
    </w:p>
    <w:p w14:paraId="1DE92185" w14:textId="77777777" w:rsidR="00386F68" w:rsidRDefault="00B01B06" w:rsidP="009F5FD0">
      <w:pPr>
        <w:pStyle w:val="a6"/>
        <w:rPr>
          <w:lang w:val="sr-Cyrl-RS"/>
        </w:rPr>
      </w:pPr>
      <w:r>
        <w:t>Како ће се радови одвијати у речном кориту, са реке, не очекује се негативан утицај на околно становништво.</w:t>
      </w:r>
    </w:p>
    <w:p w14:paraId="7E3EA3D3" w14:textId="22594871" w:rsidR="00F70E30" w:rsidRDefault="00F70E30" w:rsidP="009F5FD0">
      <w:pPr>
        <w:pStyle w:val="a6"/>
        <w:rPr>
          <w:lang w:val="sr-Cyrl-RS"/>
        </w:rPr>
      </w:pPr>
      <w:r>
        <w:rPr>
          <w:lang w:val="sr-Cyrl-RS"/>
        </w:rPr>
        <w:t xml:space="preserve">Јавиће се </w:t>
      </w:r>
      <w:r>
        <w:t>краткорочан негативан утицај на одвијање пловидбе, који се благовременим најавама и означавањем може свести на прихватљив</w:t>
      </w:r>
      <w:r>
        <w:rPr>
          <w:lang w:val="sr-Cyrl-RS"/>
        </w:rPr>
        <w:t xml:space="preserve"> ниво.</w:t>
      </w:r>
    </w:p>
    <w:p w14:paraId="2CFEFD5B" w14:textId="56BCE6BE" w:rsidR="002A4909" w:rsidRPr="00D27121" w:rsidRDefault="002A4909" w:rsidP="009F5FD0">
      <w:pPr>
        <w:pStyle w:val="a6"/>
        <w:rPr>
          <w:u w:val="single"/>
          <w:lang w:val="sr-Cyrl-RS"/>
        </w:rPr>
      </w:pPr>
      <w:r w:rsidRPr="00D27121">
        <w:rPr>
          <w:u w:val="single"/>
          <w:lang w:val="sr-Cyrl-RS"/>
        </w:rPr>
        <w:t>Могући трајни утицаји</w:t>
      </w:r>
      <w:r w:rsidR="00281028" w:rsidRPr="00D27121">
        <w:rPr>
          <w:u w:val="single"/>
          <w:lang w:val="sr-Cyrl-RS"/>
        </w:rPr>
        <w:t xml:space="preserve"> у току експлоатације</w:t>
      </w:r>
      <w:r w:rsidR="00D27121" w:rsidRPr="00D27121">
        <w:rPr>
          <w:u w:val="single"/>
          <w:lang w:val="sr-Cyrl-RS"/>
        </w:rPr>
        <w:t>:</w:t>
      </w:r>
    </w:p>
    <w:p w14:paraId="151785E8" w14:textId="72067B51" w:rsidR="00EB202F" w:rsidRPr="004421DD" w:rsidRDefault="00EB202F" w:rsidP="00EB202F">
      <w:pPr>
        <w:pStyle w:val="a6"/>
        <w:rPr>
          <w:lang w:val="sr-Cyrl-RS"/>
        </w:rPr>
      </w:pPr>
      <w:r w:rsidRPr="004421DD">
        <w:rPr>
          <w:lang w:val="sr-Cyrl-RS"/>
        </w:rPr>
        <w:t xml:space="preserve">Трајне последице </w:t>
      </w:r>
      <w:r w:rsidR="00076177" w:rsidRPr="004421DD">
        <w:rPr>
          <w:lang w:val="sr-Cyrl-RS"/>
        </w:rPr>
        <w:t xml:space="preserve">са становишта заштите животне средине </w:t>
      </w:r>
      <w:r w:rsidRPr="004421DD">
        <w:rPr>
          <w:lang w:val="sr-Cyrl-RS"/>
        </w:rPr>
        <w:t xml:space="preserve">настају као резултат формирања новог </w:t>
      </w:r>
      <w:r w:rsidR="00B272DD">
        <w:rPr>
          <w:lang w:val="sr-Cyrl-RS"/>
        </w:rPr>
        <w:t xml:space="preserve">облика </w:t>
      </w:r>
      <w:r w:rsidRPr="004421DD">
        <w:rPr>
          <w:lang w:val="sr-Cyrl-RS"/>
        </w:rPr>
        <w:t>корита</w:t>
      </w:r>
      <w:r w:rsidR="00DE3F8A">
        <w:rPr>
          <w:lang w:val="sr-Cyrl-RS"/>
        </w:rPr>
        <w:t>, односно локалне хидроморфолошке промене</w:t>
      </w:r>
      <w:r w:rsidR="00B272DD">
        <w:rPr>
          <w:lang w:val="sr-Cyrl-RS"/>
        </w:rPr>
        <w:t xml:space="preserve">. Приобални део </w:t>
      </w:r>
      <w:r w:rsidR="005D7E75">
        <w:rPr>
          <w:lang w:val="sr-Cyrl-RS"/>
        </w:rPr>
        <w:t>је</w:t>
      </w:r>
      <w:r w:rsidRPr="004421DD" w:rsidDel="001B6BB3">
        <w:rPr>
          <w:lang w:val="sr-Cyrl-RS"/>
        </w:rPr>
        <w:t xml:space="preserve"> </w:t>
      </w:r>
      <w:r w:rsidRPr="004421DD">
        <w:rPr>
          <w:lang w:val="sr-Cyrl-RS"/>
        </w:rPr>
        <w:t xml:space="preserve">измењен изградњом </w:t>
      </w:r>
      <w:r w:rsidR="006959B4">
        <w:rPr>
          <w:lang w:val="sr-Cyrl-RS"/>
        </w:rPr>
        <w:t>водних</w:t>
      </w:r>
      <w:r w:rsidRPr="004421DD">
        <w:rPr>
          <w:lang w:val="sr-Cyrl-RS"/>
        </w:rPr>
        <w:t xml:space="preserve"> објеката</w:t>
      </w:r>
      <w:r w:rsidR="005C0C79">
        <w:rPr>
          <w:lang w:val="sr-Cyrl-RS"/>
        </w:rPr>
        <w:t xml:space="preserve"> између којих ће доћи до исталожавања наноса</w:t>
      </w:r>
      <w:r w:rsidR="001B7F67">
        <w:rPr>
          <w:lang w:val="sr-Cyrl-RS"/>
        </w:rPr>
        <w:t>,</w:t>
      </w:r>
      <w:r w:rsidR="001B7F67" w:rsidRPr="001B7F67">
        <w:rPr>
          <w:rStyle w:val="rvts3"/>
          <w:rFonts w:cs="Tahoma"/>
          <w:szCs w:val="22"/>
          <w:lang w:val="sr-Cyrl-RS"/>
        </w:rPr>
        <w:t xml:space="preserve"> </w:t>
      </w:r>
      <w:r w:rsidR="001B7F67" w:rsidRPr="00AD4503">
        <w:rPr>
          <w:rStyle w:val="rvts3"/>
          <w:rFonts w:cs="Tahoma"/>
          <w:szCs w:val="22"/>
          <w:lang w:val="sr-Cyrl-RS"/>
        </w:rPr>
        <w:t>чиме ће се временом формирати нова обала минор корита</w:t>
      </w:r>
      <w:r w:rsidRPr="004421DD">
        <w:rPr>
          <w:lang w:val="sr-Cyrl-RS"/>
        </w:rPr>
        <w:t xml:space="preserve">. Међутим, остављен је „рукавац“ између обале и неукорењених </w:t>
      </w:r>
      <w:r w:rsidR="006959B4">
        <w:rPr>
          <w:lang w:val="sr-Cyrl-RS"/>
        </w:rPr>
        <w:t>водних</w:t>
      </w:r>
      <w:r w:rsidRPr="004421DD">
        <w:rPr>
          <w:lang w:val="sr-Cyrl-RS"/>
        </w:rPr>
        <w:t xml:space="preserve"> објеката са циљем обезбеђивања станишта за живи свет. </w:t>
      </w:r>
    </w:p>
    <w:p w14:paraId="65DD0A62" w14:textId="0356349D" w:rsidR="00ED07A2" w:rsidRPr="004421DD" w:rsidRDefault="00ED07A2" w:rsidP="00EB202F">
      <w:pPr>
        <w:pStyle w:val="a6"/>
        <w:rPr>
          <w:lang w:val="sr-Cyrl-RS"/>
        </w:rPr>
      </w:pPr>
      <w:r>
        <w:rPr>
          <w:lang w:val="sr-Cyrl-RS"/>
        </w:rPr>
        <w:t>Д</w:t>
      </w:r>
      <w:r>
        <w:t xml:space="preserve">угорочно гледано </w:t>
      </w:r>
      <w:r>
        <w:rPr>
          <w:lang w:val="sr-Cyrl-RS"/>
        </w:rPr>
        <w:t xml:space="preserve">пројекат ће </w:t>
      </w:r>
      <w:r>
        <w:t>има</w:t>
      </w:r>
      <w:r>
        <w:rPr>
          <w:lang w:val="sr-Cyrl-RS"/>
        </w:rPr>
        <w:t>ти</w:t>
      </w:r>
      <w:r>
        <w:t xml:space="preserve"> позитиван ефекат на одвијање пловидбе, посебно у периодима малих вода</w:t>
      </w:r>
      <w:r w:rsidR="00386F68">
        <w:rPr>
          <w:lang w:val="sr-Cyrl-RS"/>
        </w:rPr>
        <w:t>, што му и јесте циљ</w:t>
      </w:r>
      <w:r>
        <w:t>.</w:t>
      </w:r>
    </w:p>
    <w:p w14:paraId="620197AA" w14:textId="55C74DC9" w:rsidR="005B31B5" w:rsidRDefault="005B31B5" w:rsidP="005B31B5">
      <w:pPr>
        <w:pStyle w:val="a6"/>
        <w:rPr>
          <w:rStyle w:val="rvts3"/>
          <w:rFonts w:cs="Tahoma"/>
          <w:szCs w:val="22"/>
          <w:lang w:val="sr-Cyrl-RS"/>
        </w:rPr>
      </w:pPr>
      <w:r w:rsidRPr="00205666">
        <w:rPr>
          <w:rStyle w:val="rvts3"/>
          <w:rFonts w:cs="Tahoma"/>
          <w:szCs w:val="22"/>
        </w:rPr>
        <w:t xml:space="preserve">(б) </w:t>
      </w:r>
      <w:r w:rsidRPr="00AD4503">
        <w:rPr>
          <w:rStyle w:val="rvts3"/>
          <w:rFonts w:cs="Tahoma"/>
          <w:b/>
          <w:bCs w:val="0"/>
          <w:szCs w:val="22"/>
        </w:rPr>
        <w:t>коришћења природних ресурса</w:t>
      </w:r>
      <w:r w:rsidR="00AD4503" w:rsidRPr="00AD4503">
        <w:rPr>
          <w:rStyle w:val="rvts3"/>
          <w:rFonts w:cs="Tahoma"/>
          <w:b/>
          <w:bCs w:val="0"/>
          <w:szCs w:val="22"/>
          <w:lang w:val="sr-Cyrl-RS"/>
        </w:rPr>
        <w:t>:</w:t>
      </w:r>
      <w:r w:rsidR="00AD4503">
        <w:rPr>
          <w:rStyle w:val="rvts3"/>
          <w:rFonts w:cs="Tahoma"/>
          <w:szCs w:val="22"/>
          <w:lang w:val="sr-Cyrl-RS"/>
        </w:rPr>
        <w:t xml:space="preserve"> </w:t>
      </w:r>
      <w:r w:rsidR="00AD4503" w:rsidRPr="00AD4503">
        <w:rPr>
          <w:rStyle w:val="rvts3"/>
          <w:rFonts w:cs="Tahoma"/>
          <w:szCs w:val="22"/>
          <w:lang w:val="sr-Cyrl-RS"/>
        </w:rPr>
        <w:t xml:space="preserve">Изградња нових </w:t>
      </w:r>
      <w:r w:rsidR="006959B4">
        <w:rPr>
          <w:rStyle w:val="rvts3"/>
          <w:rFonts w:cs="Tahoma"/>
          <w:szCs w:val="22"/>
          <w:lang w:val="sr-Cyrl-RS"/>
        </w:rPr>
        <w:t>водних објеката</w:t>
      </w:r>
      <w:r w:rsidR="00AD4503" w:rsidRPr="00AD4503">
        <w:rPr>
          <w:rStyle w:val="rvts3"/>
          <w:rFonts w:cs="Tahoma"/>
          <w:szCs w:val="22"/>
          <w:lang w:val="sr-Cyrl-RS"/>
        </w:rPr>
        <w:t xml:space="preserve"> захтеваће веће количине материјала, углавном камена, које ће се допремити на градилиште. Материјал </w:t>
      </w:r>
      <w:r w:rsidR="00AD4503" w:rsidRPr="00AD4503">
        <w:rPr>
          <w:rStyle w:val="rvts3"/>
          <w:rFonts w:cs="Tahoma"/>
          <w:szCs w:val="22"/>
          <w:lang w:val="sr-Cyrl-RS"/>
        </w:rPr>
        <w:lastRenderedPageBreak/>
        <w:t>избагерован са спрудова у пловном путу ће се</w:t>
      </w:r>
      <w:r w:rsidR="00FE5865">
        <w:rPr>
          <w:rStyle w:val="rvts3"/>
          <w:rFonts w:cs="Tahoma"/>
          <w:szCs w:val="22"/>
          <w:lang w:val="sr-Cyrl-RS"/>
        </w:rPr>
        <w:t xml:space="preserve"> </w:t>
      </w:r>
      <w:r w:rsidR="00AD4503" w:rsidRPr="00AD4503">
        <w:rPr>
          <w:rStyle w:val="rvts3"/>
          <w:rFonts w:cs="Tahoma"/>
          <w:szCs w:val="22"/>
          <w:lang w:val="sr-Cyrl-RS"/>
        </w:rPr>
        <w:t xml:space="preserve">пребацити у део речног корита између </w:t>
      </w:r>
      <w:r w:rsidR="006959B4">
        <w:rPr>
          <w:rStyle w:val="rvts3"/>
          <w:rFonts w:cs="Tahoma"/>
          <w:szCs w:val="22"/>
          <w:lang w:val="sr-Cyrl-RS"/>
        </w:rPr>
        <w:t>водних објеката</w:t>
      </w:r>
      <w:r w:rsidR="00AD4503" w:rsidRPr="00AD4503">
        <w:rPr>
          <w:rStyle w:val="rvts3"/>
          <w:rFonts w:cs="Tahoma"/>
          <w:szCs w:val="22"/>
          <w:lang w:val="sr-Cyrl-RS"/>
        </w:rPr>
        <w:t xml:space="preserve"> за делимично насипање међунаперских поља. </w:t>
      </w:r>
    </w:p>
    <w:p w14:paraId="3347C533" w14:textId="3821F605" w:rsidR="00FE3A29" w:rsidRPr="0085083F" w:rsidRDefault="00FE3A29" w:rsidP="005B31B5">
      <w:pPr>
        <w:pStyle w:val="a6"/>
        <w:rPr>
          <w:lang w:val="sr-Cyrl-RS"/>
        </w:rPr>
      </w:pPr>
      <w:r w:rsidRPr="0085083F">
        <w:rPr>
          <w:rStyle w:val="rvts3"/>
          <w:rFonts w:cs="Tahoma"/>
          <w:szCs w:val="22"/>
          <w:lang w:val="sr-Cyrl-RS"/>
        </w:rPr>
        <w:t>Утицаји</w:t>
      </w:r>
      <w:r w:rsidR="00552420" w:rsidRPr="0085083F">
        <w:rPr>
          <w:rStyle w:val="rvts3"/>
          <w:rFonts w:cs="Tahoma"/>
          <w:szCs w:val="22"/>
          <w:lang w:val="sr-Cyrl-RS"/>
        </w:rPr>
        <w:t xml:space="preserve"> на животну средину биће присутни само у периоду извођења радова.</w:t>
      </w:r>
      <w:r w:rsidR="00182584" w:rsidRPr="0085083F">
        <w:rPr>
          <w:rStyle w:val="rvts3"/>
          <w:rFonts w:cs="Tahoma"/>
          <w:szCs w:val="22"/>
          <w:lang w:val="sr-Cyrl-RS"/>
        </w:rPr>
        <w:t xml:space="preserve"> </w:t>
      </w:r>
    </w:p>
    <w:p w14:paraId="749A6D08" w14:textId="741B86A4" w:rsidR="005B31B5" w:rsidRPr="00205666" w:rsidRDefault="005B31B5" w:rsidP="000B0DBC">
      <w:pPr>
        <w:pStyle w:val="a6"/>
        <w:keepNext/>
      </w:pPr>
      <w:r w:rsidRPr="00205666">
        <w:rPr>
          <w:rStyle w:val="rvts3"/>
          <w:rFonts w:cs="Tahoma"/>
          <w:szCs w:val="22"/>
        </w:rPr>
        <w:t>(</w:t>
      </w:r>
      <w:r w:rsidRPr="002344E2">
        <w:rPr>
          <w:rStyle w:val="rvts3"/>
          <w:rFonts w:cs="Tahoma"/>
          <w:b/>
          <w:szCs w:val="22"/>
        </w:rPr>
        <w:t>в) емисија загађујућих материја, стварања неугодности и уклањања отпада</w:t>
      </w:r>
      <w:r w:rsidR="00CA6B42">
        <w:rPr>
          <w:rStyle w:val="rvts3"/>
          <w:rFonts w:cs="Tahoma"/>
          <w:b/>
          <w:szCs w:val="22"/>
          <w:lang w:val="sr-Cyrl-RS"/>
        </w:rPr>
        <w:t>:</w:t>
      </w:r>
    </w:p>
    <w:p w14:paraId="352DC35F" w14:textId="4E46167F" w:rsidR="00E1116C" w:rsidRPr="002C7174" w:rsidRDefault="002936F4" w:rsidP="00235685">
      <w:pPr>
        <w:pStyle w:val="a6"/>
        <w:rPr>
          <w:u w:val="single"/>
          <w:lang w:val="sr-Cyrl-RS"/>
        </w:rPr>
      </w:pPr>
      <w:r w:rsidRPr="002C7174">
        <w:rPr>
          <w:u w:val="single"/>
          <w:lang w:val="sr-Cyrl-RS"/>
        </w:rPr>
        <w:t>У</w:t>
      </w:r>
      <w:r w:rsidR="00E1116C" w:rsidRPr="002C7174">
        <w:rPr>
          <w:u w:val="single"/>
          <w:lang w:val="sr-Cyrl-RS"/>
        </w:rPr>
        <w:t xml:space="preserve">тицаји </w:t>
      </w:r>
      <w:r w:rsidRPr="002C7174">
        <w:rPr>
          <w:u w:val="single"/>
          <w:lang w:val="sr-Cyrl-RS"/>
        </w:rPr>
        <w:t>у</w:t>
      </w:r>
      <w:r w:rsidR="00AB77DF" w:rsidRPr="002C7174">
        <w:rPr>
          <w:u w:val="single"/>
          <w:lang w:val="sr-Cyrl-RS"/>
        </w:rPr>
        <w:t xml:space="preserve"> току извођења радова</w:t>
      </w:r>
      <w:r w:rsidR="002C7174">
        <w:rPr>
          <w:u w:val="single"/>
          <w:lang w:val="sr-Cyrl-RS"/>
        </w:rPr>
        <w:t>:</w:t>
      </w:r>
    </w:p>
    <w:p w14:paraId="66021348" w14:textId="09E7E96C" w:rsidR="00235685" w:rsidRDefault="00235685" w:rsidP="00235685">
      <w:pPr>
        <w:pStyle w:val="a6"/>
      </w:pPr>
      <w:r>
        <w:t>Током извођења радова, нарочито багеровања, може доћи до краткотрајно</w:t>
      </w:r>
      <w:r w:rsidR="00C8048D">
        <w:rPr>
          <w:lang w:val="sr-Cyrl-RS"/>
        </w:rPr>
        <w:t>г</w:t>
      </w:r>
      <w:r>
        <w:t xml:space="preserve"> </w:t>
      </w:r>
      <w:r w:rsidR="00FA0D66">
        <w:t>повећа</w:t>
      </w:r>
      <w:r w:rsidR="00FA0D66">
        <w:rPr>
          <w:lang w:val="sr-Cyrl-RS"/>
        </w:rPr>
        <w:t>ња</w:t>
      </w:r>
      <w:r w:rsidR="00FA0D66">
        <w:t xml:space="preserve"> </w:t>
      </w:r>
      <w:r>
        <w:t xml:space="preserve">замућености воде. Такође, могуће је хаваријско загађивање воде исцуривањем уља, нафте и нафтних деривата из пловне механизације. </w:t>
      </w:r>
    </w:p>
    <w:p w14:paraId="78AAA1EC" w14:textId="02D2675E" w:rsidR="00235685" w:rsidRDefault="00BB0A74" w:rsidP="00235685">
      <w:pPr>
        <w:pStyle w:val="a6"/>
      </w:pPr>
      <w:r>
        <w:rPr>
          <w:lang w:val="sr-Cyrl-RS"/>
        </w:rPr>
        <w:t>М</w:t>
      </w:r>
      <w:r w:rsidR="00235685">
        <w:t>огуће је изазивање неугодности при одвијању речне пловидбе, настале повременим, краткотрајним и променљивим (дуж трасе и по ширини корита) изменама пловног пута усклађеним са динамиком извођења радова. Благовременим обавештавањем капетаније и најавом радова, непријатности се могу свести на прихватљиве.</w:t>
      </w:r>
    </w:p>
    <w:p w14:paraId="4512C2BC" w14:textId="14E2708F" w:rsidR="00235685" w:rsidRDefault="00235685" w:rsidP="00235685">
      <w:pPr>
        <w:pStyle w:val="a6"/>
      </w:pPr>
      <w:r>
        <w:t>Грађевински радови ће оптеретити подручје буком услед рада машина која се не може спречити, али како су радови привременог карактера</w:t>
      </w:r>
      <w:r w:rsidR="00FA0D66">
        <w:rPr>
          <w:lang w:val="sr-Cyrl-RS"/>
        </w:rPr>
        <w:t xml:space="preserve"> и далеко од насељених места</w:t>
      </w:r>
      <w:r>
        <w:t>, неће бити значајнијег и дуготрајнијег угрожавања локалног становништва и локалитета грађења. Радници који раде у оваквом окружењу ће бити заштићени опремом за заштиту слуха. Поштовањем ограничења дозвољене буке у животној средини и поштовањем забране извођења радова у периоду гнежђења птица, негативан утицај буке на животну средину ће се свести на прихватљив ниво.</w:t>
      </w:r>
    </w:p>
    <w:p w14:paraId="7B58E206" w14:textId="74A2EFC4" w:rsidR="00AB77DF" w:rsidRPr="00F15E58" w:rsidRDefault="00AB77DF" w:rsidP="00235685">
      <w:pPr>
        <w:pStyle w:val="a6"/>
        <w:rPr>
          <w:u w:val="single"/>
          <w:lang w:val="sr-Cyrl-RS"/>
        </w:rPr>
      </w:pPr>
      <w:r w:rsidRPr="00F15E58">
        <w:rPr>
          <w:u w:val="single"/>
          <w:lang w:val="sr-Cyrl-RS"/>
        </w:rPr>
        <w:t xml:space="preserve">Утицаји </w:t>
      </w:r>
      <w:r w:rsidR="003C5D89" w:rsidRPr="00F15E58">
        <w:rPr>
          <w:u w:val="single"/>
          <w:lang w:val="sr-Cyrl-RS"/>
        </w:rPr>
        <w:t>у току експлоатације</w:t>
      </w:r>
      <w:r w:rsidR="00EC4EB8">
        <w:rPr>
          <w:u w:val="single"/>
          <w:lang w:val="sr-Cyrl-RS"/>
        </w:rPr>
        <w:t>:</w:t>
      </w:r>
    </w:p>
    <w:p w14:paraId="20FACAA0" w14:textId="5F85D8F8" w:rsidR="007A7287" w:rsidRPr="00DC162B" w:rsidRDefault="007A7287" w:rsidP="007A7287">
      <w:pPr>
        <w:pStyle w:val="a6"/>
        <w:rPr>
          <w:rStyle w:val="rvts3"/>
          <w:rFonts w:cs="Tahoma"/>
          <w:szCs w:val="22"/>
          <w:lang w:val="sr-Cyrl-RS"/>
        </w:rPr>
      </w:pPr>
      <w:r w:rsidRPr="001C2058">
        <w:rPr>
          <w:rStyle w:val="rvts3"/>
          <w:rFonts w:cs="Tahoma"/>
          <w:szCs w:val="22"/>
          <w:lang w:val="sr-Cyrl-RS"/>
        </w:rPr>
        <w:t xml:space="preserve">Како је предмет пројекта изградња </w:t>
      </w:r>
      <w:r w:rsidR="006959B4" w:rsidRPr="001C2058">
        <w:rPr>
          <w:rStyle w:val="rvts3"/>
          <w:rFonts w:cs="Tahoma"/>
          <w:szCs w:val="22"/>
          <w:lang w:val="sr-Cyrl-RS"/>
        </w:rPr>
        <w:t>водних објеката</w:t>
      </w:r>
      <w:r w:rsidRPr="001C2058">
        <w:rPr>
          <w:rStyle w:val="rvts3"/>
          <w:rFonts w:cs="Tahoma"/>
          <w:szCs w:val="22"/>
          <w:lang w:val="sr-Cyrl-RS"/>
        </w:rPr>
        <w:t xml:space="preserve"> са циљем унапређења пловног пута, </w:t>
      </w:r>
      <w:r w:rsidR="003C5D89" w:rsidRPr="001C2058">
        <w:rPr>
          <w:rStyle w:val="rvts3"/>
          <w:rFonts w:cs="Tahoma"/>
          <w:szCs w:val="22"/>
          <w:lang w:val="sr-Cyrl-RS"/>
        </w:rPr>
        <w:t>који</w:t>
      </w:r>
      <w:r w:rsidRPr="001C2058">
        <w:rPr>
          <w:rStyle w:val="rvts3"/>
          <w:rFonts w:cs="Tahoma"/>
          <w:szCs w:val="22"/>
          <w:lang w:val="sr-Cyrl-RS"/>
        </w:rPr>
        <w:t xml:space="preserve"> се изводе од природног материјала – камена, током експлоатације неће бити продукције отпадних материја и емисија штетних материја</w:t>
      </w:r>
      <w:r w:rsidR="00B124E1" w:rsidRPr="00E36DB5">
        <w:rPr>
          <w:rStyle w:val="rvts3"/>
          <w:rFonts w:cs="Tahoma"/>
          <w:szCs w:val="22"/>
          <w:lang w:val="sr-Cyrl-RS"/>
        </w:rPr>
        <w:t>, нити</w:t>
      </w:r>
      <w:r w:rsidRPr="001C2058">
        <w:rPr>
          <w:rStyle w:val="rvts3"/>
          <w:rFonts w:cs="Tahoma"/>
          <w:szCs w:val="22"/>
          <w:lang w:val="sr-Cyrl-RS"/>
        </w:rPr>
        <w:t xml:space="preserve"> ће </w:t>
      </w:r>
      <w:r w:rsidR="001C2058" w:rsidRPr="00E36DB5">
        <w:rPr>
          <w:rStyle w:val="rvts3"/>
          <w:rFonts w:cs="Tahoma"/>
          <w:szCs w:val="22"/>
          <w:lang w:val="sr-Cyrl-RS"/>
        </w:rPr>
        <w:t xml:space="preserve">објекти </w:t>
      </w:r>
      <w:r w:rsidRPr="001C2058">
        <w:rPr>
          <w:rStyle w:val="rvts3"/>
          <w:rFonts w:cs="Tahoma"/>
          <w:szCs w:val="22"/>
          <w:lang w:val="sr-Cyrl-RS"/>
        </w:rPr>
        <w:t>изазвати загађивање воде, ваздуха и земљишта, повећање буке, вибрација и светлости. Сасвим локално, у периодима малих вода, када грађевине буду изнад нивоа реке може доћи до незнатног повећања топлоте и радијације топлоте у ваздух, јер је познато да се камен више загрева и дуже задржава поплоту од воде. Узевши у обзир да се ради о малим површинама камена који ће бити изнад нивоа воде и кратком периоду када ће камен бити изложен загревању, сматрамо да ће утицај бити занемарљив.</w:t>
      </w:r>
    </w:p>
    <w:p w14:paraId="2372CB67" w14:textId="7BC584A1" w:rsidR="00235685" w:rsidRPr="00DC162B" w:rsidRDefault="00235685" w:rsidP="00235685">
      <w:pPr>
        <w:pStyle w:val="a6"/>
      </w:pPr>
      <w:r w:rsidRPr="00DC162B">
        <w:t>У току редовне експлоатације, не постоје услови за стварање непријатности или генерисање материја из објекта које потенцијално представљају опасност.</w:t>
      </w:r>
    </w:p>
    <w:p w14:paraId="6EB6CEB0" w14:textId="4129955C" w:rsidR="00FB6A3E" w:rsidRPr="0061068E" w:rsidRDefault="00FB6A3E" w:rsidP="00A31A61">
      <w:pPr>
        <w:pStyle w:val="a6"/>
        <w:keepNext/>
        <w:rPr>
          <w:rStyle w:val="rvts3"/>
          <w:rFonts w:cs="Tahoma"/>
          <w:b/>
          <w:szCs w:val="22"/>
        </w:rPr>
      </w:pPr>
      <w:r w:rsidRPr="00205666">
        <w:rPr>
          <w:rStyle w:val="rvts3"/>
          <w:rFonts w:cs="Tahoma"/>
          <w:szCs w:val="22"/>
        </w:rPr>
        <w:t>   </w:t>
      </w:r>
      <w:r w:rsidRPr="0061068E">
        <w:rPr>
          <w:rStyle w:val="rvts3"/>
          <w:rFonts w:cs="Tahoma"/>
          <w:b/>
          <w:szCs w:val="22"/>
        </w:rPr>
        <w:t>као и опис метода предвиђања коришћених приликом процене утицаја на животну средину</w:t>
      </w:r>
      <w:r w:rsidR="000C6F75">
        <w:rPr>
          <w:rStyle w:val="rvts3"/>
          <w:rFonts w:cs="Tahoma"/>
          <w:b/>
          <w:szCs w:val="22"/>
          <w:lang w:val="sr-Cyrl-RS"/>
        </w:rPr>
        <w:t>:</w:t>
      </w:r>
    </w:p>
    <w:p w14:paraId="39BBA507" w14:textId="310DD0B1" w:rsidR="00FB6A3E" w:rsidRDefault="00D51017" w:rsidP="00235685">
      <w:pPr>
        <w:pStyle w:val="a6"/>
        <w:rPr>
          <w:lang w:val="sr-Cyrl-RS"/>
        </w:rPr>
      </w:pPr>
      <w:r>
        <w:rPr>
          <w:lang w:val="sr-Cyrl-RS"/>
        </w:rPr>
        <w:t>Приликом процене утицаја на животну средину коришћене су информације</w:t>
      </w:r>
      <w:r w:rsidR="00482DDC">
        <w:rPr>
          <w:lang w:val="sr-Cyrl-RS"/>
        </w:rPr>
        <w:t xml:space="preserve"> из </w:t>
      </w:r>
      <w:r w:rsidR="00E343B4">
        <w:rPr>
          <w:lang w:val="sr-Cyrl-RS"/>
        </w:rPr>
        <w:t>добијених услова и мишљења</w:t>
      </w:r>
      <w:r w:rsidR="001D34EA">
        <w:rPr>
          <w:lang w:val="sr-Cyrl-RS"/>
        </w:rPr>
        <w:t xml:space="preserve"> уз Локацијске услове, </w:t>
      </w:r>
      <w:r w:rsidR="00482DDC">
        <w:rPr>
          <w:lang w:val="sr-Cyrl-RS"/>
        </w:rPr>
        <w:t>јавно доступних</w:t>
      </w:r>
      <w:r w:rsidR="0097717E">
        <w:rPr>
          <w:lang w:val="sr-Cyrl-RS"/>
        </w:rPr>
        <w:t xml:space="preserve"> </w:t>
      </w:r>
      <w:r w:rsidR="000845D4">
        <w:rPr>
          <w:lang w:val="sr-Cyrl-RS"/>
        </w:rPr>
        <w:t>извора</w:t>
      </w:r>
      <w:r w:rsidR="00E343B4">
        <w:rPr>
          <w:lang w:val="sr-Cyrl-RS"/>
        </w:rPr>
        <w:t xml:space="preserve"> и расположиве стручне литературе</w:t>
      </w:r>
      <w:r w:rsidR="00CE3D89">
        <w:rPr>
          <w:lang w:val="sr-Cyrl-RS"/>
        </w:rPr>
        <w:t>.</w:t>
      </w:r>
    </w:p>
    <w:p w14:paraId="46C82738" w14:textId="41F14F5A" w:rsidR="00CE3D89" w:rsidRDefault="00CE3D89" w:rsidP="00235685">
      <w:pPr>
        <w:pStyle w:val="a6"/>
        <w:rPr>
          <w:lang w:val="sr-Cyrl-RS"/>
        </w:rPr>
      </w:pPr>
      <w:r>
        <w:rPr>
          <w:lang w:val="sr-Cyrl-RS"/>
        </w:rPr>
        <w:t>За потребе пројекта извршен</w:t>
      </w:r>
      <w:r w:rsidR="00552D2D">
        <w:rPr>
          <w:lang w:val="sr-Cyrl-RS"/>
        </w:rPr>
        <w:t>е</w:t>
      </w:r>
      <w:r>
        <w:rPr>
          <w:lang w:val="sr-Cyrl-RS"/>
        </w:rPr>
        <w:t xml:space="preserve"> су </w:t>
      </w:r>
      <w:r w:rsidR="00552D2D">
        <w:rPr>
          <w:lang w:val="sr-Cyrl-RS"/>
        </w:rPr>
        <w:t xml:space="preserve">две серије </w:t>
      </w:r>
      <w:r w:rsidR="005A6F13">
        <w:rPr>
          <w:lang w:val="sr-Cyrl-RS"/>
        </w:rPr>
        <w:t>хидродинамичк</w:t>
      </w:r>
      <w:r w:rsidR="00552D2D">
        <w:rPr>
          <w:lang w:val="sr-Cyrl-RS"/>
        </w:rPr>
        <w:t>их</w:t>
      </w:r>
      <w:r w:rsidR="005A6F13">
        <w:rPr>
          <w:lang w:val="sr-Cyrl-RS"/>
        </w:rPr>
        <w:t xml:space="preserve"> мерења и мерења наноса </w:t>
      </w:r>
      <w:r w:rsidR="001F5FF0">
        <w:rPr>
          <w:lang w:val="sr-Cyrl-RS"/>
        </w:rPr>
        <w:t>(количине и гранулометрија суспендованог наноса</w:t>
      </w:r>
      <w:r w:rsidR="00B5783B">
        <w:rPr>
          <w:lang w:val="sr-Cyrl-RS"/>
        </w:rPr>
        <w:t xml:space="preserve"> и гранулометрија наноса у дну)</w:t>
      </w:r>
      <w:r w:rsidR="0036756E">
        <w:rPr>
          <w:lang w:val="sr-Cyrl-RS"/>
        </w:rPr>
        <w:t>,</w:t>
      </w:r>
      <w:r w:rsidR="001F5FF0">
        <w:rPr>
          <w:lang w:val="sr-Cyrl-RS"/>
        </w:rPr>
        <w:t xml:space="preserve"> </w:t>
      </w:r>
      <w:r w:rsidR="00552D2D">
        <w:rPr>
          <w:lang w:val="sr-Cyrl-RS"/>
        </w:rPr>
        <w:t xml:space="preserve">као и </w:t>
      </w:r>
      <w:r>
        <w:rPr>
          <w:lang w:val="sr-Cyrl-RS"/>
        </w:rPr>
        <w:t>геотехн</w:t>
      </w:r>
      <w:r w:rsidR="00614BE6">
        <w:rPr>
          <w:lang w:val="sr-Cyrl-RS"/>
        </w:rPr>
        <w:t xml:space="preserve">ичка </w:t>
      </w:r>
      <w:r w:rsidR="00E63F8B">
        <w:rPr>
          <w:lang w:val="sr-Cyrl-RS"/>
        </w:rPr>
        <w:t>и</w:t>
      </w:r>
      <w:r w:rsidR="00244CA6">
        <w:rPr>
          <w:lang w:val="sr-Cyrl-RS"/>
        </w:rPr>
        <w:t>страживањ</w:t>
      </w:r>
      <w:r w:rsidR="00F567B4">
        <w:rPr>
          <w:lang w:val="sr-Cyrl-RS"/>
        </w:rPr>
        <w:t xml:space="preserve">а </w:t>
      </w:r>
      <w:r w:rsidR="00297DC9">
        <w:rPr>
          <w:lang w:val="sr-Cyrl-RS"/>
        </w:rPr>
        <w:t>предметног подручја (</w:t>
      </w:r>
      <w:r w:rsidR="002E3C52">
        <w:rPr>
          <w:lang w:val="sr-Cyrl-RS"/>
        </w:rPr>
        <w:t>картирање језгра истражних б</w:t>
      </w:r>
      <w:r w:rsidR="00EF7BAA">
        <w:rPr>
          <w:lang w:val="sr-Cyrl-RS"/>
        </w:rPr>
        <w:t>ушотина, гранулометрија и квалитет наноса).</w:t>
      </w:r>
      <w:r w:rsidR="00AB6BB8">
        <w:rPr>
          <w:lang w:val="sr-Cyrl-RS"/>
        </w:rPr>
        <w:t xml:space="preserve"> </w:t>
      </w:r>
    </w:p>
    <w:p w14:paraId="1B808D93" w14:textId="56172E22" w:rsidR="009F3F52" w:rsidRDefault="00D73A19" w:rsidP="009F3F52">
      <w:pPr>
        <w:pStyle w:val="a6"/>
      </w:pPr>
      <w:r>
        <w:rPr>
          <w:lang w:val="sr-Cyrl-RS"/>
        </w:rPr>
        <w:t xml:space="preserve">За потребе </w:t>
      </w:r>
      <w:r w:rsidR="003D38B1">
        <w:rPr>
          <w:lang w:val="sr-Cyrl-RS"/>
        </w:rPr>
        <w:t xml:space="preserve">пројекта </w:t>
      </w:r>
      <w:r w:rsidR="008A7C6D">
        <w:rPr>
          <w:lang w:val="sr-Cyrl-RS"/>
        </w:rPr>
        <w:t xml:space="preserve">коришћен је </w:t>
      </w:r>
      <w:r w:rsidR="00175900">
        <w:rPr>
          <w:lang w:val="sr-Cyrl-RS"/>
        </w:rPr>
        <w:t xml:space="preserve">и </w:t>
      </w:r>
      <w:r w:rsidR="009F3F52">
        <w:t>софистициран</w:t>
      </w:r>
      <w:r w:rsidR="004D0AC3">
        <w:rPr>
          <w:lang w:val="sr-Cyrl-RS"/>
        </w:rPr>
        <w:t>и</w:t>
      </w:r>
      <w:r w:rsidR="009F3F52">
        <w:t xml:space="preserve"> 2Д хидрауличк</w:t>
      </w:r>
      <w:r w:rsidR="00175900">
        <w:rPr>
          <w:lang w:val="sr-Cyrl-RS"/>
        </w:rPr>
        <w:t>и</w:t>
      </w:r>
      <w:r w:rsidR="009F3F52">
        <w:t xml:space="preserve"> модел којим су дефинисани сви параметри режима течења </w:t>
      </w:r>
      <w:r w:rsidR="00552D2D">
        <w:rPr>
          <w:lang w:val="sr-Cyrl-RS"/>
        </w:rPr>
        <w:t xml:space="preserve">и транспорта наноса </w:t>
      </w:r>
      <w:r w:rsidR="009F3F52">
        <w:t>на деоници пројекта дијапазону хидролошких услова од мале воде до 100-годишње велике воде.</w:t>
      </w:r>
    </w:p>
    <w:p w14:paraId="05DF76A6" w14:textId="77777777" w:rsidR="005B31B5" w:rsidRDefault="005B31B5" w:rsidP="005B31B5">
      <w:pPr>
        <w:pStyle w:val="a6"/>
        <w:rPr>
          <w:rStyle w:val="rvts3"/>
          <w:rFonts w:cs="Tahoma"/>
          <w:szCs w:val="22"/>
        </w:rPr>
      </w:pPr>
      <w:r w:rsidRPr="00205666">
        <w:rPr>
          <w:rStyle w:val="rvts15"/>
          <w:rFonts w:cs="Tahoma"/>
          <w:b/>
          <w:bCs w:val="0"/>
          <w:szCs w:val="22"/>
        </w:rPr>
        <w:lastRenderedPageBreak/>
        <w:t>6. Опис мера предвиђених у циљу спречавања, смањења или отклањања</w:t>
      </w:r>
      <w:r w:rsidRPr="00205666">
        <w:rPr>
          <w:rStyle w:val="rvts3"/>
          <w:rFonts w:cs="Tahoma"/>
          <w:szCs w:val="22"/>
        </w:rPr>
        <w:t> сваког значајног штетног утицаја на животну средину.</w:t>
      </w:r>
    </w:p>
    <w:p w14:paraId="3C43FDEB" w14:textId="17B33380" w:rsidR="008C7DB8" w:rsidRDefault="008C7DB8" w:rsidP="008C7DB8">
      <w:pPr>
        <w:pStyle w:val="a6"/>
        <w:rPr>
          <w:lang w:val="sr-Cyrl-RS"/>
        </w:rPr>
      </w:pPr>
      <w:r w:rsidRPr="00EA15F1">
        <w:rPr>
          <w:rStyle w:val="rvts3"/>
          <w:rFonts w:cs="Tahoma"/>
          <w:b/>
          <w:bCs w:val="0"/>
          <w:szCs w:val="22"/>
        </w:rPr>
        <w:t>(а) становништво</w:t>
      </w:r>
      <w:r>
        <w:rPr>
          <w:rStyle w:val="rvts3"/>
          <w:rFonts w:cs="Tahoma"/>
          <w:b/>
          <w:bCs w:val="0"/>
          <w:szCs w:val="22"/>
          <w:lang w:val="sr-Cyrl-RS"/>
        </w:rPr>
        <w:t>:</w:t>
      </w:r>
      <w:r w:rsidR="00F13E5B">
        <w:rPr>
          <w:rStyle w:val="rvts3"/>
          <w:rFonts w:cs="Tahoma"/>
          <w:b/>
          <w:bCs w:val="0"/>
          <w:szCs w:val="22"/>
          <w:lang w:val="sr-Cyrl-RS"/>
        </w:rPr>
        <w:t xml:space="preserve"> </w:t>
      </w:r>
      <w:r w:rsidR="0018561D">
        <w:rPr>
          <w:lang w:val="sr-Cyrl-RS"/>
        </w:rPr>
        <w:t>Нису потребне м</w:t>
      </w:r>
      <w:r w:rsidR="0091378F">
        <w:rPr>
          <w:lang w:val="sr-Cyrl-RS"/>
        </w:rPr>
        <w:t>ере заштите, јер пројекат неће имати зн</w:t>
      </w:r>
      <w:r w:rsidR="0071297D">
        <w:rPr>
          <w:lang w:val="sr-Cyrl-RS"/>
        </w:rPr>
        <w:t>ачајан утицај на становништво.</w:t>
      </w:r>
    </w:p>
    <w:p w14:paraId="1D3E194B" w14:textId="66AE629B" w:rsidR="00147F8A" w:rsidRPr="00D04F0F" w:rsidRDefault="00D0797B" w:rsidP="008C7DB8">
      <w:pPr>
        <w:pStyle w:val="a6"/>
        <w:rPr>
          <w:lang w:val="sr-Latn-RS"/>
        </w:rPr>
      </w:pPr>
      <w:r>
        <w:rPr>
          <w:lang w:val="sr-Cyrl-RS"/>
        </w:rPr>
        <w:t>Прописује</w:t>
      </w:r>
      <w:r w:rsidR="001863CB">
        <w:rPr>
          <w:lang w:val="sr-Cyrl-RS"/>
        </w:rPr>
        <w:t xml:space="preserve"> се мера благовременог најављивања радова и </w:t>
      </w:r>
      <w:r w:rsidR="00EF1A58">
        <w:rPr>
          <w:lang w:val="sr-Cyrl-RS"/>
        </w:rPr>
        <w:t>обеле</w:t>
      </w:r>
      <w:r w:rsidR="00D74342">
        <w:rPr>
          <w:lang w:val="sr-Cyrl-RS"/>
        </w:rPr>
        <w:t xml:space="preserve">жавање </w:t>
      </w:r>
      <w:r w:rsidR="00EB1317">
        <w:rPr>
          <w:lang w:val="sr-Cyrl-RS"/>
        </w:rPr>
        <w:t>измењеног пловног пута</w:t>
      </w:r>
      <w:r w:rsidR="005A47E8">
        <w:rPr>
          <w:lang w:val="sr-Cyrl-RS"/>
        </w:rPr>
        <w:t xml:space="preserve">, у току извођења радова, како би се </w:t>
      </w:r>
      <w:r w:rsidR="00490CAF">
        <w:rPr>
          <w:lang w:val="sr-Cyrl-RS"/>
        </w:rPr>
        <w:t>смањили негативни утицаји на одвијање пловидбе.</w:t>
      </w:r>
    </w:p>
    <w:p w14:paraId="73BBACBC" w14:textId="6756889D" w:rsidR="00C01E8B" w:rsidRDefault="008C7DB8" w:rsidP="004177EF">
      <w:pPr>
        <w:pStyle w:val="a6"/>
      </w:pPr>
      <w:r w:rsidRPr="00EA15F1">
        <w:rPr>
          <w:rStyle w:val="rvts3"/>
          <w:rFonts w:cs="Tahoma"/>
          <w:b/>
          <w:bCs w:val="0"/>
          <w:szCs w:val="22"/>
        </w:rPr>
        <w:t>(б) фауна</w:t>
      </w:r>
      <w:r>
        <w:rPr>
          <w:rStyle w:val="rvts3"/>
          <w:rFonts w:cs="Tahoma"/>
          <w:b/>
          <w:bCs w:val="0"/>
          <w:szCs w:val="22"/>
          <w:lang w:val="sr-Cyrl-RS"/>
        </w:rPr>
        <w:t>:</w:t>
      </w:r>
      <w:r w:rsidR="006A4340" w:rsidRPr="006A4340">
        <w:t xml:space="preserve"> </w:t>
      </w:r>
    </w:p>
    <w:p w14:paraId="00F27391" w14:textId="4DE30FAE" w:rsidR="00D943AB" w:rsidRPr="008953E9" w:rsidRDefault="00C01E8B" w:rsidP="004177EF">
      <w:pPr>
        <w:pStyle w:val="a6"/>
        <w:rPr>
          <w:lang w:val="sr-Latn-RS"/>
        </w:rPr>
      </w:pPr>
      <w:r w:rsidRPr="00C01E8B">
        <w:rPr>
          <w:b/>
          <w:bCs w:val="0"/>
          <w:lang w:val="sr-Cyrl-RS"/>
        </w:rPr>
        <w:t>Ихтиофауна:</w:t>
      </w:r>
      <w:r w:rsidR="00272FE2" w:rsidDel="002D68BB">
        <w:rPr>
          <w:b/>
          <w:lang w:val="sr-Cyrl-RS"/>
        </w:rPr>
        <w:t xml:space="preserve"> </w:t>
      </w:r>
      <w:r w:rsidR="002D68BB">
        <w:rPr>
          <w:lang w:val="sr-Cyrl-RS"/>
        </w:rPr>
        <w:t xml:space="preserve">Иако </w:t>
      </w:r>
      <w:r w:rsidR="00272FE2">
        <w:rPr>
          <w:lang w:val="sr-Cyrl-RS"/>
        </w:rPr>
        <w:t xml:space="preserve">на разматраном подручју </w:t>
      </w:r>
      <w:r w:rsidR="00F15188">
        <w:rPr>
          <w:lang w:val="sr-Cyrl-RS"/>
        </w:rPr>
        <w:t>нем</w:t>
      </w:r>
      <w:r w:rsidR="001E4379">
        <w:rPr>
          <w:lang w:val="sr-Cyrl-RS"/>
        </w:rPr>
        <w:t xml:space="preserve">а </w:t>
      </w:r>
      <w:r w:rsidR="006B66CD">
        <w:rPr>
          <w:lang w:val="sr-Cyrl-RS"/>
        </w:rPr>
        <w:t>евидентираних рибљих мрестилишта</w:t>
      </w:r>
      <w:r w:rsidR="000218BF">
        <w:rPr>
          <w:lang w:val="sr-Cyrl-RS"/>
        </w:rPr>
        <w:t>, увођење</w:t>
      </w:r>
      <w:r w:rsidR="00AA6E8C">
        <w:rPr>
          <w:lang w:val="sr-Cyrl-RS"/>
        </w:rPr>
        <w:t xml:space="preserve"> забране извођења радова у периоду фебруар-јун када се мрести највећи број рибљих врста, </w:t>
      </w:r>
      <w:r w:rsidR="00454526">
        <w:rPr>
          <w:lang w:val="sr-Cyrl-RS"/>
        </w:rPr>
        <w:t xml:space="preserve">као </w:t>
      </w:r>
      <w:r w:rsidR="001468D8">
        <w:rPr>
          <w:lang w:val="sr-Cyrl-RS"/>
        </w:rPr>
        <w:t>и ограничавање дозвољеног</w:t>
      </w:r>
      <w:r w:rsidR="00BE770E">
        <w:rPr>
          <w:lang w:val="sr-Cyrl-RS"/>
        </w:rPr>
        <w:t xml:space="preserve"> броја дана </w:t>
      </w:r>
      <w:r w:rsidR="00E87EF2">
        <w:rPr>
          <w:lang w:val="sr-Cyrl-RS"/>
        </w:rPr>
        <w:t>повећане мутноће</w:t>
      </w:r>
      <w:r w:rsidR="000A76D0">
        <w:rPr>
          <w:lang w:val="sr-Cyrl-RS"/>
        </w:rPr>
        <w:t xml:space="preserve"> воде</w:t>
      </w:r>
      <w:r w:rsidR="00A84A6B">
        <w:rPr>
          <w:lang w:val="sr-Cyrl-RS"/>
        </w:rPr>
        <w:t>,</w:t>
      </w:r>
      <w:r w:rsidR="000A76D0">
        <w:rPr>
          <w:lang w:val="sr-Cyrl-RS"/>
        </w:rPr>
        <w:t xml:space="preserve"> </w:t>
      </w:r>
      <w:r w:rsidR="00FB4A62">
        <w:rPr>
          <w:lang w:val="sr-Cyrl-RS"/>
        </w:rPr>
        <w:t>представља</w:t>
      </w:r>
      <w:r w:rsidR="008F53E9">
        <w:rPr>
          <w:lang w:val="sr-Cyrl-RS"/>
        </w:rPr>
        <w:t>ју</w:t>
      </w:r>
      <w:r w:rsidR="00FB4A62">
        <w:rPr>
          <w:lang w:val="sr-Cyrl-RS"/>
        </w:rPr>
        <w:t xml:space="preserve"> адекватну меру</w:t>
      </w:r>
      <w:r w:rsidR="00AA6E8C" w:rsidDel="00FB4A62">
        <w:rPr>
          <w:lang w:val="sr-Cyrl-RS"/>
        </w:rPr>
        <w:t xml:space="preserve"> </w:t>
      </w:r>
      <w:r w:rsidR="00AA6E8C">
        <w:rPr>
          <w:lang w:val="sr-Cyrl-RS"/>
        </w:rPr>
        <w:t xml:space="preserve">заштите </w:t>
      </w:r>
      <w:r w:rsidR="00E11D59" w:rsidDel="00794285">
        <w:rPr>
          <w:lang w:val="sr-Cyrl-RS"/>
        </w:rPr>
        <w:t>и</w:t>
      </w:r>
      <w:r w:rsidR="00E11D59">
        <w:rPr>
          <w:lang w:val="sr-Cyrl-RS"/>
        </w:rPr>
        <w:t>хтиофауне.</w:t>
      </w:r>
    </w:p>
    <w:p w14:paraId="7C4A5888" w14:textId="4494179F" w:rsidR="008D0282" w:rsidRPr="006C461D" w:rsidRDefault="00D943AB" w:rsidP="008D0282">
      <w:pPr>
        <w:pStyle w:val="a6"/>
        <w:rPr>
          <w:rFonts w:cs="Tahoma"/>
          <w:szCs w:val="22"/>
          <w:lang w:val="sr-Cyrl-RS"/>
        </w:rPr>
      </w:pPr>
      <w:r w:rsidRPr="00D943AB">
        <w:rPr>
          <w:b/>
          <w:bCs w:val="0"/>
          <w:lang w:val="sr-Cyrl-RS"/>
        </w:rPr>
        <w:t>Орнитофауна</w:t>
      </w:r>
      <w:r w:rsidRPr="0012156F">
        <w:rPr>
          <w:b/>
          <w:lang w:val="sr-Cyrl-RS"/>
        </w:rPr>
        <w:t>:</w:t>
      </w:r>
      <w:r w:rsidRPr="0012156F">
        <w:rPr>
          <w:lang w:val="sr-Cyrl-RS"/>
        </w:rPr>
        <w:t xml:space="preserve"> </w:t>
      </w:r>
      <w:r w:rsidR="00352634" w:rsidRPr="0012156F">
        <w:rPr>
          <w:lang w:val="sr-Cyrl-RS"/>
        </w:rPr>
        <w:t xml:space="preserve">Багеровање се ради само у пловном путу </w:t>
      </w:r>
      <w:r w:rsidR="002B3152" w:rsidRPr="0012156F">
        <w:rPr>
          <w:lang w:val="sr-Cyrl-RS"/>
        </w:rPr>
        <w:t xml:space="preserve">тако да </w:t>
      </w:r>
      <w:r w:rsidR="002B3152" w:rsidRPr="0012156F">
        <w:rPr>
          <w:rStyle w:val="rvts3"/>
          <w:rFonts w:cs="Tahoma"/>
          <w:szCs w:val="22"/>
          <w:lang w:val="sr-Cyrl-RS"/>
        </w:rPr>
        <w:t xml:space="preserve">неће бити рађено на </w:t>
      </w:r>
      <w:r w:rsidR="004177EF" w:rsidRPr="0012156F">
        <w:rPr>
          <w:rStyle w:val="rvts3"/>
          <w:rFonts w:cs="Tahoma"/>
          <w:szCs w:val="22"/>
          <w:lang w:val="sr-Cyrl-RS"/>
        </w:rPr>
        <w:t>спрудов</w:t>
      </w:r>
      <w:r w:rsidR="002B3152" w:rsidRPr="0012156F">
        <w:rPr>
          <w:rStyle w:val="rvts3"/>
          <w:rFonts w:cs="Tahoma"/>
          <w:szCs w:val="22"/>
          <w:lang w:val="sr-Cyrl-RS"/>
        </w:rPr>
        <w:t>им</w:t>
      </w:r>
      <w:r w:rsidR="004177EF" w:rsidRPr="0012156F">
        <w:rPr>
          <w:rStyle w:val="rvts3"/>
          <w:rFonts w:cs="Tahoma"/>
          <w:szCs w:val="22"/>
          <w:lang w:val="sr-Cyrl-RS"/>
        </w:rPr>
        <w:t>а изнад површине воде који служе као станишта гнежђења строго заштићене врсте птица жалара слепића (Charadrius dubius)</w:t>
      </w:r>
      <w:r w:rsidR="0012156F" w:rsidRPr="0012156F">
        <w:rPr>
          <w:rStyle w:val="rvts3"/>
          <w:rFonts w:cs="Tahoma"/>
          <w:szCs w:val="22"/>
          <w:lang w:val="sr-Cyrl-RS"/>
        </w:rPr>
        <w:t xml:space="preserve">. </w:t>
      </w:r>
      <w:r w:rsidR="0012156F">
        <w:rPr>
          <w:rStyle w:val="rvts3"/>
          <w:rFonts w:cs="Tahoma"/>
          <w:szCs w:val="22"/>
          <w:lang w:val="sr-Cyrl-RS"/>
        </w:rPr>
        <w:t>Ако се уоче гнезда ових птица, прописа</w:t>
      </w:r>
      <w:r w:rsidR="008D0282">
        <w:rPr>
          <w:rStyle w:val="rvts3"/>
          <w:rFonts w:cs="Tahoma"/>
          <w:szCs w:val="22"/>
          <w:lang w:val="sr-Cyrl-RS"/>
        </w:rPr>
        <w:t>на је</w:t>
      </w:r>
      <w:r w:rsidR="0012156F">
        <w:rPr>
          <w:rStyle w:val="rvts3"/>
          <w:rFonts w:cs="Tahoma"/>
          <w:szCs w:val="22"/>
          <w:lang w:val="sr-Cyrl-RS"/>
        </w:rPr>
        <w:t xml:space="preserve"> </w:t>
      </w:r>
      <w:r w:rsidR="0012156F" w:rsidRPr="0012156F">
        <w:rPr>
          <w:rStyle w:val="rvts3"/>
          <w:rFonts w:cs="Tahoma"/>
          <w:szCs w:val="22"/>
          <w:lang w:val="sr-Cyrl-RS"/>
        </w:rPr>
        <w:t xml:space="preserve"> забрана радова</w:t>
      </w:r>
      <w:r w:rsidR="004177EF" w:rsidRPr="0012156F">
        <w:rPr>
          <w:rStyle w:val="rvts3"/>
          <w:rFonts w:cs="Tahoma"/>
          <w:szCs w:val="22"/>
          <w:lang w:val="sr-Cyrl-RS"/>
        </w:rPr>
        <w:t xml:space="preserve"> у периоду гнежђења, од 15. априла</w:t>
      </w:r>
      <w:r w:rsidR="004177EF" w:rsidRPr="0012156F" w:rsidDel="009473A1">
        <w:rPr>
          <w:rStyle w:val="rvts3"/>
          <w:rFonts w:cs="Tahoma"/>
          <w:szCs w:val="22"/>
          <w:lang w:val="sr-Cyrl-RS"/>
        </w:rPr>
        <w:t xml:space="preserve"> </w:t>
      </w:r>
      <w:r w:rsidR="009473A1" w:rsidRPr="0012156F">
        <w:rPr>
          <w:rStyle w:val="rvts3"/>
          <w:rFonts w:cs="Tahoma"/>
          <w:szCs w:val="22"/>
          <w:lang w:val="sr-Cyrl-RS"/>
        </w:rPr>
        <w:t xml:space="preserve">до </w:t>
      </w:r>
      <w:r w:rsidR="004177EF" w:rsidRPr="0012156F">
        <w:rPr>
          <w:rStyle w:val="rvts3"/>
          <w:rFonts w:cs="Tahoma"/>
          <w:szCs w:val="22"/>
          <w:lang w:val="sr-Cyrl-RS"/>
        </w:rPr>
        <w:t>1. јула.</w:t>
      </w:r>
      <w:r w:rsidR="004177EF">
        <w:rPr>
          <w:rStyle w:val="rvts3"/>
          <w:rFonts w:cs="Tahoma"/>
          <w:szCs w:val="22"/>
          <w:lang w:val="sr-Cyrl-RS"/>
        </w:rPr>
        <w:t xml:space="preserve"> </w:t>
      </w:r>
      <w:r w:rsidR="008D0282">
        <w:rPr>
          <w:rStyle w:val="rvts3"/>
          <w:rFonts w:cs="Tahoma"/>
          <w:szCs w:val="22"/>
          <w:lang w:val="sr-Cyrl-RS"/>
        </w:rPr>
        <w:t xml:space="preserve">Такође, </w:t>
      </w:r>
      <w:r w:rsidR="00B84F3C">
        <w:rPr>
          <w:rStyle w:val="rvts3"/>
          <w:rFonts w:cs="Tahoma"/>
          <w:szCs w:val="22"/>
          <w:lang w:val="sr-Cyrl-RS"/>
        </w:rPr>
        <w:t>п</w:t>
      </w:r>
      <w:r w:rsidR="008D0282">
        <w:rPr>
          <w:rStyle w:val="rvts3"/>
          <w:rFonts w:cs="Tahoma"/>
          <w:szCs w:val="22"/>
          <w:lang w:val="sr-Cyrl-RS"/>
        </w:rPr>
        <w:t xml:space="preserve">ериод извођења радова у зони ушћа Дрине у Саву треба да буде ван периода када се гнезди црна рода </w:t>
      </w:r>
      <w:r w:rsidR="008D0282" w:rsidRPr="00474EBB">
        <w:rPr>
          <w:rStyle w:val="rvts3"/>
          <w:rFonts w:cs="Tahoma"/>
          <w:szCs w:val="22"/>
          <w:lang w:val="sr-Cyrl-RS"/>
        </w:rPr>
        <w:t>(април - јул).</w:t>
      </w:r>
    </w:p>
    <w:p w14:paraId="1770E250" w14:textId="78613B8E" w:rsidR="008C7DB8" w:rsidRDefault="004177EF" w:rsidP="004177EF">
      <w:pPr>
        <w:pStyle w:val="a6"/>
        <w:rPr>
          <w:rStyle w:val="rvts3"/>
          <w:rFonts w:cs="Tahoma"/>
          <w:szCs w:val="22"/>
          <w:lang w:val="sr-Cyrl-RS"/>
        </w:rPr>
      </w:pPr>
      <w:r w:rsidRPr="004177EF">
        <w:rPr>
          <w:rStyle w:val="rvts3"/>
          <w:rFonts w:cs="Tahoma"/>
          <w:szCs w:val="22"/>
          <w:lang w:val="sr-Cyrl-RS"/>
        </w:rPr>
        <w:t xml:space="preserve">Делимично засута међунаперска поља </w:t>
      </w:r>
      <w:r w:rsidR="009473A1">
        <w:rPr>
          <w:rStyle w:val="rvts3"/>
          <w:rFonts w:cs="Tahoma"/>
          <w:szCs w:val="22"/>
          <w:lang w:val="sr-Cyrl-RS"/>
        </w:rPr>
        <w:t>ће</w:t>
      </w:r>
      <w:r w:rsidR="009473A1" w:rsidRPr="004177EF">
        <w:rPr>
          <w:rStyle w:val="rvts3"/>
          <w:rFonts w:cs="Tahoma"/>
          <w:szCs w:val="22"/>
          <w:lang w:val="sr-Cyrl-RS"/>
        </w:rPr>
        <w:t xml:space="preserve"> </w:t>
      </w:r>
      <w:r w:rsidRPr="004177EF">
        <w:rPr>
          <w:rStyle w:val="rvts3"/>
          <w:rFonts w:cs="Tahoma"/>
          <w:szCs w:val="22"/>
          <w:lang w:val="sr-Cyrl-RS"/>
        </w:rPr>
        <w:t xml:space="preserve">представљати нова станишта за </w:t>
      </w:r>
      <w:r w:rsidR="009A7A9A">
        <w:rPr>
          <w:rStyle w:val="rvts3"/>
          <w:rFonts w:cs="Tahoma"/>
          <w:szCs w:val="22"/>
          <w:lang w:val="sr-Cyrl-RS"/>
        </w:rPr>
        <w:t xml:space="preserve">барске </w:t>
      </w:r>
      <w:r w:rsidRPr="004177EF">
        <w:rPr>
          <w:rStyle w:val="rvts3"/>
          <w:rFonts w:cs="Tahoma"/>
          <w:szCs w:val="22"/>
          <w:lang w:val="sr-Cyrl-RS"/>
        </w:rPr>
        <w:t>птице.</w:t>
      </w:r>
    </w:p>
    <w:p w14:paraId="60A6C48B" w14:textId="674334E4" w:rsidR="008C7DB8" w:rsidRPr="00EA15F1" w:rsidRDefault="008C7DB8" w:rsidP="008C7DB8">
      <w:pPr>
        <w:pStyle w:val="a6"/>
        <w:rPr>
          <w:b/>
          <w:bCs w:val="0"/>
          <w:lang w:val="sr-Cyrl-RS"/>
        </w:rPr>
      </w:pPr>
      <w:r w:rsidRPr="00EA15F1">
        <w:rPr>
          <w:rStyle w:val="rvts3"/>
          <w:rFonts w:cs="Tahoma"/>
          <w:b/>
          <w:bCs w:val="0"/>
          <w:szCs w:val="22"/>
        </w:rPr>
        <w:t>(в) флора</w:t>
      </w:r>
      <w:r>
        <w:rPr>
          <w:rStyle w:val="rvts3"/>
          <w:rFonts w:cs="Tahoma"/>
          <w:b/>
          <w:bCs w:val="0"/>
          <w:szCs w:val="22"/>
          <w:lang w:val="sr-Cyrl-RS"/>
        </w:rPr>
        <w:t>:</w:t>
      </w:r>
      <w:r w:rsidR="00C401BF">
        <w:rPr>
          <w:rStyle w:val="rvts3"/>
          <w:rFonts w:cs="Tahoma"/>
          <w:b/>
          <w:bCs w:val="0"/>
          <w:szCs w:val="22"/>
          <w:lang w:val="sr-Cyrl-RS"/>
        </w:rPr>
        <w:t xml:space="preserve"> </w:t>
      </w:r>
      <w:r w:rsidR="00FC2714" w:rsidRPr="00FC2714">
        <w:rPr>
          <w:rStyle w:val="rvts3"/>
          <w:rFonts w:cs="Tahoma"/>
          <w:szCs w:val="22"/>
          <w:lang w:val="sr-Cyrl-RS"/>
        </w:rPr>
        <w:t xml:space="preserve">Нису потребне мере заштите, јер пројекат неће имати значајан утицај на </w:t>
      </w:r>
      <w:r w:rsidR="00E70F48">
        <w:rPr>
          <w:rStyle w:val="rvts3"/>
          <w:rFonts w:cs="Tahoma"/>
          <w:szCs w:val="22"/>
          <w:lang w:val="sr-Cyrl-RS"/>
        </w:rPr>
        <w:t>флору</w:t>
      </w:r>
      <w:r w:rsidR="00FC2714" w:rsidRPr="00FC2714">
        <w:rPr>
          <w:rStyle w:val="rvts3"/>
          <w:rFonts w:cs="Tahoma"/>
          <w:szCs w:val="22"/>
          <w:lang w:val="sr-Cyrl-RS"/>
        </w:rPr>
        <w:t>.</w:t>
      </w:r>
    </w:p>
    <w:p w14:paraId="78CEEC26" w14:textId="2FA36C94" w:rsidR="008C7DB8" w:rsidRPr="00EA15F1" w:rsidRDefault="008C7DB8" w:rsidP="008C7DB8">
      <w:pPr>
        <w:pStyle w:val="a6"/>
        <w:rPr>
          <w:b/>
          <w:bCs w:val="0"/>
          <w:lang w:val="sr-Cyrl-RS"/>
        </w:rPr>
      </w:pPr>
      <w:r w:rsidRPr="00EA15F1">
        <w:rPr>
          <w:rStyle w:val="rvts3"/>
          <w:rFonts w:cs="Tahoma"/>
          <w:b/>
          <w:bCs w:val="0"/>
          <w:szCs w:val="22"/>
        </w:rPr>
        <w:t>(г) земљиште</w:t>
      </w:r>
      <w:r>
        <w:rPr>
          <w:rStyle w:val="rvts3"/>
          <w:rFonts w:cs="Tahoma"/>
          <w:b/>
          <w:bCs w:val="0"/>
          <w:szCs w:val="22"/>
          <w:lang w:val="sr-Cyrl-RS"/>
        </w:rPr>
        <w:t>:</w:t>
      </w:r>
      <w:r w:rsidR="005D2306" w:rsidRPr="005D2306">
        <w:t xml:space="preserve"> </w:t>
      </w:r>
      <w:r w:rsidR="00665871" w:rsidRPr="00665871">
        <w:rPr>
          <w:rStyle w:val="rvts3"/>
          <w:rFonts w:cs="Tahoma"/>
          <w:szCs w:val="22"/>
          <w:lang w:val="sr-Cyrl-RS"/>
        </w:rPr>
        <w:t>Нису потребне мере заштите, јер пројекат неће имати значајан утицај на флору.</w:t>
      </w:r>
    </w:p>
    <w:p w14:paraId="0B821FBA" w14:textId="77777777" w:rsidR="00EA2399" w:rsidRDefault="008C7DB8" w:rsidP="008C7DB8">
      <w:pPr>
        <w:pStyle w:val="a6"/>
        <w:rPr>
          <w:rStyle w:val="rvts3"/>
          <w:rFonts w:cs="Tahoma"/>
          <w:szCs w:val="22"/>
          <w:lang w:val="sr-Cyrl-RS"/>
        </w:rPr>
      </w:pPr>
      <w:r w:rsidRPr="00EA15F1">
        <w:rPr>
          <w:rStyle w:val="rvts3"/>
          <w:rFonts w:cs="Tahoma"/>
          <w:b/>
          <w:bCs w:val="0"/>
          <w:szCs w:val="22"/>
        </w:rPr>
        <w:t>(д) вода</w:t>
      </w:r>
      <w:r>
        <w:rPr>
          <w:rStyle w:val="rvts3"/>
          <w:rFonts w:cs="Tahoma"/>
          <w:b/>
          <w:bCs w:val="0"/>
          <w:szCs w:val="22"/>
          <w:lang w:val="sr-Cyrl-RS"/>
        </w:rPr>
        <w:t>:</w:t>
      </w:r>
      <w:r w:rsidR="000C514A" w:rsidRPr="000C514A">
        <w:t xml:space="preserve"> </w:t>
      </w:r>
      <w:r w:rsidR="000C514A" w:rsidRPr="000C514A">
        <w:rPr>
          <w:rStyle w:val="rvts3"/>
          <w:rFonts w:cs="Tahoma"/>
          <w:szCs w:val="22"/>
          <w:lang w:val="sr-Cyrl-RS"/>
        </w:rPr>
        <w:t>Радови ће се изводити у кориту реке, са реке, коришћењем пловне механизације.</w:t>
      </w:r>
    </w:p>
    <w:p w14:paraId="3A75FC15" w14:textId="6902B2B9" w:rsidR="00705718" w:rsidRDefault="000C514A" w:rsidP="008C7DB8">
      <w:pPr>
        <w:pStyle w:val="a6"/>
        <w:rPr>
          <w:rStyle w:val="rvts3"/>
          <w:rFonts w:cs="Tahoma"/>
          <w:szCs w:val="22"/>
          <w:lang w:val="sr-Cyrl-RS"/>
        </w:rPr>
      </w:pPr>
      <w:r w:rsidRPr="000C514A">
        <w:rPr>
          <w:rStyle w:val="rvts3"/>
          <w:rFonts w:cs="Tahoma"/>
          <w:szCs w:val="22"/>
          <w:lang w:val="sr-Cyrl-RS"/>
        </w:rPr>
        <w:t>Током багеровања</w:t>
      </w:r>
      <w:r w:rsidR="00794285">
        <w:rPr>
          <w:rStyle w:val="rvts3"/>
          <w:rFonts w:cs="Tahoma"/>
          <w:szCs w:val="22"/>
          <w:lang w:val="sr-Cyrl-RS"/>
        </w:rPr>
        <w:t xml:space="preserve"> наноса из пловног пута</w:t>
      </w:r>
      <w:r w:rsidRPr="000C514A">
        <w:rPr>
          <w:rStyle w:val="rvts3"/>
          <w:rFonts w:cs="Tahoma"/>
          <w:szCs w:val="22"/>
          <w:lang w:val="sr-Cyrl-RS"/>
        </w:rPr>
        <w:t xml:space="preserve"> може доћи до краткотрајно повећане замућености воде. </w:t>
      </w:r>
      <w:r w:rsidR="00F63DE7">
        <w:rPr>
          <w:rStyle w:val="rvts3"/>
          <w:rFonts w:cs="Tahoma"/>
          <w:szCs w:val="22"/>
          <w:lang w:val="sr-Cyrl-RS"/>
        </w:rPr>
        <w:t>Ограничавањем броја дана дозвољеног прекорачења замућености, не очекују се значајнији негативни утицаји на квалитет вода.</w:t>
      </w:r>
    </w:p>
    <w:p w14:paraId="0AB5F6C7" w14:textId="278F521A" w:rsidR="000626EE" w:rsidRDefault="001A1ECA" w:rsidP="008C7DB8">
      <w:pPr>
        <w:pStyle w:val="a6"/>
        <w:rPr>
          <w:rStyle w:val="rvts3"/>
          <w:rFonts w:cs="Tahoma"/>
          <w:szCs w:val="22"/>
          <w:lang w:val="sr-Cyrl-RS"/>
        </w:rPr>
      </w:pPr>
      <w:r>
        <w:rPr>
          <w:rStyle w:val="rvts3"/>
          <w:rFonts w:cs="Tahoma"/>
          <w:szCs w:val="22"/>
          <w:lang w:val="sr-Cyrl-RS"/>
        </w:rPr>
        <w:t>Т</w:t>
      </w:r>
      <w:r w:rsidR="000C514A" w:rsidRPr="000C514A">
        <w:rPr>
          <w:rStyle w:val="rvts3"/>
          <w:rFonts w:cs="Tahoma"/>
          <w:szCs w:val="22"/>
          <w:lang w:val="sr-Cyrl-RS"/>
        </w:rPr>
        <w:t xml:space="preserve">оком радова могуће је хаваријско загађивање воде исцуривањем уља, нафте и нафтних деривата из пловне механизације. Поштовањем </w:t>
      </w:r>
      <w:r w:rsidR="00F63DE7">
        <w:rPr>
          <w:rStyle w:val="rvts3"/>
          <w:rFonts w:cs="Tahoma"/>
          <w:szCs w:val="22"/>
          <w:lang w:val="sr-Cyrl-RS"/>
        </w:rPr>
        <w:t>препорука технологије грађења, применом превентивних мера у случају хаваријских исцуривања уља и горива</w:t>
      </w:r>
      <w:r w:rsidR="000C514A" w:rsidRPr="000C514A">
        <w:rPr>
          <w:rStyle w:val="rvts3"/>
          <w:rFonts w:cs="Tahoma"/>
          <w:szCs w:val="22"/>
          <w:lang w:val="sr-Cyrl-RS"/>
        </w:rPr>
        <w:t>, негативан утицај се може свести на прихватљив ниво. У случају значајне угрожености еколошког коридора, поступити сагласно члану 6. (План реаговања у случају удеса), тачка 3. подтачка 7. Правилника о садржини политике превенције удеса и садржини и методологији израде Извештаја о безбедности и Плана заштите од удеса (Сл. гласник РС, бр. 41/10), која се односи на обавезу коришћења средства за заустављање даљег тока хемијског процеса и ширења негативних утицаја (средства за адсорпцију, неутрализацију, деконтаминацију и др.).</w:t>
      </w:r>
    </w:p>
    <w:p w14:paraId="29D5DD5B" w14:textId="3E7D6CA5" w:rsidR="00717DF1" w:rsidRDefault="00717DF1" w:rsidP="008C7DB8">
      <w:pPr>
        <w:pStyle w:val="a6"/>
        <w:rPr>
          <w:rStyle w:val="rvts3"/>
          <w:rFonts w:cs="Tahoma"/>
          <w:szCs w:val="22"/>
          <w:lang w:val="sr-Cyrl-RS"/>
        </w:rPr>
      </w:pPr>
      <w:r>
        <w:rPr>
          <w:rStyle w:val="rvts3"/>
          <w:rFonts w:cs="Tahoma"/>
          <w:szCs w:val="22"/>
          <w:lang w:val="sr-Cyrl-RS"/>
        </w:rPr>
        <w:t>Трајно ће доћи до измене режима малих вода и проноса наноса на предметној деоници.</w:t>
      </w:r>
    </w:p>
    <w:p w14:paraId="5F0FAB6C" w14:textId="6E2418B1" w:rsidR="005A65CA" w:rsidRPr="0098168B" w:rsidRDefault="00BD4345">
      <w:pPr>
        <w:pStyle w:val="a6"/>
        <w:rPr>
          <w:color w:val="FF0000"/>
          <w:lang w:val="sr-Cyrl-RS"/>
        </w:rPr>
      </w:pPr>
      <w:r w:rsidRPr="00BD4345">
        <w:rPr>
          <w:rStyle w:val="rvts3"/>
          <w:rFonts w:cs="Tahoma"/>
          <w:b/>
          <w:bCs w:val="0"/>
          <w:szCs w:val="22"/>
          <w:lang w:val="sr-Cyrl-RS"/>
        </w:rPr>
        <w:t>Квалитет наноса:</w:t>
      </w:r>
      <w:r>
        <w:rPr>
          <w:rStyle w:val="rvts3"/>
          <w:rFonts w:cs="Tahoma"/>
          <w:szCs w:val="22"/>
          <w:lang w:val="sr-Cyrl-RS"/>
        </w:rPr>
        <w:t xml:space="preserve"> </w:t>
      </w:r>
      <w:bookmarkStart w:id="29" w:name="_Hlk100918188"/>
      <w:r w:rsidR="00D01D64" w:rsidRPr="0098168B">
        <w:rPr>
          <w:color w:val="FF0000"/>
          <w:lang w:val="sr-Cyrl-RS"/>
        </w:rPr>
        <w:t>Н</w:t>
      </w:r>
      <w:r w:rsidR="003C583C" w:rsidRPr="0098168B">
        <w:rPr>
          <w:color w:val="FF0000"/>
          <w:lang w:val="sr-Cyrl-RS"/>
        </w:rPr>
        <w:t xml:space="preserve">ису предвиђене додатне мере </w:t>
      </w:r>
      <w:r w:rsidR="009443B4" w:rsidRPr="0098168B">
        <w:rPr>
          <w:color w:val="FF0000"/>
          <w:lang w:val="sr-Cyrl-RS"/>
        </w:rPr>
        <w:t>и додатна истраживања</w:t>
      </w:r>
      <w:r w:rsidR="00D01D64" w:rsidRPr="0098168B">
        <w:rPr>
          <w:color w:val="FF0000"/>
          <w:lang w:val="sr-Cyrl-RS"/>
        </w:rPr>
        <w:t xml:space="preserve"> на деоници Саве која је предмет Идејног пројекта</w:t>
      </w:r>
      <w:r w:rsidR="008B771C">
        <w:rPr>
          <w:color w:val="FF0000"/>
          <w:lang w:val="sr-Cyrl-RS"/>
        </w:rPr>
        <w:t xml:space="preserve"> и на деоници узво</w:t>
      </w:r>
      <w:r w:rsidR="00A2436D">
        <w:rPr>
          <w:color w:val="FF0000"/>
          <w:lang w:val="sr-Cyrl-RS"/>
        </w:rPr>
        <w:t>дно од ње, јер чак и да се предузму мере заштите</w:t>
      </w:r>
      <w:r w:rsidR="00400B5E">
        <w:rPr>
          <w:color w:val="FF0000"/>
          <w:lang w:val="sr-Cyrl-RS"/>
        </w:rPr>
        <w:t xml:space="preserve"> приликом дислокације наноса</w:t>
      </w:r>
      <w:r w:rsidR="00A2436D">
        <w:rPr>
          <w:color w:val="FF0000"/>
          <w:lang w:val="sr-Cyrl-RS"/>
        </w:rPr>
        <w:t xml:space="preserve">, </w:t>
      </w:r>
      <w:r w:rsidR="00400B5E">
        <w:rPr>
          <w:color w:val="FF0000"/>
          <w:lang w:val="sr-Cyrl-RS"/>
        </w:rPr>
        <w:t xml:space="preserve">исти такав материјал </w:t>
      </w:r>
      <w:r w:rsidR="00F2668B">
        <w:rPr>
          <w:color w:val="FF0000"/>
          <w:lang w:val="sr-Cyrl-RS"/>
        </w:rPr>
        <w:t xml:space="preserve">ће стићи </w:t>
      </w:r>
      <w:r w:rsidR="00400B5E">
        <w:rPr>
          <w:color w:val="FF0000"/>
          <w:lang w:val="sr-Cyrl-RS"/>
        </w:rPr>
        <w:t xml:space="preserve">са узводних деоница, јер су концентрације </w:t>
      </w:r>
      <w:r w:rsidR="00400B5E" w:rsidRPr="0000061B">
        <w:rPr>
          <w:b/>
          <w:bCs w:val="0"/>
          <w:color w:val="FF0000"/>
          <w:lang w:val="sr-Cyrl-RS"/>
        </w:rPr>
        <w:t xml:space="preserve">никла </w:t>
      </w:r>
      <w:r w:rsidR="008B7F28">
        <w:rPr>
          <w:color w:val="FF0000"/>
          <w:lang w:val="sr-Cyrl-RS"/>
        </w:rPr>
        <w:t>геолошког порекла.</w:t>
      </w:r>
    </w:p>
    <w:p w14:paraId="6399AE79" w14:textId="3CE7F810" w:rsidR="00311CE8" w:rsidRPr="0098168B" w:rsidRDefault="00A20D74" w:rsidP="008C7DB8">
      <w:pPr>
        <w:pStyle w:val="a6"/>
        <w:rPr>
          <w:rStyle w:val="rvts3"/>
          <w:color w:val="FF0000"/>
          <w:lang w:val="sr-Cyrl-RS"/>
        </w:rPr>
      </w:pPr>
      <w:r>
        <w:rPr>
          <w:color w:val="FF0000"/>
          <w:lang w:val="sr-Cyrl-RS"/>
        </w:rPr>
        <w:lastRenderedPageBreak/>
        <w:t>На деоници низводно од ушћа Дрине, п</w:t>
      </w:r>
      <w:r w:rsidR="004648E7" w:rsidRPr="0098168B">
        <w:rPr>
          <w:color w:val="FF0000"/>
          <w:lang w:val="sr-Cyrl-RS"/>
        </w:rPr>
        <w:t xml:space="preserve">риликом израде </w:t>
      </w:r>
      <w:r w:rsidR="00FD3520" w:rsidRPr="0098168B">
        <w:rPr>
          <w:color w:val="FF0000"/>
          <w:lang w:val="sr-Cyrl-RS"/>
        </w:rPr>
        <w:t>Е</w:t>
      </w:r>
      <w:r w:rsidR="004648E7" w:rsidRPr="0098168B">
        <w:rPr>
          <w:color w:val="FF0000"/>
          <w:lang w:val="sr-Cyrl-RS"/>
        </w:rPr>
        <w:t>лабората за багеровање пловног пута</w:t>
      </w:r>
      <w:r w:rsidR="0073648A" w:rsidRPr="0098168B">
        <w:rPr>
          <w:color w:val="FF0000"/>
          <w:lang w:val="sr-Cyrl-RS"/>
        </w:rPr>
        <w:t>,</w:t>
      </w:r>
      <w:r w:rsidR="004648E7" w:rsidRPr="0098168B">
        <w:rPr>
          <w:color w:val="FF0000"/>
          <w:lang w:val="sr-Cyrl-RS"/>
        </w:rPr>
        <w:t xml:space="preserve"> </w:t>
      </w:r>
      <w:r w:rsidR="00701A73">
        <w:rPr>
          <w:color w:val="FF0000"/>
          <w:lang w:val="sr-Cyrl-RS"/>
        </w:rPr>
        <w:t>могу се</w:t>
      </w:r>
      <w:r w:rsidR="00471B61" w:rsidRPr="0098168B">
        <w:rPr>
          <w:color w:val="FF0000"/>
          <w:lang w:val="sr-Cyrl-RS"/>
        </w:rPr>
        <w:t xml:space="preserve"> извршити додатна узорковања како би се утврдила потреба примене посебних мера заштите за његово </w:t>
      </w:r>
      <w:r w:rsidR="000C7E67">
        <w:rPr>
          <w:color w:val="FF0000"/>
          <w:lang w:val="sr-Cyrl-RS"/>
        </w:rPr>
        <w:t>дислоцирање</w:t>
      </w:r>
      <w:r w:rsidR="005166E0">
        <w:rPr>
          <w:color w:val="FF0000"/>
          <w:lang w:val="sr-Cyrl-RS"/>
        </w:rPr>
        <w:t>, јер један узорак није довољан</w:t>
      </w:r>
      <w:r w:rsidR="009038C0">
        <w:rPr>
          <w:color w:val="FF0000"/>
          <w:lang w:val="sr-Cyrl-RS"/>
        </w:rPr>
        <w:t xml:space="preserve">. Такође, како је </w:t>
      </w:r>
      <w:r w:rsidR="00F93144">
        <w:rPr>
          <w:color w:val="FF0000"/>
          <w:lang w:val="sr-Cyrl-RS"/>
        </w:rPr>
        <w:t xml:space="preserve">после Жупање </w:t>
      </w:r>
      <w:r w:rsidR="005D69E1">
        <w:rPr>
          <w:color w:val="FF0000"/>
          <w:lang w:val="sr-Cyrl-RS"/>
        </w:rPr>
        <w:t xml:space="preserve">забележено </w:t>
      </w:r>
      <w:r w:rsidR="009038C0">
        <w:rPr>
          <w:color w:val="FF0000"/>
          <w:lang w:val="sr-Cyrl-RS"/>
        </w:rPr>
        <w:t>п</w:t>
      </w:r>
      <w:r w:rsidR="005D69E1">
        <w:rPr>
          <w:color w:val="FF0000"/>
          <w:lang w:val="sr-Cyrl-RS"/>
        </w:rPr>
        <w:t>росторно повећање</w:t>
      </w:r>
      <w:r w:rsidR="00345D8B">
        <w:rPr>
          <w:color w:val="FF0000"/>
          <w:lang w:val="sr-Cyrl-RS"/>
        </w:rPr>
        <w:t xml:space="preserve"> </w:t>
      </w:r>
      <w:r w:rsidR="00345D8B" w:rsidRPr="00F92BDD">
        <w:rPr>
          <w:b/>
          <w:bCs w:val="0"/>
          <w:color w:val="FF0000"/>
          <w:lang w:val="sr-Cyrl-RS"/>
        </w:rPr>
        <w:t>никла и бакра</w:t>
      </w:r>
      <w:r w:rsidR="00F260E6" w:rsidRPr="00F92BDD">
        <w:rPr>
          <w:color w:val="FF0000"/>
          <w:lang w:val="sr-Cyrl-RS"/>
        </w:rPr>
        <w:t xml:space="preserve"> </w:t>
      </w:r>
      <w:r w:rsidR="00F92BDD">
        <w:rPr>
          <w:color w:val="FF0000"/>
          <w:lang w:val="sr-Cyrl-RS"/>
        </w:rPr>
        <w:t xml:space="preserve">нису </w:t>
      </w:r>
      <w:r w:rsidR="00C74A99">
        <w:rPr>
          <w:color w:val="FF0000"/>
          <w:lang w:val="sr-Cyrl-RS"/>
        </w:rPr>
        <w:t>потребн</w:t>
      </w:r>
      <w:r w:rsidR="00F92BDD">
        <w:rPr>
          <w:color w:val="FF0000"/>
          <w:lang w:val="sr-Cyrl-RS"/>
        </w:rPr>
        <w:t>е</w:t>
      </w:r>
      <w:r w:rsidR="00EE223E">
        <w:rPr>
          <w:color w:val="FF0000"/>
          <w:lang w:val="sr-Cyrl-RS"/>
        </w:rPr>
        <w:t xml:space="preserve"> додатне мере</w:t>
      </w:r>
      <w:r w:rsidR="00817FA5">
        <w:rPr>
          <w:color w:val="FF0000"/>
          <w:lang w:val="sr-Cyrl-RS"/>
        </w:rPr>
        <w:t xml:space="preserve">, јер </w:t>
      </w:r>
      <w:r w:rsidR="00EE5218">
        <w:rPr>
          <w:color w:val="FF0000"/>
          <w:lang w:val="sr-Cyrl-RS"/>
        </w:rPr>
        <w:t>ће исти такав нанос стићи са узводних деоница.</w:t>
      </w:r>
      <w:r w:rsidR="00566243">
        <w:rPr>
          <w:color w:val="FF0000"/>
          <w:lang w:val="sr-Cyrl-RS"/>
        </w:rPr>
        <w:t xml:space="preserve"> Мере које би утицале на количину бакра потребно је спроводити кроз пољопривреду</w:t>
      </w:r>
      <w:r w:rsidR="00B30A2B">
        <w:rPr>
          <w:color w:val="FF0000"/>
          <w:lang w:val="sr-Cyrl-RS"/>
        </w:rPr>
        <w:t>.</w:t>
      </w:r>
    </w:p>
    <w:bookmarkEnd w:id="29"/>
    <w:p w14:paraId="18161883" w14:textId="2D736A3B" w:rsidR="0026789F" w:rsidRDefault="008C7DB8" w:rsidP="0026789F">
      <w:pPr>
        <w:pStyle w:val="a6"/>
        <w:rPr>
          <w:lang w:val="sr-Cyrl-RS"/>
        </w:rPr>
      </w:pPr>
      <w:r w:rsidRPr="00EA15F1">
        <w:rPr>
          <w:rStyle w:val="rvts3"/>
          <w:rFonts w:cs="Tahoma"/>
          <w:b/>
          <w:bCs w:val="0"/>
          <w:szCs w:val="22"/>
        </w:rPr>
        <w:t>(ђ) ваздух</w:t>
      </w:r>
      <w:r>
        <w:rPr>
          <w:rStyle w:val="rvts3"/>
          <w:rFonts w:cs="Tahoma"/>
          <w:b/>
          <w:bCs w:val="0"/>
          <w:szCs w:val="22"/>
          <w:lang w:val="sr-Cyrl-RS"/>
        </w:rPr>
        <w:t>:</w:t>
      </w:r>
      <w:r w:rsidR="00861CF2" w:rsidRPr="00861CF2">
        <w:t xml:space="preserve"> </w:t>
      </w:r>
      <w:r w:rsidR="00861CF2" w:rsidRPr="00861CF2">
        <w:rPr>
          <w:rStyle w:val="rvts3"/>
          <w:rFonts w:cs="Tahoma"/>
          <w:szCs w:val="22"/>
          <w:lang w:val="sr-Cyrl-RS"/>
        </w:rPr>
        <w:t>Грађевински радови ће оптеретити подручје буком услед рада машина која се не може спречити</w:t>
      </w:r>
      <w:r w:rsidR="00BB6706">
        <w:rPr>
          <w:rStyle w:val="rvts3"/>
          <w:rFonts w:cs="Tahoma"/>
          <w:szCs w:val="22"/>
          <w:lang w:val="sr-Cyrl-RS"/>
        </w:rPr>
        <w:t>. К</w:t>
      </w:r>
      <w:r w:rsidR="00861CF2" w:rsidRPr="00861CF2">
        <w:rPr>
          <w:rStyle w:val="rvts3"/>
          <w:rFonts w:cs="Tahoma"/>
          <w:szCs w:val="22"/>
          <w:lang w:val="sr-Cyrl-RS"/>
        </w:rPr>
        <w:t>ако су радови привременог карактера, неће бити значајнијег и дуготрајнијег угрожавања локалног становништва и локалитета грађења. Како се радови одвијају на реци и њеним обалама, бука настала у току изградње ће имати краткротајно негативан утицај на становништво</w:t>
      </w:r>
      <w:r w:rsidR="00991588">
        <w:rPr>
          <w:rStyle w:val="rvts3"/>
          <w:rFonts w:cs="Tahoma"/>
          <w:szCs w:val="22"/>
          <w:lang w:val="sr-Cyrl-RS"/>
        </w:rPr>
        <w:t xml:space="preserve"> и животну средину</w:t>
      </w:r>
      <w:r w:rsidR="00861CF2" w:rsidRPr="00861CF2">
        <w:rPr>
          <w:rStyle w:val="rvts3"/>
          <w:rFonts w:cs="Tahoma"/>
          <w:szCs w:val="22"/>
          <w:lang w:val="sr-Cyrl-RS"/>
        </w:rPr>
        <w:t xml:space="preserve">. Радници који раде у оваквом окружењу ће бити заштићени опремом за заштиту слуха. </w:t>
      </w:r>
      <w:r w:rsidR="0026789F">
        <w:rPr>
          <w:lang w:val="sr-Cyrl-RS"/>
        </w:rPr>
        <w:t xml:space="preserve">Транспортом </w:t>
      </w:r>
      <w:r w:rsidR="009E45A8">
        <w:rPr>
          <w:lang w:val="sr-Cyrl-RS"/>
        </w:rPr>
        <w:t>грађевинског</w:t>
      </w:r>
      <w:r w:rsidR="0026789F">
        <w:rPr>
          <w:lang w:val="sr-Cyrl-RS"/>
        </w:rPr>
        <w:t xml:space="preserve"> материјала реком</w:t>
      </w:r>
      <w:r w:rsidR="009E45A8">
        <w:rPr>
          <w:lang w:val="sr-Cyrl-RS"/>
        </w:rPr>
        <w:t>,</w:t>
      </w:r>
      <w:r w:rsidR="0026789F">
        <w:rPr>
          <w:lang w:val="sr-Cyrl-RS"/>
        </w:rPr>
        <w:t xml:space="preserve"> смањиће се емисија штетних гасова, која би била значајно већа када би се транспорт одвијао копненим путем.</w:t>
      </w:r>
    </w:p>
    <w:p w14:paraId="55C586B1" w14:textId="63CEFD68" w:rsidR="00991588" w:rsidRDefault="00991588" w:rsidP="0026789F">
      <w:pPr>
        <w:pStyle w:val="a6"/>
        <w:rPr>
          <w:lang w:val="sr-Cyrl-RS"/>
        </w:rPr>
      </w:pPr>
      <w:r w:rsidRPr="004F7829">
        <w:rPr>
          <w:rStyle w:val="rvts3"/>
          <w:rFonts w:cs="Tahoma"/>
          <w:szCs w:val="22"/>
          <w:lang w:val="sr-Cyrl-RS"/>
        </w:rPr>
        <w:t>Поштовањем ограничења дозвољене буке у животној средини и поштовањем забране извођења радова у периоду гнежђења птица</w:t>
      </w:r>
      <w:r w:rsidRPr="00861CF2">
        <w:rPr>
          <w:rStyle w:val="rvts3"/>
          <w:rFonts w:cs="Tahoma"/>
          <w:szCs w:val="22"/>
          <w:lang w:val="sr-Cyrl-RS"/>
        </w:rPr>
        <w:t>, негативан утицај буке на животну средину ће се свести на прихватљив ниво.</w:t>
      </w:r>
    </w:p>
    <w:p w14:paraId="17FCC1B7" w14:textId="09B371C0" w:rsidR="008C7DB8" w:rsidRPr="00BE4C18" w:rsidRDefault="008C7DB8" w:rsidP="00FA4A57">
      <w:pPr>
        <w:pStyle w:val="a6"/>
        <w:rPr>
          <w:lang w:val="sr-Cyrl-RS"/>
        </w:rPr>
      </w:pPr>
      <w:r w:rsidRPr="00EA15F1">
        <w:rPr>
          <w:rStyle w:val="rvts3"/>
          <w:rFonts w:cs="Tahoma"/>
          <w:b/>
          <w:bCs w:val="0"/>
          <w:szCs w:val="22"/>
        </w:rPr>
        <w:t>(е) климатски чиниоци</w:t>
      </w:r>
      <w:r>
        <w:rPr>
          <w:rStyle w:val="rvts3"/>
          <w:rFonts w:cs="Tahoma"/>
          <w:b/>
          <w:bCs w:val="0"/>
          <w:szCs w:val="22"/>
          <w:lang w:val="sr-Cyrl-RS"/>
        </w:rPr>
        <w:t>:</w:t>
      </w:r>
      <w:r w:rsidR="00BE4C18" w:rsidRPr="00BE4C18">
        <w:t xml:space="preserve"> </w:t>
      </w:r>
      <w:r w:rsidR="006C00CD">
        <w:rPr>
          <w:rStyle w:val="rvts3"/>
          <w:rFonts w:cs="Tahoma"/>
          <w:szCs w:val="22"/>
          <w:lang w:val="sr-Cyrl-RS"/>
        </w:rPr>
        <w:t>Нису потребне</w:t>
      </w:r>
      <w:r w:rsidR="002034B4">
        <w:rPr>
          <w:rStyle w:val="rvts3"/>
          <w:rFonts w:cs="Tahoma"/>
          <w:szCs w:val="22"/>
          <w:lang w:val="sr-Cyrl-RS"/>
        </w:rPr>
        <w:t xml:space="preserve"> посебне мере заштите</w:t>
      </w:r>
      <w:r w:rsidR="00BE4C18" w:rsidRPr="00BE4C18" w:rsidDel="002908DE">
        <w:rPr>
          <w:rStyle w:val="rvts3"/>
          <w:rFonts w:cs="Tahoma"/>
          <w:szCs w:val="22"/>
          <w:lang w:val="sr-Cyrl-RS"/>
        </w:rPr>
        <w:t>.</w:t>
      </w:r>
      <w:r w:rsidR="00BE4C18" w:rsidRPr="00BE4C18">
        <w:rPr>
          <w:rStyle w:val="rvts3"/>
          <w:rFonts w:cs="Tahoma"/>
          <w:szCs w:val="22"/>
          <w:lang w:val="sr-Cyrl-RS"/>
        </w:rPr>
        <w:t xml:space="preserve">  </w:t>
      </w:r>
    </w:p>
    <w:p w14:paraId="56A05023" w14:textId="0C2B60F3" w:rsidR="008C7DB8" w:rsidRDefault="008C7DB8" w:rsidP="008C7DB8">
      <w:pPr>
        <w:pStyle w:val="a6"/>
        <w:rPr>
          <w:rStyle w:val="rvts3"/>
          <w:rFonts w:cs="Tahoma"/>
          <w:szCs w:val="22"/>
          <w:lang w:val="sr-Cyrl-RS"/>
        </w:rPr>
      </w:pPr>
      <w:r w:rsidRPr="00EA15F1">
        <w:rPr>
          <w:rStyle w:val="rvts3"/>
          <w:rFonts w:cs="Tahoma"/>
          <w:b/>
          <w:bCs w:val="0"/>
          <w:szCs w:val="22"/>
        </w:rPr>
        <w:t>(ж) грађевине</w:t>
      </w:r>
      <w:r>
        <w:rPr>
          <w:rStyle w:val="rvts3"/>
          <w:rFonts w:cs="Tahoma"/>
          <w:b/>
          <w:bCs w:val="0"/>
          <w:szCs w:val="22"/>
          <w:lang w:val="sr-Cyrl-RS"/>
        </w:rPr>
        <w:t>:</w:t>
      </w:r>
      <w:r w:rsidR="00425335">
        <w:rPr>
          <w:rStyle w:val="rvts3"/>
          <w:rFonts w:cs="Tahoma"/>
          <w:b/>
          <w:bCs w:val="0"/>
          <w:szCs w:val="22"/>
          <w:lang w:val="sr-Cyrl-RS"/>
        </w:rPr>
        <w:t xml:space="preserve"> </w:t>
      </w:r>
      <w:r w:rsidR="00CF68B0" w:rsidRPr="00CF68B0">
        <w:rPr>
          <w:rStyle w:val="rvts3"/>
          <w:rFonts w:cs="Tahoma"/>
          <w:szCs w:val="22"/>
          <w:lang w:val="sr-Cyrl-RS"/>
        </w:rPr>
        <w:t>П</w:t>
      </w:r>
      <w:r w:rsidR="00CF68B0">
        <w:rPr>
          <w:rStyle w:val="rvts3"/>
          <w:rFonts w:cs="Tahoma"/>
          <w:szCs w:val="22"/>
          <w:lang w:val="sr-Cyrl-RS"/>
        </w:rPr>
        <w:t xml:space="preserve">ројектом </w:t>
      </w:r>
      <w:r w:rsidR="00E51F72">
        <w:rPr>
          <w:rStyle w:val="rvts3"/>
          <w:rFonts w:cs="Tahoma"/>
          <w:szCs w:val="22"/>
          <w:lang w:val="sr-Cyrl-RS"/>
        </w:rPr>
        <w:t xml:space="preserve">је предвиђена изградња нових </w:t>
      </w:r>
      <w:r w:rsidR="006959B4">
        <w:rPr>
          <w:rStyle w:val="rvts3"/>
          <w:rFonts w:cs="Tahoma"/>
          <w:szCs w:val="22"/>
          <w:lang w:val="sr-Cyrl-RS"/>
        </w:rPr>
        <w:t>водних објеката</w:t>
      </w:r>
      <w:r w:rsidR="00764CE8">
        <w:rPr>
          <w:rStyle w:val="rvts3"/>
          <w:rFonts w:cs="Tahoma"/>
          <w:szCs w:val="22"/>
          <w:lang w:val="sr-Cyrl-RS"/>
        </w:rPr>
        <w:t>, ради испуњавања з</w:t>
      </w:r>
      <w:r w:rsidR="00D54AAE">
        <w:rPr>
          <w:rStyle w:val="rvts3"/>
          <w:rFonts w:cs="Tahoma"/>
          <w:szCs w:val="22"/>
          <w:lang w:val="sr-Cyrl-RS"/>
        </w:rPr>
        <w:t>ахтева унапређења пловног пута</w:t>
      </w:r>
      <w:r w:rsidR="00043916">
        <w:rPr>
          <w:rStyle w:val="rvts3"/>
          <w:rFonts w:cs="Tahoma"/>
          <w:szCs w:val="22"/>
          <w:lang w:val="sr-Cyrl-RS"/>
        </w:rPr>
        <w:t xml:space="preserve">. </w:t>
      </w:r>
    </w:p>
    <w:p w14:paraId="59798FC5" w14:textId="549FFE22" w:rsidR="004F3B76" w:rsidRDefault="00171436" w:rsidP="008C7DB8">
      <w:pPr>
        <w:pStyle w:val="a6"/>
        <w:rPr>
          <w:rStyle w:val="rvts3"/>
          <w:rFonts w:cs="Tahoma"/>
          <w:szCs w:val="22"/>
          <w:lang w:val="sr-Cyrl-RS"/>
        </w:rPr>
      </w:pPr>
      <w:r>
        <w:rPr>
          <w:rStyle w:val="rvts3"/>
          <w:rFonts w:cs="Tahoma"/>
          <w:szCs w:val="22"/>
          <w:lang w:val="sr-Cyrl-RS"/>
        </w:rPr>
        <w:t xml:space="preserve">Новоизграђене </w:t>
      </w:r>
      <w:r w:rsidR="006959B4">
        <w:rPr>
          <w:rStyle w:val="rvts3"/>
          <w:rFonts w:cs="Tahoma"/>
          <w:szCs w:val="22"/>
          <w:lang w:val="sr-Cyrl-RS"/>
        </w:rPr>
        <w:t>водни објекти</w:t>
      </w:r>
      <w:r>
        <w:rPr>
          <w:rStyle w:val="rvts3"/>
          <w:rFonts w:cs="Tahoma"/>
          <w:szCs w:val="22"/>
          <w:lang w:val="sr-Cyrl-RS"/>
        </w:rPr>
        <w:t xml:space="preserve"> неће имати утицај на постојеће насипе</w:t>
      </w:r>
      <w:r w:rsidR="007E7182">
        <w:rPr>
          <w:rStyle w:val="rvts3"/>
          <w:rFonts w:cs="Tahoma"/>
          <w:szCs w:val="22"/>
          <w:lang w:val="sr-Cyrl-RS"/>
        </w:rPr>
        <w:t xml:space="preserve"> и мостове</w:t>
      </w:r>
      <w:r>
        <w:rPr>
          <w:rStyle w:val="rvts3"/>
          <w:rFonts w:cs="Tahoma"/>
          <w:szCs w:val="22"/>
          <w:lang w:val="sr-Cyrl-RS"/>
        </w:rPr>
        <w:t>.</w:t>
      </w:r>
    </w:p>
    <w:p w14:paraId="6FD9A9D1" w14:textId="0B40745D" w:rsidR="00B1268F" w:rsidRDefault="00B1268F" w:rsidP="008C7DB8">
      <w:pPr>
        <w:pStyle w:val="a6"/>
        <w:rPr>
          <w:rStyle w:val="rvts3"/>
          <w:rFonts w:cs="Tahoma"/>
          <w:szCs w:val="22"/>
          <w:lang w:val="sr-Cyrl-RS"/>
        </w:rPr>
      </w:pPr>
      <w:r w:rsidRPr="00E07D7E">
        <w:rPr>
          <w:rStyle w:val="rvts3"/>
          <w:rFonts w:cs="Tahoma"/>
          <w:szCs w:val="22"/>
          <w:lang w:val="sr-Cyrl-RS"/>
        </w:rPr>
        <w:t>Напомињемо да у зони моста код Сремске Раче није обезбеђена минимална дубина од 2,5</w:t>
      </w:r>
      <w:r w:rsidR="00FE66E1" w:rsidRPr="00E07D7E">
        <w:rPr>
          <w:rStyle w:val="rvts3"/>
          <w:rFonts w:cs="Tahoma"/>
          <w:szCs w:val="22"/>
          <w:lang w:val="sr-Cyrl-RS"/>
        </w:rPr>
        <w:t xml:space="preserve"> </w:t>
      </w:r>
      <w:r w:rsidRPr="00E07D7E">
        <w:rPr>
          <w:rStyle w:val="rvts3"/>
          <w:rFonts w:cs="Tahoma"/>
          <w:szCs w:val="22"/>
          <w:lang w:val="sr-Cyrl-RS"/>
        </w:rPr>
        <w:t>m. Уређење корита у непосредној зони моста (300 m узводно и низводно) није предмет овог Идејног пројекта.</w:t>
      </w:r>
    </w:p>
    <w:p w14:paraId="1D47F608" w14:textId="4D4F73A1" w:rsidR="00171436" w:rsidRPr="00EA15F1" w:rsidRDefault="00171436" w:rsidP="008C7DB8">
      <w:pPr>
        <w:pStyle w:val="a6"/>
        <w:rPr>
          <w:b/>
          <w:bCs w:val="0"/>
          <w:lang w:val="sr-Cyrl-RS"/>
        </w:rPr>
      </w:pPr>
      <w:r>
        <w:rPr>
          <w:rStyle w:val="rvts3"/>
          <w:rFonts w:cs="Tahoma"/>
          <w:szCs w:val="22"/>
          <w:lang w:val="sr-Cyrl-RS"/>
        </w:rPr>
        <w:t xml:space="preserve">Приликом </w:t>
      </w:r>
      <w:r w:rsidR="00EE51EB">
        <w:rPr>
          <w:rStyle w:val="rvts3"/>
          <w:rFonts w:cs="Tahoma"/>
          <w:szCs w:val="22"/>
          <w:lang w:val="sr-Cyrl-RS"/>
        </w:rPr>
        <w:t xml:space="preserve">багеровања </w:t>
      </w:r>
      <w:r w:rsidR="00E059ED">
        <w:rPr>
          <w:rStyle w:val="rvts3"/>
          <w:rFonts w:cs="Tahoma"/>
          <w:szCs w:val="22"/>
          <w:lang w:val="sr-Cyrl-RS"/>
        </w:rPr>
        <w:t xml:space="preserve">пловног пута на деоници Саве низводно од ушћа Дрине, </w:t>
      </w:r>
      <w:r w:rsidR="00A0767F">
        <w:rPr>
          <w:rStyle w:val="rvts3"/>
          <w:rFonts w:cs="Tahoma"/>
          <w:szCs w:val="22"/>
          <w:lang w:val="sr-Cyrl-RS"/>
        </w:rPr>
        <w:t xml:space="preserve">треба водити рачуна о постојећим </w:t>
      </w:r>
      <w:r w:rsidR="006959B4">
        <w:rPr>
          <w:rStyle w:val="rvts3"/>
          <w:rFonts w:cs="Tahoma"/>
          <w:szCs w:val="22"/>
          <w:lang w:val="sr-Cyrl-RS"/>
        </w:rPr>
        <w:t>водним објектима</w:t>
      </w:r>
      <w:r w:rsidR="005320F8">
        <w:rPr>
          <w:rStyle w:val="rvts3"/>
          <w:rFonts w:cs="Tahoma"/>
          <w:szCs w:val="22"/>
          <w:lang w:val="sr-Cyrl-RS"/>
        </w:rPr>
        <w:t>.</w:t>
      </w:r>
    </w:p>
    <w:p w14:paraId="5F2F3391" w14:textId="3F9A61AA" w:rsidR="008C7DB8" w:rsidRPr="0042354E" w:rsidRDefault="008C7DB8" w:rsidP="008C7DB8">
      <w:pPr>
        <w:pStyle w:val="a6"/>
        <w:rPr>
          <w:b/>
          <w:bCs w:val="0"/>
          <w:lang w:val="sr-Latn-RS"/>
        </w:rPr>
      </w:pPr>
      <w:r w:rsidRPr="00EA15F1">
        <w:rPr>
          <w:rStyle w:val="rvts3"/>
          <w:rFonts w:cs="Tahoma"/>
          <w:b/>
          <w:bCs w:val="0"/>
          <w:szCs w:val="22"/>
        </w:rPr>
        <w:t>(з) непокретна културна добра и археолошка налазишта</w:t>
      </w:r>
      <w:r>
        <w:rPr>
          <w:rStyle w:val="rvts3"/>
          <w:rFonts w:cs="Tahoma"/>
          <w:b/>
          <w:bCs w:val="0"/>
          <w:szCs w:val="22"/>
          <w:lang w:val="sr-Cyrl-RS"/>
        </w:rPr>
        <w:t>:</w:t>
      </w:r>
      <w:r>
        <w:rPr>
          <w:rStyle w:val="rvts3"/>
          <w:rFonts w:cs="Tahoma"/>
          <w:b/>
          <w:bCs w:val="0"/>
          <w:szCs w:val="22"/>
          <w:lang w:val="sr-Latn-RS"/>
        </w:rPr>
        <w:t xml:space="preserve"> </w:t>
      </w:r>
      <w:r w:rsidR="00425EF9" w:rsidRPr="00425EF9">
        <w:rPr>
          <w:rStyle w:val="rvts3"/>
          <w:rFonts w:cs="Tahoma"/>
          <w:szCs w:val="22"/>
          <w:lang w:val="sr-Latn-RS"/>
        </w:rPr>
        <w:t>Условима Заштите споменика културе (Прилог 7), прописан је организован константан археолошки надзор приликом извођења радова на левој савској обали у циљу заштите „Тврђаве у С</w:t>
      </w:r>
      <w:r w:rsidR="00432680">
        <w:rPr>
          <w:rStyle w:val="rvts3"/>
          <w:rFonts w:cs="Tahoma"/>
          <w:szCs w:val="22"/>
          <w:lang w:val="sr-Cyrl-RS"/>
        </w:rPr>
        <w:t>ремској</w:t>
      </w:r>
      <w:r w:rsidR="00425EF9" w:rsidRPr="00425EF9">
        <w:rPr>
          <w:rStyle w:val="rvts3"/>
          <w:rFonts w:cs="Tahoma"/>
          <w:szCs w:val="22"/>
          <w:lang w:val="sr-Latn-RS"/>
        </w:rPr>
        <w:t xml:space="preserve"> Рачи“. Поштовањем услова заштите културе и сталним надзором, не очекују се негативни ефекти на постојеће културно добро</w:t>
      </w:r>
      <w:r w:rsidRPr="0042354E">
        <w:rPr>
          <w:rStyle w:val="rvts3"/>
          <w:rFonts w:cs="Tahoma"/>
          <w:szCs w:val="22"/>
          <w:lang w:val="sr-Latn-RS"/>
        </w:rPr>
        <w:t>.</w:t>
      </w:r>
    </w:p>
    <w:p w14:paraId="30DA2E40" w14:textId="504659A0" w:rsidR="008C7DB8" w:rsidRPr="00EA15F1" w:rsidRDefault="008C7DB8" w:rsidP="008C7DB8">
      <w:pPr>
        <w:pStyle w:val="a6"/>
        <w:rPr>
          <w:b/>
          <w:bCs w:val="0"/>
          <w:lang w:val="sr-Cyrl-RS"/>
        </w:rPr>
      </w:pPr>
      <w:r w:rsidRPr="00EA15F1">
        <w:rPr>
          <w:rStyle w:val="rvts3"/>
          <w:rFonts w:cs="Tahoma"/>
          <w:b/>
          <w:bCs w:val="0"/>
          <w:szCs w:val="22"/>
        </w:rPr>
        <w:t>(и) пејзаж</w:t>
      </w:r>
      <w:r>
        <w:rPr>
          <w:rStyle w:val="rvts3"/>
          <w:rFonts w:cs="Tahoma"/>
          <w:b/>
          <w:bCs w:val="0"/>
          <w:szCs w:val="22"/>
          <w:lang w:val="sr-Cyrl-RS"/>
        </w:rPr>
        <w:t>:</w:t>
      </w:r>
      <w:r w:rsidR="001A5F87" w:rsidRPr="001A5F87">
        <w:t xml:space="preserve"> </w:t>
      </w:r>
      <w:r w:rsidR="001A5F87" w:rsidRPr="001A5F87">
        <w:rPr>
          <w:rStyle w:val="rvts3"/>
          <w:rFonts w:cs="Tahoma"/>
          <w:szCs w:val="22"/>
          <w:lang w:val="sr-Cyrl-RS"/>
        </w:rPr>
        <w:t xml:space="preserve">Како се </w:t>
      </w:r>
      <w:r w:rsidR="006959B4">
        <w:rPr>
          <w:rStyle w:val="rvts3"/>
          <w:rFonts w:cs="Tahoma"/>
          <w:szCs w:val="22"/>
          <w:lang w:val="sr-Cyrl-RS"/>
        </w:rPr>
        <w:t>водни објекти</w:t>
      </w:r>
      <w:r w:rsidR="001A5F87" w:rsidRPr="001A5F87">
        <w:rPr>
          <w:rStyle w:val="rvts3"/>
          <w:rFonts w:cs="Tahoma"/>
          <w:szCs w:val="22"/>
          <w:lang w:val="sr-Cyrl-RS"/>
        </w:rPr>
        <w:t xml:space="preserve"> граде од природног камена, </w:t>
      </w:r>
      <w:r w:rsidR="00603E4D">
        <w:rPr>
          <w:rStyle w:val="rvts3"/>
          <w:rFonts w:cs="Tahoma"/>
          <w:szCs w:val="22"/>
          <w:lang w:val="sr-Cyrl-RS"/>
        </w:rPr>
        <w:t>и</w:t>
      </w:r>
      <w:r w:rsidR="004B6497">
        <w:rPr>
          <w:rStyle w:val="rvts3"/>
          <w:rFonts w:cs="Tahoma"/>
          <w:szCs w:val="22"/>
          <w:lang w:val="sr-Cyrl-RS"/>
        </w:rPr>
        <w:t>с</w:t>
      </w:r>
      <w:r w:rsidR="00603E4D">
        <w:rPr>
          <w:rStyle w:val="rvts3"/>
          <w:rFonts w:cs="Tahoma"/>
          <w:szCs w:val="22"/>
          <w:lang w:val="sr-Cyrl-RS"/>
        </w:rPr>
        <w:t>поштована је мера</w:t>
      </w:r>
      <w:r w:rsidR="00C26ECC">
        <w:rPr>
          <w:rStyle w:val="rvts3"/>
          <w:rFonts w:cs="Tahoma"/>
          <w:szCs w:val="22"/>
          <w:lang w:val="sr-Cyrl-RS"/>
        </w:rPr>
        <w:t xml:space="preserve"> естетског уклапања водних </w:t>
      </w:r>
      <w:r w:rsidR="009924CF">
        <w:rPr>
          <w:rStyle w:val="rvts3"/>
          <w:rFonts w:cs="Tahoma"/>
          <w:szCs w:val="22"/>
          <w:lang w:val="sr-Cyrl-RS"/>
        </w:rPr>
        <w:t>објеката у</w:t>
      </w:r>
      <w:r w:rsidR="001A5F87" w:rsidRPr="001A5F87">
        <w:rPr>
          <w:rStyle w:val="rvts3"/>
          <w:rFonts w:cs="Tahoma"/>
          <w:szCs w:val="22"/>
          <w:lang w:val="sr-Cyrl-RS"/>
        </w:rPr>
        <w:t xml:space="preserve"> природно окружењ</w:t>
      </w:r>
      <w:r w:rsidR="009924CF">
        <w:rPr>
          <w:rStyle w:val="rvts3"/>
          <w:rFonts w:cs="Tahoma"/>
          <w:szCs w:val="22"/>
          <w:lang w:val="sr-Cyrl-RS"/>
        </w:rPr>
        <w:t>е</w:t>
      </w:r>
      <w:r w:rsidR="001A5F87" w:rsidRPr="001A5F87">
        <w:rPr>
          <w:rStyle w:val="rvts3"/>
          <w:rFonts w:cs="Tahoma"/>
          <w:szCs w:val="22"/>
          <w:lang w:val="sr-Cyrl-RS"/>
        </w:rPr>
        <w:t xml:space="preserve">. При водостајима изнад </w:t>
      </w:r>
      <w:r w:rsidR="00EE51EB">
        <w:rPr>
          <w:rStyle w:val="rvts3"/>
          <w:rFonts w:cs="Tahoma"/>
          <w:szCs w:val="22"/>
          <w:lang w:val="sr-Cyrl-RS"/>
        </w:rPr>
        <w:t>нивоа</w:t>
      </w:r>
      <w:r w:rsidR="001A5F87" w:rsidRPr="001A5F87">
        <w:rPr>
          <w:rStyle w:val="rvts3"/>
          <w:rFonts w:cs="Tahoma"/>
          <w:szCs w:val="22"/>
          <w:lang w:val="sr-Cyrl-RS"/>
        </w:rPr>
        <w:t xml:space="preserve"> ЕN+1 </w:t>
      </w:r>
      <w:r w:rsidR="00EE51EB">
        <w:rPr>
          <w:rStyle w:val="rvts3"/>
          <w:rFonts w:cs="Tahoma"/>
          <w:szCs w:val="22"/>
          <w:lang w:val="sr-Latn-RS"/>
        </w:rPr>
        <w:t>m,</w:t>
      </w:r>
      <w:r w:rsidR="001A5F87" w:rsidRPr="001A5F87">
        <w:rPr>
          <w:rStyle w:val="rvts3"/>
          <w:rFonts w:cs="Tahoma"/>
          <w:szCs w:val="22"/>
          <w:lang w:val="sr-Cyrl-RS"/>
        </w:rPr>
        <w:t xml:space="preserve"> неће бити промена пејзажа.</w:t>
      </w:r>
    </w:p>
    <w:p w14:paraId="3D2D084B" w14:textId="77777777" w:rsidR="008C7DB8" w:rsidRPr="00EA15F1" w:rsidRDefault="008C7DB8" w:rsidP="008C7DB8">
      <w:pPr>
        <w:pStyle w:val="a6"/>
        <w:rPr>
          <w:b/>
          <w:bCs w:val="0"/>
          <w:lang w:val="sr-Cyrl-RS"/>
        </w:rPr>
      </w:pPr>
      <w:r w:rsidRPr="00EA15F1">
        <w:rPr>
          <w:rStyle w:val="rvts3"/>
          <w:rFonts w:cs="Tahoma"/>
          <w:b/>
          <w:bCs w:val="0"/>
          <w:szCs w:val="22"/>
        </w:rPr>
        <w:t>(ј) међусобни односи наведених чинилаца</w:t>
      </w:r>
      <w:r>
        <w:rPr>
          <w:rStyle w:val="rvts3"/>
          <w:rFonts w:cs="Tahoma"/>
          <w:b/>
          <w:bCs w:val="0"/>
          <w:szCs w:val="22"/>
          <w:lang w:val="sr-Cyrl-RS"/>
        </w:rPr>
        <w:t>:</w:t>
      </w:r>
    </w:p>
    <w:p w14:paraId="73284C9C" w14:textId="33B11C18" w:rsidR="008C7DB8" w:rsidRPr="00205666" w:rsidRDefault="00522EB6" w:rsidP="005B31B5">
      <w:pPr>
        <w:pStyle w:val="a6"/>
      </w:pPr>
      <w:r w:rsidRPr="00522EB6">
        <w:t>Техничко решење је дато уз примену мера и услова за смањење утицаја на животну средину, а да се при том задовоље строго прописане карактеристике пловног пута. Уз поштовање забрана, препорука око технологије грађења и добру организацију извођења радова, радови се могу квалитетно извести уз краткотрајан негативан утицај током извођења радова.</w:t>
      </w:r>
    </w:p>
    <w:p w14:paraId="2DDB6452" w14:textId="77777777" w:rsidR="005B31B5" w:rsidRDefault="005B31B5" w:rsidP="005B31B5">
      <w:pPr>
        <w:pStyle w:val="a6"/>
        <w:rPr>
          <w:rStyle w:val="rvts15"/>
          <w:rFonts w:cs="Tahoma"/>
          <w:b/>
          <w:bCs w:val="0"/>
          <w:szCs w:val="22"/>
        </w:rPr>
      </w:pPr>
      <w:r w:rsidRPr="00205666">
        <w:rPr>
          <w:rStyle w:val="rvts15"/>
          <w:rFonts w:cs="Tahoma"/>
          <w:b/>
          <w:bCs w:val="0"/>
          <w:szCs w:val="22"/>
        </w:rPr>
        <w:t>7. Нетехнички резиме информација од 2 до 6.</w:t>
      </w:r>
    </w:p>
    <w:p w14:paraId="5DA655A8" w14:textId="6EC47EC0" w:rsidR="00270D53" w:rsidRDefault="00A32E2A" w:rsidP="005B31B5">
      <w:pPr>
        <w:pStyle w:val="a6"/>
        <w:rPr>
          <w:rStyle w:val="rvts15"/>
          <w:rFonts w:cs="Tahoma"/>
          <w:szCs w:val="22"/>
          <w:lang w:val="sr-Cyrl-RS"/>
        </w:rPr>
      </w:pPr>
      <w:r w:rsidRPr="00A32E2A">
        <w:rPr>
          <w:rStyle w:val="rvts15"/>
          <w:rFonts w:cs="Tahoma"/>
          <w:szCs w:val="22"/>
          <w:lang w:val="sr-Cyrl-RS"/>
        </w:rPr>
        <w:t>П</w:t>
      </w:r>
      <w:r>
        <w:rPr>
          <w:rStyle w:val="rvts15"/>
          <w:rFonts w:cs="Tahoma"/>
          <w:szCs w:val="22"/>
          <w:lang w:val="sr-Cyrl-RS"/>
        </w:rPr>
        <w:t>ланирани радови се изводе за потр</w:t>
      </w:r>
      <w:r w:rsidR="004D0498">
        <w:rPr>
          <w:rStyle w:val="rvts15"/>
          <w:rFonts w:cs="Tahoma"/>
          <w:szCs w:val="22"/>
          <w:lang w:val="sr-Cyrl-RS"/>
        </w:rPr>
        <w:t>ебе унапређења постојећег пловног пута на Сави.</w:t>
      </w:r>
      <w:r w:rsidR="006124ED">
        <w:rPr>
          <w:rStyle w:val="rvts15"/>
          <w:rFonts w:cs="Tahoma"/>
          <w:szCs w:val="22"/>
          <w:lang w:val="sr-Cyrl-RS"/>
        </w:rPr>
        <w:t xml:space="preserve"> </w:t>
      </w:r>
      <w:r w:rsidR="00D319F3">
        <w:rPr>
          <w:rStyle w:val="rvts15"/>
          <w:rFonts w:cs="Tahoma"/>
          <w:szCs w:val="22"/>
          <w:lang w:val="sr-Cyrl-RS"/>
        </w:rPr>
        <w:t>Захтеване</w:t>
      </w:r>
      <w:r w:rsidR="00CE059C">
        <w:rPr>
          <w:rStyle w:val="rvts15"/>
          <w:rFonts w:cs="Tahoma"/>
          <w:szCs w:val="22"/>
          <w:lang w:val="sr-Cyrl-RS"/>
        </w:rPr>
        <w:t xml:space="preserve"> карактеристике </w:t>
      </w:r>
      <w:r w:rsidR="00D319F3">
        <w:rPr>
          <w:rStyle w:val="rvts15"/>
          <w:rFonts w:cs="Tahoma"/>
          <w:szCs w:val="22"/>
          <w:lang w:val="sr-Cyrl-RS"/>
        </w:rPr>
        <w:t xml:space="preserve">пловног пута </w:t>
      </w:r>
      <w:r w:rsidR="00CE059C">
        <w:rPr>
          <w:rStyle w:val="rvts15"/>
          <w:rFonts w:cs="Tahoma"/>
          <w:szCs w:val="22"/>
          <w:lang w:val="sr-Cyrl-RS"/>
        </w:rPr>
        <w:t>ће се об</w:t>
      </w:r>
      <w:r w:rsidR="00664DD7">
        <w:rPr>
          <w:rStyle w:val="rvts15"/>
          <w:rFonts w:cs="Tahoma"/>
          <w:szCs w:val="22"/>
          <w:lang w:val="sr-Cyrl-RS"/>
        </w:rPr>
        <w:t>е</w:t>
      </w:r>
      <w:r w:rsidR="00CE059C">
        <w:rPr>
          <w:rStyle w:val="rvts15"/>
          <w:rFonts w:cs="Tahoma"/>
          <w:szCs w:val="22"/>
          <w:lang w:val="sr-Cyrl-RS"/>
        </w:rPr>
        <w:t>збедити</w:t>
      </w:r>
      <w:r w:rsidR="00664DD7">
        <w:rPr>
          <w:rStyle w:val="rvts15"/>
          <w:rFonts w:cs="Tahoma"/>
          <w:szCs w:val="22"/>
          <w:lang w:val="sr-Cyrl-RS"/>
        </w:rPr>
        <w:t xml:space="preserve"> багеровањем спрудова у коридору пловног пута и изградњом </w:t>
      </w:r>
      <w:r w:rsidR="006959B4">
        <w:rPr>
          <w:rStyle w:val="rvts15"/>
          <w:rFonts w:cs="Tahoma"/>
          <w:szCs w:val="22"/>
          <w:lang w:val="sr-Cyrl-RS"/>
        </w:rPr>
        <w:t>водних објеката</w:t>
      </w:r>
      <w:r w:rsidR="00F24D76">
        <w:rPr>
          <w:rStyle w:val="rvts15"/>
          <w:rFonts w:cs="Tahoma"/>
          <w:szCs w:val="22"/>
          <w:lang w:val="sr-Cyrl-RS"/>
        </w:rPr>
        <w:t xml:space="preserve"> </w:t>
      </w:r>
      <w:r w:rsidR="00901D96">
        <w:rPr>
          <w:rStyle w:val="rvts15"/>
          <w:rFonts w:cs="Tahoma"/>
          <w:szCs w:val="22"/>
          <w:lang w:val="sr-Cyrl-RS"/>
        </w:rPr>
        <w:t xml:space="preserve">уз близини леве и десне обале, </w:t>
      </w:r>
      <w:r w:rsidR="00F24D76">
        <w:rPr>
          <w:rStyle w:val="rvts15"/>
          <w:rFonts w:cs="Tahoma"/>
          <w:szCs w:val="22"/>
          <w:lang w:val="sr-Cyrl-RS"/>
        </w:rPr>
        <w:t xml:space="preserve">на </w:t>
      </w:r>
      <w:r w:rsidR="00F24D76">
        <w:rPr>
          <w:rStyle w:val="rvts15"/>
          <w:rFonts w:cs="Tahoma"/>
          <w:szCs w:val="22"/>
          <w:lang w:val="sr-Cyrl-RS"/>
        </w:rPr>
        <w:lastRenderedPageBreak/>
        <w:t xml:space="preserve">деоници </w:t>
      </w:r>
      <w:r w:rsidR="00D319F3" w:rsidRPr="00F24D76">
        <w:rPr>
          <w:rStyle w:val="rvts15"/>
          <w:rFonts w:cs="Tahoma"/>
          <w:szCs w:val="22"/>
          <w:lang w:val="sr-Cyrl-RS"/>
        </w:rPr>
        <w:t>реке Саве</w:t>
      </w:r>
      <w:r w:rsidR="00D319F3">
        <w:rPr>
          <w:rStyle w:val="rvts15"/>
          <w:rFonts w:cs="Tahoma"/>
          <w:szCs w:val="22"/>
          <w:lang w:val="sr-Cyrl-RS"/>
        </w:rPr>
        <w:t xml:space="preserve"> од</w:t>
      </w:r>
      <w:r w:rsidR="00D319F3" w:rsidRPr="00F24D76">
        <w:rPr>
          <w:rStyle w:val="rvts15"/>
          <w:rFonts w:cs="Tahoma"/>
          <w:szCs w:val="22"/>
          <w:lang w:val="sr-Cyrl-RS"/>
        </w:rPr>
        <w:t xml:space="preserve"> </w:t>
      </w:r>
      <w:r w:rsidR="00F24D76" w:rsidRPr="00F24D76">
        <w:rPr>
          <w:rStyle w:val="rvts15"/>
          <w:rFonts w:cs="Tahoma"/>
          <w:szCs w:val="22"/>
          <w:lang w:val="sr-Cyrl-RS"/>
        </w:rPr>
        <w:t>km</w:t>
      </w:r>
      <w:r w:rsidR="00AC6999">
        <w:rPr>
          <w:rStyle w:val="rvts15"/>
          <w:rFonts w:cs="Tahoma"/>
          <w:szCs w:val="22"/>
          <w:lang w:val="sr-Cyrl-RS"/>
        </w:rPr>
        <w:t> </w:t>
      </w:r>
      <w:r w:rsidR="00F24D76" w:rsidRPr="00F24D76">
        <w:rPr>
          <w:rStyle w:val="rvts15"/>
          <w:rFonts w:cs="Tahoma"/>
          <w:szCs w:val="22"/>
          <w:lang w:val="sr-Cyrl-RS"/>
        </w:rPr>
        <w:t>178+200 до km 183+200</w:t>
      </w:r>
      <w:r w:rsidR="007B0237">
        <w:rPr>
          <w:rStyle w:val="rvts15"/>
          <w:rFonts w:cs="Tahoma"/>
          <w:szCs w:val="22"/>
          <w:lang w:val="sr-Cyrl-RS"/>
        </w:rPr>
        <w:t>.</w:t>
      </w:r>
      <w:r w:rsidR="00270D53">
        <w:rPr>
          <w:rStyle w:val="rvts15"/>
          <w:rFonts w:cs="Tahoma"/>
          <w:szCs w:val="22"/>
          <w:lang w:val="sr-Cyrl-RS"/>
        </w:rPr>
        <w:t xml:space="preserve"> Део радова ће се реализовати и на територији Босне и Херцеговине (Републике Српске).</w:t>
      </w:r>
      <w:r w:rsidR="000962F0">
        <w:rPr>
          <w:rStyle w:val="rvts15"/>
          <w:rFonts w:cs="Tahoma"/>
          <w:szCs w:val="22"/>
          <w:lang w:val="sr-Cyrl-RS"/>
        </w:rPr>
        <w:t xml:space="preserve"> </w:t>
      </w:r>
      <w:r w:rsidR="00270D53">
        <w:rPr>
          <w:rStyle w:val="rvts15"/>
          <w:rFonts w:cs="Tahoma"/>
          <w:szCs w:val="22"/>
          <w:lang w:val="sr-Cyrl-RS"/>
        </w:rPr>
        <w:t xml:space="preserve">Споразумом (Прилог 1) су дефинисане </w:t>
      </w:r>
      <w:r w:rsidR="00405A19">
        <w:rPr>
          <w:rStyle w:val="rvts15"/>
          <w:rFonts w:cs="Tahoma"/>
          <w:szCs w:val="22"/>
          <w:lang w:val="sr-Cyrl-RS"/>
        </w:rPr>
        <w:t>обавезе и начин израде документације.</w:t>
      </w:r>
    </w:p>
    <w:p w14:paraId="70EEFDA7" w14:textId="187D40B7" w:rsidR="005D2F9C" w:rsidRDefault="00352EC4" w:rsidP="005B31B5">
      <w:pPr>
        <w:pStyle w:val="a6"/>
        <w:rPr>
          <w:lang w:val="sr-Cyrl-RS"/>
        </w:rPr>
      </w:pPr>
      <w:r>
        <w:rPr>
          <w:lang w:val="sr-Cyrl-RS"/>
        </w:rPr>
        <w:t>Идејни пројекат обухвата радове</w:t>
      </w:r>
      <w:r w:rsidR="005D2929" w:rsidRPr="005D2929">
        <w:t xml:space="preserve"> </w:t>
      </w:r>
      <w:r w:rsidR="005D2929" w:rsidRPr="005D2929">
        <w:rPr>
          <w:lang w:val="sr-Cyrl-RS"/>
        </w:rPr>
        <w:t>на деоници од km 178+200 до km 183+200</w:t>
      </w:r>
      <w:r w:rsidR="005D2929">
        <w:rPr>
          <w:lang w:val="sr-Cyrl-RS"/>
        </w:rPr>
        <w:t xml:space="preserve"> реке Саве</w:t>
      </w:r>
      <w:r w:rsidR="00727C11">
        <w:rPr>
          <w:lang w:val="sr-Cyrl-RS"/>
        </w:rPr>
        <w:t>. П</w:t>
      </w:r>
      <w:r w:rsidR="005D2929">
        <w:rPr>
          <w:lang w:val="sr-Cyrl-RS"/>
        </w:rPr>
        <w:t>редвиђено</w:t>
      </w:r>
      <w:r w:rsidR="00727C11">
        <w:rPr>
          <w:lang w:val="sr-Cyrl-RS"/>
        </w:rPr>
        <w:t xml:space="preserve"> је</w:t>
      </w:r>
      <w:r w:rsidR="005D2929">
        <w:rPr>
          <w:lang w:val="sr-Cyrl-RS"/>
        </w:rPr>
        <w:t xml:space="preserve"> багеровање </w:t>
      </w:r>
      <w:r w:rsidR="00C10C92">
        <w:rPr>
          <w:lang w:val="sr-Cyrl-RS"/>
        </w:rPr>
        <w:t xml:space="preserve">спрудова у кориту реке Саве и </w:t>
      </w:r>
      <w:r w:rsidR="00727C11">
        <w:rPr>
          <w:lang w:val="sr-Cyrl-RS"/>
        </w:rPr>
        <w:t xml:space="preserve">изградња водних објеката: </w:t>
      </w:r>
      <w:r w:rsidR="00E72561">
        <w:rPr>
          <w:lang w:val="sr-Cyrl-RS"/>
        </w:rPr>
        <w:t>2 коса напера, 14 управних напера</w:t>
      </w:r>
      <w:r w:rsidR="0022657B">
        <w:rPr>
          <w:lang w:val="sr-Cyrl-RS"/>
        </w:rPr>
        <w:t xml:space="preserve"> уз леву обалу, 12 управних напера уз десну обалу, 1 </w:t>
      </w:r>
      <w:r w:rsidR="00C80834">
        <w:rPr>
          <w:lang w:val="sr-Cyrl-RS"/>
        </w:rPr>
        <w:t>праве паралелне</w:t>
      </w:r>
      <w:r w:rsidR="0022657B">
        <w:rPr>
          <w:lang w:val="sr-Cyrl-RS"/>
        </w:rPr>
        <w:t xml:space="preserve"> </w:t>
      </w:r>
      <w:r w:rsidR="00C80834">
        <w:rPr>
          <w:lang w:val="sr-Cyrl-RS"/>
        </w:rPr>
        <w:t>грађевине</w:t>
      </w:r>
      <w:r w:rsidR="00A37A87">
        <w:rPr>
          <w:lang w:val="sr-Cyrl-RS"/>
        </w:rPr>
        <w:t xml:space="preserve"> и 30 кратких обалоутврда. Објекти </w:t>
      </w:r>
      <w:r w:rsidR="005E41BD">
        <w:rPr>
          <w:lang w:val="sr-Cyrl-RS"/>
        </w:rPr>
        <w:t xml:space="preserve">су ниски (круна је 1 m изнад мале воде/ниског пловидбеног нивоа) и </w:t>
      </w:r>
      <w:r w:rsidR="00A37A87">
        <w:rPr>
          <w:lang w:val="sr-Cyrl-RS"/>
        </w:rPr>
        <w:t xml:space="preserve">нису укорењени уз обалу како би се обезбедио простор </w:t>
      </w:r>
      <w:r w:rsidR="00A37A87" w:rsidRPr="00366B5B">
        <w:rPr>
          <w:lang w:val="sr-Cyrl-RS"/>
        </w:rPr>
        <w:t>за водене организме</w:t>
      </w:r>
      <w:r w:rsidR="00A37A87">
        <w:rPr>
          <w:lang w:val="sr-Cyrl-RS"/>
        </w:rPr>
        <w:t>.</w:t>
      </w:r>
    </w:p>
    <w:p w14:paraId="6E416788" w14:textId="3A166034" w:rsidR="0016644F" w:rsidRDefault="0016644F" w:rsidP="005B31B5">
      <w:pPr>
        <w:pStyle w:val="a6"/>
        <w:rPr>
          <w:lang w:val="sr-Cyrl-RS"/>
        </w:rPr>
      </w:pPr>
      <w:r>
        <w:rPr>
          <w:lang w:val="sr-Cyrl-RS"/>
        </w:rPr>
        <w:t xml:space="preserve">За потребе багеровања узводне и низводне деонице у односу на деоницу обухваћену идејним пројектом биће урађени </w:t>
      </w:r>
      <w:r w:rsidRPr="0016644F">
        <w:rPr>
          <w:lang w:val="sr-Cyrl-RS"/>
        </w:rPr>
        <w:t>посебни Елаборати багеровања пловног пута, у складу са одговарајућим законима</w:t>
      </w:r>
      <w:r>
        <w:rPr>
          <w:lang w:val="sr-Cyrl-RS"/>
        </w:rPr>
        <w:t>.</w:t>
      </w:r>
    </w:p>
    <w:p w14:paraId="56B669E3" w14:textId="38995CE5" w:rsidR="00191819" w:rsidRDefault="00191819" w:rsidP="005B31B5">
      <w:pPr>
        <w:pStyle w:val="a6"/>
        <w:rPr>
          <w:lang w:val="sr-Cyrl-RS"/>
        </w:rPr>
      </w:pPr>
      <w:r w:rsidRPr="00191819">
        <w:rPr>
          <w:lang w:val="sr-Cyrl-RS"/>
        </w:rPr>
        <w:t xml:space="preserve">Како су </w:t>
      </w:r>
      <w:r w:rsidR="004A022D" w:rsidRPr="00191819">
        <w:rPr>
          <w:lang w:val="sr-Cyrl-RS"/>
        </w:rPr>
        <w:t xml:space="preserve">и на територији Републике Србије и на територији Босне и Херцеговине (Републике Српске) </w:t>
      </w:r>
      <w:r w:rsidRPr="00191819">
        <w:rPr>
          <w:lang w:val="sr-Cyrl-RS"/>
        </w:rPr>
        <w:t xml:space="preserve">пројектом планирани само радови у речном кориту (багеровање корита реке и изградња неукорењених </w:t>
      </w:r>
      <w:r w:rsidR="006959B4">
        <w:rPr>
          <w:lang w:val="sr-Cyrl-RS"/>
        </w:rPr>
        <w:t>водних објеката</w:t>
      </w:r>
      <w:r w:rsidRPr="00191819">
        <w:rPr>
          <w:lang w:val="sr-Cyrl-RS"/>
        </w:rPr>
        <w:t xml:space="preserve"> са кратким обалоутврдама у циљу заштите обале), неће бити потребна пренамена земљишта.</w:t>
      </w:r>
    </w:p>
    <w:p w14:paraId="22A18EF7" w14:textId="6E8D959B" w:rsidR="0029615B" w:rsidRDefault="0029615B" w:rsidP="0029615B">
      <w:pPr>
        <w:pStyle w:val="a6"/>
      </w:pPr>
      <w:r>
        <w:t xml:space="preserve">Предвиђена техничка решења у суштини користе способност водотока да сам формира своје корито. Изградњом </w:t>
      </w:r>
      <w:r w:rsidR="006959B4">
        <w:t>водних</w:t>
      </w:r>
      <w:r>
        <w:t xml:space="preserve"> објеката се усмерава ток воде тако да еродира део корита који је потребно продубити (пловни пут), односно успорава ток на оним местима где је потребно да се корито заспе наносом водотока (будућа међунаперска поља). Извођењем </w:t>
      </w:r>
      <w:r w:rsidR="006959B4">
        <w:t>водних објеката</w:t>
      </w:r>
      <w:r>
        <w:t xml:space="preserve"> ће се постићи сужење речног корита тј. формирање</w:t>
      </w:r>
      <w:r w:rsidDel="00461646">
        <w:t xml:space="preserve"> </w:t>
      </w:r>
      <w:r w:rsidR="00461646">
        <w:t>нов</w:t>
      </w:r>
      <w:r w:rsidR="00461646">
        <w:rPr>
          <w:lang w:val="sr-Cyrl-RS"/>
        </w:rPr>
        <w:t>их</w:t>
      </w:r>
      <w:r w:rsidR="00461646">
        <w:t xml:space="preserve"> </w:t>
      </w:r>
      <w:r>
        <w:t xml:space="preserve">обала минор корита реке и побољшати услови транспорта наноса у средини корита. </w:t>
      </w:r>
    </w:p>
    <w:p w14:paraId="3E187A0E" w14:textId="2A2443B9" w:rsidR="00F456F4" w:rsidRPr="00F456F4" w:rsidRDefault="00F456F4" w:rsidP="00F456F4">
      <w:pPr>
        <w:pStyle w:val="a6"/>
        <w:rPr>
          <w:lang w:val="sr-Cyrl-RS"/>
        </w:rPr>
      </w:pPr>
      <w:r w:rsidRPr="00F456F4">
        <w:rPr>
          <w:lang w:val="sr-Cyrl-RS"/>
        </w:rPr>
        <w:t xml:space="preserve">Изградња нових </w:t>
      </w:r>
      <w:r w:rsidR="006959B4">
        <w:rPr>
          <w:lang w:val="sr-Cyrl-RS"/>
        </w:rPr>
        <w:t>водних објеката</w:t>
      </w:r>
      <w:r w:rsidRPr="00F456F4">
        <w:rPr>
          <w:lang w:val="sr-Cyrl-RS"/>
        </w:rPr>
        <w:t xml:space="preserve"> захтеваће веће количине природног материјала, углавном камена, које ће се из одабраних каменолома допремити на градилиште. Материјал избагерован са спрудова у пловном путу</w:t>
      </w:r>
      <w:r w:rsidRPr="00B30A2B">
        <w:rPr>
          <w:lang w:val="sr-Cyrl-RS"/>
        </w:rPr>
        <w:t xml:space="preserve">, </w:t>
      </w:r>
      <w:r w:rsidRPr="00F456F4">
        <w:rPr>
          <w:lang w:val="sr-Cyrl-RS"/>
        </w:rPr>
        <w:t xml:space="preserve">ће се пребацити у део речног корита између </w:t>
      </w:r>
      <w:r w:rsidR="006959B4">
        <w:rPr>
          <w:lang w:val="sr-Cyrl-RS"/>
        </w:rPr>
        <w:t>водних објеката</w:t>
      </w:r>
      <w:r w:rsidRPr="00F456F4">
        <w:rPr>
          <w:lang w:val="sr-Cyrl-RS"/>
        </w:rPr>
        <w:t xml:space="preserve"> за делимично насипање међунаперских поља, чиме ће се временом формирати нова обала минор корита. У процесу изградње користиће се течна горива.</w:t>
      </w:r>
    </w:p>
    <w:p w14:paraId="4C0F412E" w14:textId="3FEFAFDB" w:rsidR="00F456F4" w:rsidRPr="00F456F4" w:rsidRDefault="00F456F4" w:rsidP="00F456F4">
      <w:pPr>
        <w:pStyle w:val="a6"/>
        <w:rPr>
          <w:lang w:val="sr-Cyrl-RS"/>
        </w:rPr>
      </w:pPr>
      <w:r w:rsidRPr="00F456F4">
        <w:rPr>
          <w:lang w:val="sr-Cyrl-RS"/>
        </w:rPr>
        <w:t>Радови ће се изводити у кориту реке, са реке, коришћењем пловне механизације.</w:t>
      </w:r>
      <w:r w:rsidR="00CB2E14">
        <w:rPr>
          <w:lang w:val="sr-Cyrl-RS"/>
        </w:rPr>
        <w:t xml:space="preserve"> Грађевински материјал ће се допремати водним путем.</w:t>
      </w:r>
    </w:p>
    <w:p w14:paraId="0627096F" w14:textId="48B14209" w:rsidR="0029615B" w:rsidRDefault="006959B4" w:rsidP="00F456F4">
      <w:pPr>
        <w:pStyle w:val="a6"/>
        <w:rPr>
          <w:lang w:val="sr-Cyrl-RS"/>
        </w:rPr>
      </w:pPr>
      <w:r>
        <w:rPr>
          <w:lang w:val="sr-Cyrl-RS"/>
        </w:rPr>
        <w:t>Водни</w:t>
      </w:r>
      <w:r w:rsidR="00F456F4" w:rsidRPr="00F456F4">
        <w:rPr>
          <w:lang w:val="sr-Cyrl-RS"/>
        </w:rPr>
        <w:t xml:space="preserve"> објекти у току експлоатације неће </w:t>
      </w:r>
      <w:r w:rsidR="00D51979">
        <w:rPr>
          <w:lang w:val="sr-Cyrl-RS"/>
        </w:rPr>
        <w:t>генерисати</w:t>
      </w:r>
      <w:r w:rsidR="00F456F4" w:rsidRPr="00F456F4">
        <w:rPr>
          <w:lang w:val="sr-Cyrl-RS"/>
        </w:rPr>
        <w:t xml:space="preserve"> негативне промене на ширу околину локације, а у кумулативном смислу очекују се позитивни утицаји на услове пловидбе.</w:t>
      </w:r>
    </w:p>
    <w:p w14:paraId="14F62353" w14:textId="5F8DB3ED" w:rsidR="001129AC" w:rsidRDefault="001129AC" w:rsidP="00F456F4">
      <w:pPr>
        <w:pStyle w:val="a6"/>
        <w:rPr>
          <w:lang w:val="sr-Cyrl-RS"/>
        </w:rPr>
      </w:pPr>
      <w:r w:rsidRPr="001129AC">
        <w:rPr>
          <w:lang w:val="sr-Cyrl-RS"/>
        </w:rPr>
        <w:t xml:space="preserve">Како је предмет пројекта изградња </w:t>
      </w:r>
      <w:r w:rsidR="006959B4">
        <w:rPr>
          <w:lang w:val="sr-Cyrl-RS"/>
        </w:rPr>
        <w:t>водних објеката</w:t>
      </w:r>
      <w:r w:rsidRPr="001129AC">
        <w:rPr>
          <w:lang w:val="sr-Cyrl-RS"/>
        </w:rPr>
        <w:t xml:space="preserve"> са циљем унапређења пловног пута, </w:t>
      </w:r>
      <w:r w:rsidR="00136370" w:rsidRPr="001129AC">
        <w:rPr>
          <w:lang w:val="sr-Cyrl-RS"/>
        </w:rPr>
        <w:t>кој</w:t>
      </w:r>
      <w:r w:rsidR="00136370">
        <w:rPr>
          <w:lang w:val="sr-Cyrl-RS"/>
        </w:rPr>
        <w:t>и</w:t>
      </w:r>
      <w:r w:rsidRPr="001129AC">
        <w:rPr>
          <w:lang w:val="sr-Cyrl-RS"/>
        </w:rPr>
        <w:t xml:space="preserve"> се изводе од </w:t>
      </w:r>
      <w:r w:rsidR="003B5F0F">
        <w:rPr>
          <w:lang w:val="sr-Cyrl-RS"/>
        </w:rPr>
        <w:t xml:space="preserve">инертног </w:t>
      </w:r>
      <w:r w:rsidRPr="001129AC">
        <w:rPr>
          <w:lang w:val="sr-Cyrl-RS"/>
        </w:rPr>
        <w:t xml:space="preserve">природног материјала </w:t>
      </w:r>
      <w:r w:rsidR="003B5F0F">
        <w:rPr>
          <w:lang w:val="sr-Cyrl-RS"/>
        </w:rPr>
        <w:t>(</w:t>
      </w:r>
      <w:r w:rsidRPr="001129AC">
        <w:rPr>
          <w:lang w:val="sr-Cyrl-RS"/>
        </w:rPr>
        <w:t>камена</w:t>
      </w:r>
      <w:r w:rsidR="003B5F0F">
        <w:rPr>
          <w:lang w:val="sr-Cyrl-RS"/>
        </w:rPr>
        <w:t>)</w:t>
      </w:r>
      <w:r w:rsidRPr="001129AC">
        <w:rPr>
          <w:lang w:val="sr-Cyrl-RS"/>
        </w:rPr>
        <w:t xml:space="preserve">, током експлоатације неће бити продукције отпадних материја и емисија штетних материја, које ће додатно изазвати загађивање воде, ваздуха и земљишта, повећање буке, вибрација и светлости. </w:t>
      </w:r>
    </w:p>
    <w:p w14:paraId="19C0157D" w14:textId="1B943240" w:rsidR="003222D0" w:rsidRDefault="003222D0" w:rsidP="005B31B5">
      <w:pPr>
        <w:pStyle w:val="a6"/>
        <w:rPr>
          <w:lang w:val="sr-Cyrl-RS"/>
        </w:rPr>
      </w:pPr>
      <w:r w:rsidRPr="003222D0">
        <w:rPr>
          <w:lang w:val="sr-Cyrl-RS"/>
        </w:rPr>
        <w:t xml:space="preserve">У одабиру техничког решења примењене су мере </w:t>
      </w:r>
      <w:r w:rsidR="00382BF6">
        <w:rPr>
          <w:lang w:val="sr-Cyrl-RS"/>
        </w:rPr>
        <w:t>ублажавања утицаја на животну средину</w:t>
      </w:r>
      <w:r w:rsidR="00C65922">
        <w:rPr>
          <w:lang w:val="sr-Cyrl-RS"/>
        </w:rPr>
        <w:t xml:space="preserve">. </w:t>
      </w:r>
      <w:r w:rsidR="00522955">
        <w:rPr>
          <w:lang w:val="sr-Cyrl-RS"/>
        </w:rPr>
        <w:t>У</w:t>
      </w:r>
      <w:r w:rsidR="005F0EB0">
        <w:rPr>
          <w:lang w:val="sr-Cyrl-RS"/>
        </w:rPr>
        <w:t xml:space="preserve">својено је решење са </w:t>
      </w:r>
      <w:r w:rsidR="005F0EB0" w:rsidRPr="003222D0">
        <w:rPr>
          <w:lang w:val="sr-Cyrl-RS"/>
        </w:rPr>
        <w:t>неукорењени</w:t>
      </w:r>
      <w:r w:rsidR="005F0EB0">
        <w:rPr>
          <w:lang w:val="sr-Cyrl-RS"/>
        </w:rPr>
        <w:t>м</w:t>
      </w:r>
      <w:r w:rsidR="005F0EB0" w:rsidRPr="003222D0">
        <w:rPr>
          <w:lang w:val="sr-Cyrl-RS"/>
        </w:rPr>
        <w:t xml:space="preserve"> </w:t>
      </w:r>
      <w:r w:rsidRPr="003222D0">
        <w:rPr>
          <w:lang w:val="sr-Cyrl-RS"/>
        </w:rPr>
        <w:t>напер</w:t>
      </w:r>
      <w:r w:rsidR="005F0EB0">
        <w:rPr>
          <w:lang w:val="sr-Cyrl-RS"/>
        </w:rPr>
        <w:t>им</w:t>
      </w:r>
      <w:r w:rsidRPr="003222D0">
        <w:rPr>
          <w:lang w:val="sr-Cyrl-RS"/>
        </w:rPr>
        <w:t xml:space="preserve">а, </w:t>
      </w:r>
      <w:r w:rsidR="00522955">
        <w:rPr>
          <w:lang w:val="sr-Cyrl-RS"/>
        </w:rPr>
        <w:t>са</w:t>
      </w:r>
      <w:r w:rsidRPr="003222D0">
        <w:rPr>
          <w:lang w:val="sr-Cyrl-RS"/>
        </w:rPr>
        <w:t xml:space="preserve"> </w:t>
      </w:r>
      <w:r w:rsidR="00522955">
        <w:rPr>
          <w:lang w:val="sr-Cyrl-RS"/>
        </w:rPr>
        <w:t xml:space="preserve">простором </w:t>
      </w:r>
      <w:r w:rsidRPr="003222D0">
        <w:rPr>
          <w:lang w:val="sr-Cyrl-RS"/>
        </w:rPr>
        <w:t xml:space="preserve">уз обалу </w:t>
      </w:r>
      <w:r w:rsidR="00522955">
        <w:rPr>
          <w:lang w:val="sr-Cyrl-RS"/>
        </w:rPr>
        <w:t>(</w:t>
      </w:r>
      <w:r w:rsidR="00522955" w:rsidRPr="003222D0">
        <w:rPr>
          <w:lang w:val="sr-Cyrl-RS"/>
        </w:rPr>
        <w:t xml:space="preserve">канал </w:t>
      </w:r>
      <w:r w:rsidR="00522955">
        <w:rPr>
          <w:lang w:val="sr-Cyrl-RS"/>
        </w:rPr>
        <w:t xml:space="preserve">- </w:t>
      </w:r>
      <w:r w:rsidR="00522955" w:rsidRPr="003222D0">
        <w:rPr>
          <w:lang w:val="sr-Cyrl-RS"/>
        </w:rPr>
        <w:t>„рукавац“</w:t>
      </w:r>
      <w:r w:rsidR="00522955">
        <w:rPr>
          <w:lang w:val="sr-Cyrl-RS"/>
        </w:rPr>
        <w:t>)</w:t>
      </w:r>
      <w:r w:rsidR="00522955" w:rsidRPr="003222D0">
        <w:rPr>
          <w:lang w:val="sr-Cyrl-RS"/>
        </w:rPr>
        <w:t xml:space="preserve"> </w:t>
      </w:r>
      <w:r w:rsidRPr="003222D0">
        <w:rPr>
          <w:lang w:val="sr-Cyrl-RS"/>
        </w:rPr>
        <w:t>за потребе живог света приобалних и водених станишта.</w:t>
      </w:r>
    </w:p>
    <w:p w14:paraId="63B31D14" w14:textId="0F697CB5" w:rsidR="001812AF" w:rsidRDefault="001812AF" w:rsidP="005B31B5">
      <w:pPr>
        <w:pStyle w:val="a6"/>
        <w:rPr>
          <w:lang w:val="sr-Cyrl-RS"/>
        </w:rPr>
      </w:pPr>
      <w:r>
        <w:rPr>
          <w:lang w:val="sr-Cyrl-RS"/>
        </w:rPr>
        <w:t xml:space="preserve">На </w:t>
      </w:r>
      <w:r w:rsidR="00293534">
        <w:rPr>
          <w:lang w:val="sr-Cyrl-RS"/>
        </w:rPr>
        <w:t>локалитету обухваћеном радовима нема густо насељених подруч</w:t>
      </w:r>
      <w:r w:rsidR="006D1B7F">
        <w:rPr>
          <w:lang w:val="sr-Cyrl-RS"/>
        </w:rPr>
        <w:t>ја, тако да Пројекат неће имати негативних последица на становништво</w:t>
      </w:r>
      <w:r w:rsidR="008B3C3F">
        <w:rPr>
          <w:lang w:val="sr-Cyrl-RS"/>
        </w:rPr>
        <w:t xml:space="preserve">. Привремен, краткотрајан утицај биће на одвијање пловидбе, али само у периоду извођења радова. Дугорочно </w:t>
      </w:r>
      <w:r w:rsidR="0034314B">
        <w:rPr>
          <w:lang w:val="sr-Cyrl-RS"/>
        </w:rPr>
        <w:t xml:space="preserve">се </w:t>
      </w:r>
      <w:r w:rsidR="008B3C3F">
        <w:rPr>
          <w:lang w:val="sr-Cyrl-RS"/>
        </w:rPr>
        <w:t>побољша</w:t>
      </w:r>
      <w:r w:rsidR="0034314B">
        <w:rPr>
          <w:lang w:val="sr-Cyrl-RS"/>
        </w:rPr>
        <w:t>вају услови пловидбе.</w:t>
      </w:r>
    </w:p>
    <w:p w14:paraId="71E8DF38" w14:textId="74784D64" w:rsidR="007135E1" w:rsidRDefault="0034314B" w:rsidP="00A94ED2">
      <w:pPr>
        <w:pStyle w:val="a6"/>
        <w:rPr>
          <w:lang w:val="sr-Cyrl-RS"/>
        </w:rPr>
      </w:pPr>
      <w:r w:rsidDel="006C63C5">
        <w:rPr>
          <w:lang w:val="sr-Cyrl-RS"/>
        </w:rPr>
        <w:lastRenderedPageBreak/>
        <w:t xml:space="preserve">Доминантан </w:t>
      </w:r>
      <w:r w:rsidDel="007A3FE1">
        <w:rPr>
          <w:lang w:val="sr-Cyrl-RS"/>
        </w:rPr>
        <w:t xml:space="preserve">утицај </w:t>
      </w:r>
      <w:r>
        <w:rPr>
          <w:lang w:val="sr-Cyrl-RS"/>
        </w:rPr>
        <w:t xml:space="preserve">Пројекат </w:t>
      </w:r>
      <w:r w:rsidDel="007A3FE1">
        <w:rPr>
          <w:lang w:val="sr-Cyrl-RS"/>
        </w:rPr>
        <w:t xml:space="preserve">има </w:t>
      </w:r>
      <w:r>
        <w:rPr>
          <w:lang w:val="sr-Cyrl-RS"/>
        </w:rPr>
        <w:t xml:space="preserve">на </w:t>
      </w:r>
      <w:r w:rsidDel="007A3FE1">
        <w:rPr>
          <w:lang w:val="sr-Cyrl-RS"/>
        </w:rPr>
        <w:t xml:space="preserve">постојећу </w:t>
      </w:r>
      <w:r>
        <w:rPr>
          <w:lang w:val="sr-Cyrl-RS"/>
        </w:rPr>
        <w:t xml:space="preserve">ихтиофауну и орнитофауну. </w:t>
      </w:r>
      <w:r w:rsidR="00A94ED2" w:rsidRPr="00A94ED2" w:rsidDel="007A3FE1">
        <w:rPr>
          <w:lang w:val="sr-Cyrl-RS"/>
        </w:rPr>
        <w:t>Разматрано подручје у Републици Србији налази се у просторном обухвату еколошки значајног подручја „Босутске шуме“ (бр. 17) еколошке мреже Србије и међународно значајног подручја за птице IBA – Important Bird Area „Босутске шуме“ (RS021IBA), као и на подручју међународног еколошког коридора реке Саве који је утврђен Уредбом о еколошкој мрежи (Сл. гласник РС, бр. 102/10). На разматраном подручју налази се и Парк Природе „Босутске шуме“, који је у поступку заштите.</w:t>
      </w:r>
      <w:r w:rsidR="009253BC" w:rsidDel="007A3FE1">
        <w:rPr>
          <w:lang w:val="sr-Cyrl-RS"/>
        </w:rPr>
        <w:t xml:space="preserve"> </w:t>
      </w:r>
      <w:r w:rsidR="00A94ED2" w:rsidRPr="00A94ED2" w:rsidDel="007A3FE1">
        <w:rPr>
          <w:lang w:val="sr-Cyrl-RS"/>
        </w:rPr>
        <w:t>На територији Републике Српске, на десној обали се налази Заштићено станиште „Громижељ“.</w:t>
      </w:r>
      <w:r w:rsidR="009253BC" w:rsidDel="007A3FE1">
        <w:rPr>
          <w:lang w:val="sr-Cyrl-RS"/>
        </w:rPr>
        <w:t xml:space="preserve"> </w:t>
      </w:r>
      <w:r w:rsidR="00A94ED2" w:rsidRPr="00A94ED2" w:rsidDel="007A3FE1">
        <w:rPr>
          <w:lang w:val="sr-Cyrl-RS"/>
        </w:rPr>
        <w:t>Такође, на разматраном подручју у инундацији леве обале Саве се налази и станиште „Град“ SMI01, који представља значајан орнитолошки локалитет у ком се гнезди црна рода. На спрудовима изнад површине воде гнезди се строго заштићена врста птица жалар слепић (Charadrius dubius).</w:t>
      </w:r>
      <w:r w:rsidR="009253BC" w:rsidDel="007A3FE1">
        <w:rPr>
          <w:lang w:val="sr-Cyrl-RS"/>
        </w:rPr>
        <w:t xml:space="preserve"> </w:t>
      </w:r>
      <w:r>
        <w:rPr>
          <w:lang w:val="sr-Cyrl-RS"/>
        </w:rPr>
        <w:t xml:space="preserve">Применом прописаних забрана за </w:t>
      </w:r>
      <w:r w:rsidR="007A3FE1">
        <w:rPr>
          <w:lang w:val="sr-Cyrl-RS"/>
        </w:rPr>
        <w:t xml:space="preserve">период </w:t>
      </w:r>
      <w:r>
        <w:rPr>
          <w:lang w:val="sr-Cyrl-RS"/>
        </w:rPr>
        <w:t>извођењ</w:t>
      </w:r>
      <w:r w:rsidR="006E0252">
        <w:rPr>
          <w:lang w:val="sr-Cyrl-RS"/>
        </w:rPr>
        <w:t>а</w:t>
      </w:r>
      <w:r>
        <w:rPr>
          <w:lang w:val="sr-Cyrl-RS"/>
        </w:rPr>
        <w:t xml:space="preserve"> радова, утицај ће бити </w:t>
      </w:r>
      <w:r w:rsidR="008577A7">
        <w:rPr>
          <w:lang w:val="sr-Cyrl-RS"/>
        </w:rPr>
        <w:t>сведен на прихватљив ниво.</w:t>
      </w:r>
      <w:r w:rsidR="007A3FE1">
        <w:rPr>
          <w:lang w:val="sr-Cyrl-RS"/>
        </w:rPr>
        <w:t xml:space="preserve"> </w:t>
      </w:r>
    </w:p>
    <w:p w14:paraId="614BF6F3" w14:textId="13F9D18E" w:rsidR="0034314B" w:rsidRDefault="007A3FE1" w:rsidP="00A94ED2">
      <w:pPr>
        <w:pStyle w:val="a6"/>
        <w:rPr>
          <w:lang w:val="sr-Cyrl-RS"/>
        </w:rPr>
      </w:pPr>
      <w:r w:rsidRPr="007135E1">
        <w:rPr>
          <w:lang w:val="sr-Cyrl-RS"/>
        </w:rPr>
        <w:t xml:space="preserve">Како се након извођења система водних грађевина очекује стварање нових спрудова </w:t>
      </w:r>
      <w:r w:rsidR="004501DC" w:rsidRPr="007135E1">
        <w:rPr>
          <w:lang w:val="sr-Cyrl-RS"/>
        </w:rPr>
        <w:t>у међупросторима, пројекат може имати и позитиван утицај.</w:t>
      </w:r>
      <w:r w:rsidR="004501DC">
        <w:rPr>
          <w:lang w:val="sr-Cyrl-RS"/>
        </w:rPr>
        <w:t xml:space="preserve"> </w:t>
      </w:r>
      <w:r w:rsidR="006261A9" w:rsidRPr="006261A9">
        <w:rPr>
          <w:lang w:val="sr-Cyrl-RS"/>
        </w:rPr>
        <w:t>Новонастала подручја, настала таложењем флувијалног наноса, осим своје примарне хидротехничке функције, важна су и са еколошке перспективе. Наталожени неоргански материјали представљају врло погодну подлогу за  развој вегетације. Надаље, ово подручје може значајно допринети биодиверзитету и представљати сталне биотопе или периодичне коридоре за кретање различитих животињских врста, док релативно плитке воде и присуство потопљене вегетације осигуравају повољне услове за мрешћење риба.</w:t>
      </w:r>
    </w:p>
    <w:p w14:paraId="7DB7419F" w14:textId="24C51ED5" w:rsidR="008577A7" w:rsidRDefault="008577A7" w:rsidP="005B31B5">
      <w:pPr>
        <w:pStyle w:val="a6"/>
        <w:rPr>
          <w:lang w:val="sr-Cyrl-RS"/>
        </w:rPr>
      </w:pPr>
      <w:r w:rsidRPr="008577A7">
        <w:rPr>
          <w:lang w:val="sr-Cyrl-RS"/>
        </w:rPr>
        <w:t>Како ће се радови изводити у кориту реке, са реке, пројектом нису предвиђени радови који би утицали на ободну флору подручја.</w:t>
      </w:r>
    </w:p>
    <w:p w14:paraId="671F9969" w14:textId="25976FBD" w:rsidR="008577A7" w:rsidRDefault="008577A7" w:rsidP="005B31B5">
      <w:pPr>
        <w:pStyle w:val="a6"/>
        <w:rPr>
          <w:lang w:val="sr-Cyrl-RS"/>
        </w:rPr>
      </w:pPr>
      <w:r>
        <w:rPr>
          <w:lang w:val="sr-Cyrl-RS"/>
        </w:rPr>
        <w:t>Нема негативних утицаја на околно земљиште, јер се радови изводе у кориту реке, са реке</w:t>
      </w:r>
      <w:r w:rsidR="00F95FB3">
        <w:rPr>
          <w:lang w:val="sr-Cyrl-RS"/>
        </w:rPr>
        <w:t>.</w:t>
      </w:r>
    </w:p>
    <w:p w14:paraId="794D929F" w14:textId="77777777" w:rsidR="000348AC" w:rsidRDefault="00F95FB3" w:rsidP="000348AC">
      <w:pPr>
        <w:pStyle w:val="a6"/>
        <w:rPr>
          <w:lang w:val="sr-Cyrl-RS"/>
        </w:rPr>
      </w:pPr>
      <w:r>
        <w:rPr>
          <w:lang w:val="sr-Cyrl-RS"/>
        </w:rPr>
        <w:t>Осим привременог замућењ</w:t>
      </w:r>
      <w:r w:rsidR="00510C46">
        <w:rPr>
          <w:lang w:val="sr-Cyrl-RS"/>
        </w:rPr>
        <w:t xml:space="preserve">а реке </w:t>
      </w:r>
      <w:r w:rsidR="00717DF1">
        <w:rPr>
          <w:lang w:val="sr-Cyrl-RS"/>
        </w:rPr>
        <w:t xml:space="preserve">и </w:t>
      </w:r>
      <w:r w:rsidR="002571D2">
        <w:rPr>
          <w:lang w:val="sr-Cyrl-RS"/>
        </w:rPr>
        <w:t>могућег</w:t>
      </w:r>
      <w:r w:rsidR="00717DF1">
        <w:rPr>
          <w:lang w:val="sr-Cyrl-RS"/>
        </w:rPr>
        <w:t xml:space="preserve"> хаваријског исцуривања уља и горива у водотоке, </w:t>
      </w:r>
      <w:r w:rsidR="00510C46">
        <w:rPr>
          <w:lang w:val="sr-Cyrl-RS"/>
        </w:rPr>
        <w:t xml:space="preserve">током извођења радова неће бити негативних утицаја на квалитет воде. </w:t>
      </w:r>
      <w:r w:rsidR="000348AC" w:rsidRPr="00C23B98">
        <w:rPr>
          <w:lang w:val="sr-Cyrl-RS"/>
        </w:rPr>
        <w:t>Поштовањем препорука технологије грађења, применом превентивних мера у случају хаваријских исцуривања уља и горива и ограничавањем броја дана дозвољеног прекорачења замућености, не очекују се значајнији негативни утицаји на квалитет вода</w:t>
      </w:r>
      <w:r w:rsidR="000348AC" w:rsidRPr="005A3CB5">
        <w:rPr>
          <w:lang w:val="sr-Cyrl-RS"/>
        </w:rPr>
        <w:t>.</w:t>
      </w:r>
      <w:r w:rsidR="000348AC">
        <w:rPr>
          <w:lang w:val="sr-Cyrl-RS"/>
        </w:rPr>
        <w:t xml:space="preserve"> Дугорочно ће доћи до промене режима малих вода и транспорта наноса на предметној деоници.</w:t>
      </w:r>
    </w:p>
    <w:p w14:paraId="6F0B6C37" w14:textId="10823D2D" w:rsidR="00F95FB3" w:rsidRPr="003F0319" w:rsidRDefault="003F5F44" w:rsidP="005B31B5">
      <w:pPr>
        <w:pStyle w:val="a6"/>
        <w:rPr>
          <w:color w:val="FF0000"/>
          <w:lang w:val="sr-Cyrl-RS"/>
        </w:rPr>
      </w:pPr>
      <w:r w:rsidRPr="003F0319">
        <w:rPr>
          <w:color w:val="FF0000"/>
          <w:lang w:val="sr-Cyrl-RS"/>
        </w:rPr>
        <w:t>Ура</w:t>
      </w:r>
      <w:r w:rsidR="008B0F24" w:rsidRPr="003F0319">
        <w:rPr>
          <w:color w:val="FF0000"/>
          <w:lang w:val="sr-Cyrl-RS"/>
        </w:rPr>
        <w:t>ђена је анализа квалитета наноса на три бушотине (6 узорака). На простору обухваћеном Идејним пројектом</w:t>
      </w:r>
      <w:r w:rsidR="001113BB" w:rsidRPr="003F0319">
        <w:rPr>
          <w:color w:val="FF0000"/>
          <w:lang w:val="sr-Cyrl-RS"/>
        </w:rPr>
        <w:t xml:space="preserve"> </w:t>
      </w:r>
      <w:r w:rsidR="00FE3573">
        <w:rPr>
          <w:color w:val="FF0000"/>
          <w:lang w:val="sr-Cyrl-RS"/>
        </w:rPr>
        <w:t xml:space="preserve">и деоници узводно </w:t>
      </w:r>
      <w:r w:rsidR="001113BB" w:rsidRPr="003F0319">
        <w:rPr>
          <w:color w:val="FF0000"/>
          <w:lang w:val="sr-Cyrl-RS"/>
        </w:rPr>
        <w:t xml:space="preserve">постоји само </w:t>
      </w:r>
      <w:r w:rsidR="006446D6">
        <w:rPr>
          <w:color w:val="FF0000"/>
          <w:lang w:val="sr-Cyrl-RS"/>
        </w:rPr>
        <w:t xml:space="preserve">значајније </w:t>
      </w:r>
      <w:r w:rsidR="001113BB" w:rsidRPr="003F0319">
        <w:rPr>
          <w:color w:val="FF0000"/>
          <w:lang w:val="sr-Cyrl-RS"/>
        </w:rPr>
        <w:t>прекорачење у погледу повишених концентација никла</w:t>
      </w:r>
      <w:r w:rsidR="004327EC" w:rsidRPr="003F0319">
        <w:rPr>
          <w:color w:val="FF0000"/>
          <w:lang w:val="sr-Cyrl-RS"/>
        </w:rPr>
        <w:t>, који је природни фон реке Саве (геолошког порекла)</w:t>
      </w:r>
      <w:r w:rsidR="00861AC0">
        <w:rPr>
          <w:color w:val="FF0000"/>
          <w:lang w:val="sr-Cyrl-RS"/>
        </w:rPr>
        <w:t>, али како је порекло углавном геолошко, нису потребне додатна истраживања</w:t>
      </w:r>
      <w:r w:rsidR="004327EC" w:rsidRPr="003F0319">
        <w:rPr>
          <w:color w:val="FF0000"/>
          <w:lang w:val="sr-Cyrl-RS"/>
        </w:rPr>
        <w:t xml:space="preserve">. </w:t>
      </w:r>
      <w:r w:rsidR="0086262E">
        <w:rPr>
          <w:color w:val="FF0000"/>
          <w:lang w:val="sr-Cyrl-RS"/>
        </w:rPr>
        <w:t>На деони</w:t>
      </w:r>
      <w:r w:rsidR="005E1E99">
        <w:rPr>
          <w:color w:val="FF0000"/>
          <w:lang w:val="sr-Cyrl-RS"/>
        </w:rPr>
        <w:t>ци низводно постоји значајно прекорачење</w:t>
      </w:r>
      <w:r w:rsidR="00E77F7C">
        <w:rPr>
          <w:color w:val="FF0000"/>
          <w:lang w:val="sr-Cyrl-RS"/>
        </w:rPr>
        <w:t xml:space="preserve"> никла и значајније бакра</w:t>
      </w:r>
      <w:r w:rsidR="00522A2F">
        <w:rPr>
          <w:color w:val="FF0000"/>
          <w:lang w:val="sr-Cyrl-RS"/>
        </w:rPr>
        <w:t xml:space="preserve">. </w:t>
      </w:r>
      <w:r w:rsidR="00DA616C">
        <w:rPr>
          <w:color w:val="FF0000"/>
          <w:lang w:val="sr-Cyrl-RS"/>
        </w:rPr>
        <w:t xml:space="preserve">Како </w:t>
      </w:r>
      <w:r w:rsidR="00FB2DE5">
        <w:rPr>
          <w:color w:val="FF0000"/>
          <w:lang w:val="sr-Cyrl-RS"/>
        </w:rPr>
        <w:t xml:space="preserve">су </w:t>
      </w:r>
      <w:r w:rsidR="00DA616C">
        <w:rPr>
          <w:color w:val="FF0000"/>
          <w:lang w:val="sr-Cyrl-RS"/>
        </w:rPr>
        <w:t>п</w:t>
      </w:r>
      <w:r w:rsidR="00DA616C" w:rsidRPr="00DA616C">
        <w:rPr>
          <w:color w:val="FF0000"/>
          <w:lang w:val="sr-Cyrl-RS"/>
        </w:rPr>
        <w:t>осле Жупање забележен</w:t>
      </w:r>
      <w:r w:rsidR="00FB2DE5">
        <w:rPr>
          <w:color w:val="FF0000"/>
          <w:lang w:val="sr-Cyrl-RS"/>
        </w:rPr>
        <w:t>а</w:t>
      </w:r>
      <w:r w:rsidR="00DA616C" w:rsidRPr="00DA616C">
        <w:rPr>
          <w:color w:val="FF0000"/>
          <w:lang w:val="sr-Cyrl-RS"/>
        </w:rPr>
        <w:t xml:space="preserve"> просторн</w:t>
      </w:r>
      <w:r w:rsidR="00FB2DE5">
        <w:rPr>
          <w:color w:val="FF0000"/>
          <w:lang w:val="sr-Cyrl-RS"/>
        </w:rPr>
        <w:t>а</w:t>
      </w:r>
      <w:r w:rsidR="00DA616C" w:rsidRPr="00DA616C">
        <w:rPr>
          <w:color w:val="FF0000"/>
          <w:lang w:val="sr-Cyrl-RS"/>
        </w:rPr>
        <w:t xml:space="preserve"> повећањ</w:t>
      </w:r>
      <w:r w:rsidR="00FB2DE5">
        <w:rPr>
          <w:color w:val="FF0000"/>
          <w:lang w:val="sr-Cyrl-RS"/>
        </w:rPr>
        <w:t>а</w:t>
      </w:r>
      <w:r w:rsidR="00DA616C" w:rsidRPr="00DA616C">
        <w:rPr>
          <w:color w:val="FF0000"/>
          <w:lang w:val="sr-Cyrl-RS"/>
        </w:rPr>
        <w:t xml:space="preserve"> никла и бакра </w:t>
      </w:r>
      <w:r w:rsidR="00AD55ED">
        <w:rPr>
          <w:color w:val="FF0000"/>
          <w:lang w:val="sr-Cyrl-RS"/>
        </w:rPr>
        <w:t xml:space="preserve">низводно, </w:t>
      </w:r>
      <w:r w:rsidR="00DA616C" w:rsidRPr="00DA616C">
        <w:rPr>
          <w:color w:val="FF0000"/>
          <w:lang w:val="sr-Cyrl-RS"/>
        </w:rPr>
        <w:t xml:space="preserve">нису потребне додатне мере, јер ће исти такав нанос стићи са узводних деоница. </w:t>
      </w:r>
      <w:r w:rsidR="004114F1">
        <w:rPr>
          <w:color w:val="FF0000"/>
          <w:lang w:val="sr-Cyrl-RS"/>
        </w:rPr>
        <w:t xml:space="preserve">Концентације бакра су делом последица геологије, а делом интезивне пољопривреде. </w:t>
      </w:r>
      <w:r w:rsidR="00DA616C" w:rsidRPr="00DA616C">
        <w:rPr>
          <w:color w:val="FF0000"/>
          <w:lang w:val="sr-Cyrl-RS"/>
        </w:rPr>
        <w:t>Мере које би утицале на количину бакра потребно је спроводити кроз пољопривреду.</w:t>
      </w:r>
    </w:p>
    <w:p w14:paraId="1B3302CE" w14:textId="6A0CF5E4" w:rsidR="0046355E" w:rsidRDefault="00F8440F" w:rsidP="005B31B5">
      <w:pPr>
        <w:pStyle w:val="a6"/>
        <w:rPr>
          <w:lang w:val="sr-Cyrl-RS"/>
        </w:rPr>
      </w:pPr>
      <w:r>
        <w:rPr>
          <w:lang w:val="sr-Cyrl-RS"/>
        </w:rPr>
        <w:t>У</w:t>
      </w:r>
      <w:r w:rsidR="002705C9" w:rsidRPr="002705C9">
        <w:rPr>
          <w:lang w:val="sr-Cyrl-RS"/>
        </w:rPr>
        <w:t xml:space="preserve"> периоду извођења радова</w:t>
      </w:r>
      <w:r>
        <w:rPr>
          <w:lang w:val="sr-Cyrl-RS"/>
        </w:rPr>
        <w:t xml:space="preserve"> доћи ће до</w:t>
      </w:r>
      <w:r w:rsidR="002705C9" w:rsidRPr="002705C9">
        <w:rPr>
          <w:lang w:val="sr-Cyrl-RS"/>
        </w:rPr>
        <w:t xml:space="preserve"> привременог повећања буке. </w:t>
      </w:r>
      <w:r w:rsidR="00DA0909" w:rsidRPr="00DA0909">
        <w:rPr>
          <w:lang w:val="sr-Cyrl-RS"/>
        </w:rPr>
        <w:t>Како се радови одвијају на реци и њеним обалама, бука настала у току изградње ће имати краткротајно негативан утицај на становништво. Радници који раде у оваквом окружењу ће бити заштићени опремом за заштиту слуха. Поштовањем ограничења дозвољене буке у животној средини и поштовањем забране извођења радова у периоду гнежђења птица, негативан утицај буке на животну средину ће се свести на прихватљив ниво.</w:t>
      </w:r>
      <w:r w:rsidR="004F52E0">
        <w:rPr>
          <w:lang w:val="sr-Cyrl-RS"/>
        </w:rPr>
        <w:t xml:space="preserve"> </w:t>
      </w:r>
      <w:r w:rsidR="008B7E4B">
        <w:rPr>
          <w:lang w:val="sr-Cyrl-RS"/>
        </w:rPr>
        <w:lastRenderedPageBreak/>
        <w:t>Коришћењем речног а не друмског транспорта грађевинског</w:t>
      </w:r>
      <w:r w:rsidR="004F52E0">
        <w:rPr>
          <w:lang w:val="sr-Cyrl-RS"/>
        </w:rPr>
        <w:t xml:space="preserve"> материјала</w:t>
      </w:r>
      <w:r w:rsidR="008B7E4B">
        <w:rPr>
          <w:lang w:val="sr-Cyrl-RS"/>
        </w:rPr>
        <w:t>,</w:t>
      </w:r>
      <w:r w:rsidR="004F52E0">
        <w:rPr>
          <w:lang w:val="sr-Cyrl-RS"/>
        </w:rPr>
        <w:t xml:space="preserve"> смањиће се </w:t>
      </w:r>
      <w:r w:rsidR="003C3302" w:rsidRPr="005F2E1A">
        <w:rPr>
          <w:lang w:val="sr-Cyrl-RS"/>
        </w:rPr>
        <w:t>бука и</w:t>
      </w:r>
      <w:r w:rsidR="003C3302">
        <w:rPr>
          <w:lang w:val="sr-Cyrl-RS"/>
        </w:rPr>
        <w:t xml:space="preserve"> </w:t>
      </w:r>
      <w:r w:rsidR="004F52E0">
        <w:rPr>
          <w:lang w:val="sr-Cyrl-RS"/>
        </w:rPr>
        <w:t>емисија штетних гасов</w:t>
      </w:r>
      <w:r w:rsidR="0030042D">
        <w:rPr>
          <w:lang w:val="sr-Cyrl-RS"/>
        </w:rPr>
        <w:t>а.</w:t>
      </w:r>
    </w:p>
    <w:p w14:paraId="711870F6" w14:textId="4E69837E" w:rsidR="003E5125" w:rsidRDefault="006959B4" w:rsidP="003E5125">
      <w:pPr>
        <w:pStyle w:val="a6"/>
        <w:rPr>
          <w:rStyle w:val="rvts3"/>
          <w:lang w:val="sr-Cyrl-RS"/>
        </w:rPr>
      </w:pPr>
      <w:r>
        <w:rPr>
          <w:rStyle w:val="rvts3"/>
          <w:lang w:val="sr-Cyrl-RS"/>
        </w:rPr>
        <w:t>Водни објекти</w:t>
      </w:r>
      <w:r w:rsidR="003E5125">
        <w:rPr>
          <w:rStyle w:val="rvts3"/>
          <w:lang w:val="sr-Cyrl-RS"/>
        </w:rPr>
        <w:t xml:space="preserve"> се граде локално и не могу имати значајнији утицај на промену климатских чинилаца. </w:t>
      </w:r>
    </w:p>
    <w:p w14:paraId="51B282B4" w14:textId="31B5E164" w:rsidR="003E5125" w:rsidRDefault="003E5125" w:rsidP="003E5125">
      <w:pPr>
        <w:pStyle w:val="a6"/>
        <w:rPr>
          <w:rStyle w:val="rvts3"/>
          <w:lang w:val="sr-Cyrl-RS"/>
        </w:rPr>
      </w:pPr>
      <w:r>
        <w:rPr>
          <w:rStyle w:val="rvts3"/>
          <w:lang w:val="sr-Cyrl-RS"/>
        </w:rPr>
        <w:t xml:space="preserve">Рањивост </w:t>
      </w:r>
      <w:r w:rsidR="006959B4">
        <w:rPr>
          <w:rStyle w:val="rvts3"/>
          <w:lang w:val="sr-Cyrl-RS"/>
        </w:rPr>
        <w:t>водних објеката</w:t>
      </w:r>
      <w:r>
        <w:rPr>
          <w:rStyle w:val="rvts3"/>
          <w:lang w:val="sr-Cyrl-RS"/>
        </w:rPr>
        <w:t xml:space="preserve"> на климатске промене је узета у обзир </w:t>
      </w:r>
      <w:r w:rsidR="00864CE6">
        <w:rPr>
          <w:rStyle w:val="rvts3"/>
          <w:lang w:val="sr-Cyrl-RS"/>
        </w:rPr>
        <w:t xml:space="preserve">дефинисања висине грађевина, које су 1 m више од </w:t>
      </w:r>
      <w:r w:rsidRPr="00332452">
        <w:rPr>
          <w:rStyle w:val="rvts3"/>
          <w:lang w:val="sr-Cyrl-RS"/>
        </w:rPr>
        <w:t>ниског</w:t>
      </w:r>
      <w:r w:rsidRPr="00332452" w:rsidDel="00864CE6">
        <w:rPr>
          <w:rStyle w:val="rvts3"/>
          <w:lang w:val="sr-Cyrl-RS"/>
        </w:rPr>
        <w:t xml:space="preserve"> </w:t>
      </w:r>
      <w:r w:rsidRPr="00332452">
        <w:rPr>
          <w:rStyle w:val="rvts3"/>
          <w:lang w:val="sr-Cyrl-RS"/>
        </w:rPr>
        <w:t>пловидбеног нивоа</w:t>
      </w:r>
      <w:r w:rsidRPr="005436FF">
        <w:rPr>
          <w:rStyle w:val="rvts3"/>
          <w:lang w:val="sr-Cyrl-RS"/>
        </w:rPr>
        <w:t xml:space="preserve">.  </w:t>
      </w:r>
    </w:p>
    <w:p w14:paraId="6C01CC26" w14:textId="3A8878C4" w:rsidR="00973834" w:rsidRDefault="00973834" w:rsidP="005B31B5">
      <w:pPr>
        <w:pStyle w:val="a6"/>
        <w:rPr>
          <w:lang w:val="sr-Cyrl-RS"/>
        </w:rPr>
      </w:pPr>
      <w:r>
        <w:rPr>
          <w:lang w:val="sr-Cyrl-RS"/>
        </w:rPr>
        <w:t>Неће бити негативних утицаја на постојеће грађевине.</w:t>
      </w:r>
      <w:r w:rsidR="001570A9" w:rsidRPr="001570A9">
        <w:t xml:space="preserve"> </w:t>
      </w:r>
    </w:p>
    <w:p w14:paraId="01185613" w14:textId="6DFC2422" w:rsidR="002705C9" w:rsidRDefault="003E5125" w:rsidP="005B31B5">
      <w:pPr>
        <w:pStyle w:val="a6"/>
        <w:rPr>
          <w:lang w:val="sr-Cyrl-RS"/>
        </w:rPr>
      </w:pPr>
      <w:r w:rsidRPr="003E5125">
        <w:rPr>
          <w:lang w:val="sr-Cyrl-RS"/>
        </w:rPr>
        <w:t>На територији Републике Србије, на левој обали, постоји археолошки локалитет „Тврђава у Сремској Рачи“. Према стручној литератури, у околини Сремске Раче постојао је и раноримски логор или речна лука – „Graio“, чија тачна локација није позната.</w:t>
      </w:r>
      <w:r w:rsidR="001570A9">
        <w:rPr>
          <w:lang w:val="sr-Cyrl-RS"/>
        </w:rPr>
        <w:t xml:space="preserve"> </w:t>
      </w:r>
      <w:r w:rsidR="002015B6" w:rsidRPr="00425EF9">
        <w:rPr>
          <w:rStyle w:val="rvts3"/>
          <w:rFonts w:cs="Tahoma"/>
          <w:szCs w:val="22"/>
          <w:lang w:val="sr-Latn-RS"/>
        </w:rPr>
        <w:t>Условима Заштите споменика културе (Прилог 7), прописан је организован константан археолошки надзор приликом извођења радова на левој савској обали у циљу заштите „Тврђаве у С</w:t>
      </w:r>
      <w:r w:rsidR="002015B6">
        <w:rPr>
          <w:rStyle w:val="rvts3"/>
          <w:rFonts w:cs="Tahoma"/>
          <w:szCs w:val="22"/>
          <w:lang w:val="sr-Cyrl-RS"/>
        </w:rPr>
        <w:t>ремској</w:t>
      </w:r>
      <w:r w:rsidR="002015B6" w:rsidRPr="00425EF9">
        <w:rPr>
          <w:rStyle w:val="rvts3"/>
          <w:rFonts w:cs="Tahoma"/>
          <w:szCs w:val="22"/>
          <w:lang w:val="sr-Latn-RS"/>
        </w:rPr>
        <w:t xml:space="preserve"> Рачи“. Поштовањем услова заштите културе и сталним надзором, не очекују се негативни ефекти на постојеће културно добро</w:t>
      </w:r>
      <w:r w:rsidR="002015B6" w:rsidRPr="0042354E">
        <w:rPr>
          <w:rStyle w:val="rvts3"/>
          <w:rFonts w:cs="Tahoma"/>
          <w:szCs w:val="22"/>
          <w:lang w:val="sr-Latn-RS"/>
        </w:rPr>
        <w:t>.</w:t>
      </w:r>
    </w:p>
    <w:p w14:paraId="6190011F" w14:textId="4266B860" w:rsidR="003E5125" w:rsidRDefault="003E5125" w:rsidP="005B31B5">
      <w:pPr>
        <w:pStyle w:val="a6"/>
        <w:rPr>
          <w:lang w:val="sr-Cyrl-RS"/>
        </w:rPr>
      </w:pPr>
      <w:r w:rsidRPr="003E5125">
        <w:rPr>
          <w:lang w:val="sr-Cyrl-RS"/>
        </w:rPr>
        <w:t xml:space="preserve">На подручју су најзаступљеније шуме, пољопривредно земљиште и водене површине. </w:t>
      </w:r>
      <w:r w:rsidR="006959B4">
        <w:rPr>
          <w:lang w:val="sr-Cyrl-RS"/>
        </w:rPr>
        <w:t>Водни објекти</w:t>
      </w:r>
      <w:r w:rsidRPr="003E5125">
        <w:rPr>
          <w:lang w:val="sr-Cyrl-RS"/>
        </w:rPr>
        <w:t xml:space="preserve"> се граде у кориту реке</w:t>
      </w:r>
      <w:r w:rsidR="005F486F">
        <w:rPr>
          <w:lang w:val="sr-Cyrl-RS"/>
        </w:rPr>
        <w:t xml:space="preserve"> и б</w:t>
      </w:r>
      <w:r w:rsidRPr="003E5125">
        <w:rPr>
          <w:lang w:val="sr-Cyrl-RS"/>
        </w:rPr>
        <w:t>и</w:t>
      </w:r>
      <w:r w:rsidR="005F486F">
        <w:rPr>
          <w:lang w:val="sr-Cyrl-RS"/>
        </w:rPr>
        <w:t>ће</w:t>
      </w:r>
      <w:r w:rsidRPr="003E5125">
        <w:rPr>
          <w:lang w:val="sr-Cyrl-RS"/>
        </w:rPr>
        <w:t xml:space="preserve"> видљиве само у периоду малих вода</w:t>
      </w:r>
      <w:r w:rsidR="005F486F">
        <w:rPr>
          <w:lang w:val="sr-Cyrl-RS"/>
        </w:rPr>
        <w:t xml:space="preserve">, </w:t>
      </w:r>
      <w:r w:rsidR="003B622B">
        <w:rPr>
          <w:lang w:val="sr-Cyrl-RS"/>
        </w:rPr>
        <w:t>око месец дана годишње</w:t>
      </w:r>
      <w:r w:rsidRPr="003E5125">
        <w:rPr>
          <w:lang w:val="sr-Cyrl-RS"/>
        </w:rPr>
        <w:t xml:space="preserve">. При </w:t>
      </w:r>
      <w:r w:rsidR="003B622B">
        <w:rPr>
          <w:lang w:val="sr-Cyrl-RS"/>
        </w:rPr>
        <w:t xml:space="preserve">вишим </w:t>
      </w:r>
      <w:r w:rsidRPr="003E5125">
        <w:rPr>
          <w:lang w:val="sr-Cyrl-RS"/>
        </w:rPr>
        <w:t>водостајима неће бити промена пејзажа.</w:t>
      </w:r>
    </w:p>
    <w:p w14:paraId="3FF0C250" w14:textId="6828D24A" w:rsidR="005B31B5" w:rsidRPr="00205666" w:rsidRDefault="005B31B5" w:rsidP="005B31B5">
      <w:pPr>
        <w:pStyle w:val="a6"/>
      </w:pPr>
      <w:r w:rsidRPr="00205666">
        <w:rPr>
          <w:rStyle w:val="rvts15"/>
          <w:rFonts w:cs="Tahoma"/>
          <w:b/>
          <w:bCs w:val="0"/>
          <w:szCs w:val="22"/>
        </w:rPr>
        <w:t>8. Подаци о могућим тешкоћама</w:t>
      </w:r>
      <w:r w:rsidRPr="00205666">
        <w:rPr>
          <w:rStyle w:val="rvts3"/>
          <w:rFonts w:cs="Tahoma"/>
          <w:szCs w:val="22"/>
        </w:rPr>
        <w:t> (технички недостаци или непостојање одговарајућег стручног знања и вештина) на које је наишао носилац пројекта.</w:t>
      </w:r>
    </w:p>
    <w:p w14:paraId="4DD221E3" w14:textId="065C9215" w:rsidR="00F96F8E" w:rsidRPr="004A2900" w:rsidRDefault="004A2900" w:rsidP="00EF1050">
      <w:pPr>
        <w:spacing w:before="120" w:after="120"/>
        <w:rPr>
          <w:rFonts w:eastAsia="Calibri" w:cs="Tahoma"/>
          <w:bCs/>
          <w:szCs w:val="22"/>
          <w:lang w:val="sr-Cyrl-RS"/>
        </w:rPr>
      </w:pPr>
      <w:r w:rsidRPr="004A2900">
        <w:rPr>
          <w:rFonts w:eastAsia="Calibri" w:cs="Tahoma"/>
          <w:bCs/>
          <w:szCs w:val="22"/>
          <w:lang w:val="sr-Cyrl-RS"/>
        </w:rPr>
        <w:t>С обзиром на врсту објекта и ниво утицаја на животну средину, расположиви подаци су по обиму и квалитету били довољни за процену утицаја на животну средину.</w:t>
      </w:r>
    </w:p>
    <w:p w14:paraId="1365C7E0" w14:textId="77777777" w:rsidR="00CB222C" w:rsidRPr="00CB222C" w:rsidRDefault="00CB222C" w:rsidP="00A83C8F">
      <w:pPr>
        <w:keepNext/>
        <w:jc w:val="center"/>
        <w:rPr>
          <w:rFonts w:ascii="Times New Roman" w:eastAsia="Times New Roman" w:hAnsi="Times New Roman" w:cs="Times New Roman"/>
          <w:b/>
          <w:szCs w:val="22"/>
          <w:lang w:val="ru-RU"/>
        </w:rPr>
      </w:pPr>
      <w:r w:rsidRPr="00CB222C">
        <w:rPr>
          <w:rFonts w:ascii="Times New Roman" w:eastAsia="Times New Roman" w:hAnsi="Times New Roman" w:cs="Times New Roman"/>
          <w:b/>
          <w:szCs w:val="22"/>
          <w:lang w:val="sr-Latn-CS"/>
        </w:rPr>
        <w:t xml:space="preserve">ДЕО </w:t>
      </w:r>
      <w:r w:rsidRPr="00CB222C">
        <w:rPr>
          <w:rFonts w:ascii="Times New Roman" w:eastAsia="Times New Roman" w:hAnsi="Times New Roman" w:cs="Times New Roman"/>
          <w:b/>
          <w:szCs w:val="22"/>
        </w:rPr>
        <w:t>I</w:t>
      </w:r>
    </w:p>
    <w:p w14:paraId="42B19060" w14:textId="38B679FB" w:rsidR="00CB222C" w:rsidRDefault="00CB222C" w:rsidP="00291D63">
      <w:pPr>
        <w:keepNext/>
        <w:spacing w:after="120"/>
        <w:jc w:val="center"/>
        <w:rPr>
          <w:rFonts w:ascii="Times New Roman" w:eastAsia="Times New Roman" w:hAnsi="Times New Roman" w:cs="Times New Roman"/>
          <w:b/>
          <w:bCs/>
          <w:szCs w:val="22"/>
          <w:lang w:val="sr-Latn-CS"/>
        </w:rPr>
      </w:pPr>
      <w:r w:rsidRPr="00CB222C">
        <w:rPr>
          <w:rFonts w:ascii="Times New Roman" w:eastAsia="Times New Roman" w:hAnsi="Times New Roman" w:cs="Times New Roman"/>
          <w:b/>
          <w:bCs/>
          <w:szCs w:val="22"/>
          <w:lang w:val="sr-Latn-CS"/>
        </w:rPr>
        <w:t>КАРАКТЕРИСТИКЕ ПРОЈЕКТА</w:t>
      </w:r>
    </w:p>
    <w:tbl>
      <w:tblPr>
        <w:tblW w:w="0" w:type="auto"/>
        <w:tblBorders>
          <w:top w:val="single" w:sz="4" w:space="0" w:color="auto"/>
          <w:left w:val="single" w:sz="4" w:space="0" w:color="auto"/>
          <w:bottom w:val="single" w:sz="4" w:space="0" w:color="auto"/>
          <w:right w:val="single" w:sz="4" w:space="0" w:color="auto"/>
        </w:tblBorders>
        <w:tblCellMar>
          <w:left w:w="85" w:type="dxa"/>
          <w:right w:w="85" w:type="dxa"/>
        </w:tblCellMar>
        <w:tblLook w:val="0000" w:firstRow="0" w:lastRow="0" w:firstColumn="0" w:lastColumn="0" w:noHBand="0" w:noVBand="0"/>
      </w:tblPr>
      <w:tblGrid>
        <w:gridCol w:w="561"/>
        <w:gridCol w:w="2430"/>
        <w:gridCol w:w="751"/>
        <w:gridCol w:w="2819"/>
        <w:gridCol w:w="2455"/>
      </w:tblGrid>
      <w:tr w:rsidR="00627E41" w:rsidRPr="00354F77" w14:paraId="45DE759E" w14:textId="77777777" w:rsidTr="006B2E0C">
        <w:trPr>
          <w:tblHeader/>
        </w:trPr>
        <w:tc>
          <w:tcPr>
            <w:tcW w:w="0" w:type="auto"/>
            <w:tcBorders>
              <w:top w:val="single" w:sz="4" w:space="0" w:color="auto"/>
              <w:left w:val="single" w:sz="4" w:space="0" w:color="auto"/>
              <w:bottom w:val="single" w:sz="4" w:space="0" w:color="auto"/>
              <w:right w:val="single" w:sz="4" w:space="0" w:color="auto"/>
            </w:tcBorders>
            <w:vAlign w:val="center"/>
          </w:tcPr>
          <w:p w14:paraId="30FC8EF7" w14:textId="77777777" w:rsidR="00CB222C" w:rsidRPr="00354F77" w:rsidRDefault="00CB222C" w:rsidP="00726A52">
            <w:pPr>
              <w:spacing w:afterLines="60" w:after="144"/>
              <w:jc w:val="center"/>
              <w:rPr>
                <w:rFonts w:eastAsia="Times New Roman" w:cs="Tahoma"/>
                <w:iCs/>
                <w:sz w:val="18"/>
                <w:szCs w:val="18"/>
                <w:lang w:val="sr-Cyrl-RS"/>
              </w:rPr>
            </w:pPr>
            <w:r w:rsidRPr="00354F77">
              <w:rPr>
                <w:rFonts w:eastAsia="Times New Roman" w:cs="Tahoma"/>
                <w:iCs/>
                <w:sz w:val="18"/>
                <w:szCs w:val="18"/>
                <w:lang w:val="sr-Cyrl-RS"/>
              </w:rPr>
              <w:t>Р. бр.</w:t>
            </w:r>
          </w:p>
        </w:tc>
        <w:tc>
          <w:tcPr>
            <w:tcW w:w="0" w:type="auto"/>
            <w:tcBorders>
              <w:top w:val="single" w:sz="4" w:space="0" w:color="auto"/>
              <w:left w:val="single" w:sz="4" w:space="0" w:color="auto"/>
              <w:bottom w:val="single" w:sz="4" w:space="0" w:color="auto"/>
              <w:right w:val="single" w:sz="4" w:space="0" w:color="auto"/>
            </w:tcBorders>
            <w:vAlign w:val="center"/>
          </w:tcPr>
          <w:p w14:paraId="64055645" w14:textId="77777777" w:rsidR="00CB222C" w:rsidRPr="00354F77" w:rsidRDefault="00CB222C" w:rsidP="00726A52">
            <w:pPr>
              <w:spacing w:afterLines="60" w:after="144"/>
              <w:jc w:val="center"/>
              <w:rPr>
                <w:rFonts w:eastAsia="Times New Roman" w:cs="Tahoma"/>
                <w:iCs/>
                <w:sz w:val="18"/>
                <w:szCs w:val="18"/>
                <w:lang w:val="sr-Cyrl-RS"/>
              </w:rPr>
            </w:pPr>
            <w:r w:rsidRPr="00354F77">
              <w:rPr>
                <w:rFonts w:eastAsia="Times New Roman" w:cs="Tahoma"/>
                <w:iCs/>
                <w:sz w:val="18"/>
                <w:szCs w:val="18"/>
                <w:lang w:val="sr-Cyrl-RS"/>
              </w:rPr>
              <w:t>Питање</w:t>
            </w:r>
          </w:p>
        </w:tc>
        <w:tc>
          <w:tcPr>
            <w:tcW w:w="0" w:type="auto"/>
            <w:tcBorders>
              <w:top w:val="single" w:sz="4" w:space="0" w:color="auto"/>
              <w:left w:val="single" w:sz="4" w:space="0" w:color="auto"/>
              <w:bottom w:val="single" w:sz="4" w:space="0" w:color="auto"/>
              <w:right w:val="single" w:sz="4" w:space="0" w:color="auto"/>
            </w:tcBorders>
            <w:vAlign w:val="center"/>
          </w:tcPr>
          <w:p w14:paraId="3BCB8C47" w14:textId="77777777" w:rsidR="00CB222C" w:rsidRPr="00354F77" w:rsidRDefault="00CB222C" w:rsidP="00726A52">
            <w:pPr>
              <w:spacing w:afterLines="60" w:after="144"/>
              <w:jc w:val="center"/>
              <w:rPr>
                <w:rFonts w:eastAsia="Times New Roman" w:cs="Tahoma"/>
                <w:iCs/>
                <w:sz w:val="18"/>
                <w:szCs w:val="18"/>
                <w:lang w:val="sr-Cyrl-RS"/>
              </w:rPr>
            </w:pPr>
            <w:r w:rsidRPr="00354F77">
              <w:rPr>
                <w:rFonts w:eastAsia="Times New Roman" w:cs="Tahoma"/>
                <w:iCs/>
                <w:sz w:val="18"/>
                <w:szCs w:val="18"/>
                <w:lang w:val="sr-Cyrl-RS"/>
              </w:rPr>
              <w:t>ДА/НЕ</w:t>
            </w:r>
          </w:p>
        </w:tc>
        <w:tc>
          <w:tcPr>
            <w:tcW w:w="0" w:type="auto"/>
            <w:tcBorders>
              <w:top w:val="single" w:sz="4" w:space="0" w:color="auto"/>
              <w:left w:val="single" w:sz="4" w:space="0" w:color="auto"/>
              <w:bottom w:val="single" w:sz="4" w:space="0" w:color="auto"/>
              <w:right w:val="single" w:sz="4" w:space="0" w:color="auto"/>
            </w:tcBorders>
            <w:vAlign w:val="center"/>
          </w:tcPr>
          <w:p w14:paraId="0AD15943" w14:textId="77777777" w:rsidR="00CB222C" w:rsidRPr="00354F77" w:rsidRDefault="00CB222C" w:rsidP="00726A52">
            <w:pPr>
              <w:spacing w:afterLines="60" w:after="144"/>
              <w:jc w:val="center"/>
              <w:rPr>
                <w:rFonts w:eastAsia="Times New Roman" w:cs="Tahoma"/>
                <w:iCs/>
                <w:sz w:val="18"/>
                <w:szCs w:val="18"/>
                <w:lang w:val="sr-Cyrl-RS"/>
              </w:rPr>
            </w:pPr>
            <w:r w:rsidRPr="00354F77">
              <w:rPr>
                <w:rFonts w:eastAsia="Times New Roman" w:cs="Tahoma"/>
                <w:iCs/>
                <w:sz w:val="18"/>
                <w:szCs w:val="18"/>
                <w:lang w:val="sr-Cyrl-RS"/>
              </w:rPr>
              <w:t>Које карактеристике окружења Пројеката могу бити захваћене утицајем и како?</w:t>
            </w:r>
          </w:p>
        </w:tc>
        <w:tc>
          <w:tcPr>
            <w:tcW w:w="0" w:type="auto"/>
            <w:tcBorders>
              <w:top w:val="single" w:sz="4" w:space="0" w:color="auto"/>
              <w:left w:val="single" w:sz="4" w:space="0" w:color="auto"/>
              <w:bottom w:val="single" w:sz="4" w:space="0" w:color="auto"/>
              <w:right w:val="single" w:sz="4" w:space="0" w:color="auto"/>
            </w:tcBorders>
            <w:vAlign w:val="center"/>
          </w:tcPr>
          <w:p w14:paraId="1C5A0E2C" w14:textId="77777777" w:rsidR="00CB222C" w:rsidRPr="00354F77" w:rsidRDefault="00CB222C" w:rsidP="00726A52">
            <w:pPr>
              <w:spacing w:afterLines="60" w:after="144"/>
              <w:jc w:val="center"/>
              <w:rPr>
                <w:rFonts w:eastAsia="Times New Roman" w:cs="Tahoma"/>
                <w:iCs/>
                <w:sz w:val="18"/>
                <w:szCs w:val="18"/>
                <w:lang w:val="sr-Cyrl-RS"/>
              </w:rPr>
            </w:pPr>
            <w:r w:rsidRPr="00354F77">
              <w:rPr>
                <w:rFonts w:eastAsia="Times New Roman" w:cs="Tahoma"/>
                <w:iCs/>
                <w:sz w:val="18"/>
                <w:szCs w:val="18"/>
                <w:lang w:val="sr-Cyrl-RS"/>
              </w:rPr>
              <w:t>Да ли последице могу бити значајне?</w:t>
            </w:r>
            <w:r w:rsidRPr="00354F77">
              <w:rPr>
                <w:rFonts w:eastAsia="Times New Roman" w:cs="Tahoma"/>
                <w:iCs/>
                <w:sz w:val="18"/>
                <w:szCs w:val="18"/>
                <w:lang w:val="sr-Cyrl-RS"/>
              </w:rPr>
              <w:br/>
              <w:t>Зашто?</w:t>
            </w:r>
          </w:p>
        </w:tc>
      </w:tr>
      <w:tr w:rsidR="00850754" w:rsidRPr="00354F77" w14:paraId="3293CC0D"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3148027A" w14:textId="3B93ABF7" w:rsidR="00850754" w:rsidRPr="00354F77" w:rsidRDefault="00850754" w:rsidP="00726A52">
            <w:pPr>
              <w:spacing w:afterLines="60" w:after="144"/>
              <w:rPr>
                <w:rFonts w:eastAsia="Times New Roman" w:cs="Tahoma"/>
                <w:color w:val="FF0000"/>
                <w:sz w:val="20"/>
                <w:szCs w:val="20"/>
                <w:lang w:val="sr-Cyrl-RS"/>
              </w:rPr>
            </w:pPr>
            <w:r w:rsidRPr="00354F77">
              <w:rPr>
                <w:rFonts w:eastAsia="Times New Roman" w:cs="Tahoma"/>
                <w:b/>
                <w:sz w:val="20"/>
                <w:szCs w:val="20"/>
                <w:lang w:val="sr-Cyrl-RS"/>
              </w:rPr>
              <w:t>1.</w:t>
            </w:r>
            <w:r w:rsidRPr="00354F77">
              <w:rPr>
                <w:rFonts w:eastAsia="Times New Roman" w:cs="Tahoma"/>
                <w:b/>
                <w:sz w:val="20"/>
                <w:szCs w:val="20"/>
                <w:lang w:val="sr-Cyrl-RS"/>
              </w:rPr>
              <w:tab/>
              <w:t>Да ли извођење, рад или престанак рада Пројекта подразумева активности које ће проузроковати физичке промене на локацији (топографије, коришћење земљишта, измену водних тела, итд)?</w:t>
            </w:r>
          </w:p>
        </w:tc>
      </w:tr>
      <w:tr w:rsidR="00627E41" w:rsidRPr="00354F77" w14:paraId="39A75D8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31B9974"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w:t>
            </w:r>
          </w:p>
        </w:tc>
        <w:tc>
          <w:tcPr>
            <w:tcW w:w="0" w:type="auto"/>
            <w:tcBorders>
              <w:top w:val="single" w:sz="4" w:space="0" w:color="auto"/>
              <w:left w:val="single" w:sz="4" w:space="0" w:color="auto"/>
              <w:bottom w:val="single" w:sz="4" w:space="0" w:color="auto"/>
              <w:right w:val="single" w:sz="4" w:space="0" w:color="auto"/>
            </w:tcBorders>
            <w:vAlign w:val="center"/>
          </w:tcPr>
          <w:p w14:paraId="14DABF4D"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Трајну или привремену промену коришћења земљишта, површинског слоја или топографије укључујући повећање интензитета коришћења?</w:t>
            </w:r>
          </w:p>
        </w:tc>
        <w:tc>
          <w:tcPr>
            <w:tcW w:w="0" w:type="auto"/>
            <w:tcBorders>
              <w:top w:val="single" w:sz="4" w:space="0" w:color="auto"/>
              <w:left w:val="single" w:sz="4" w:space="0" w:color="auto"/>
              <w:bottom w:val="single" w:sz="4" w:space="0" w:color="auto"/>
              <w:right w:val="single" w:sz="4" w:space="0" w:color="auto"/>
            </w:tcBorders>
            <w:vAlign w:val="center"/>
          </w:tcPr>
          <w:p w14:paraId="26E99D61" w14:textId="76D26DAA" w:rsidR="00CB222C" w:rsidRPr="00354F77" w:rsidRDefault="00B44E56"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B4752C0" w14:textId="79BC2532" w:rsidR="00CB222C" w:rsidRPr="003A0267" w:rsidRDefault="00B44E56" w:rsidP="00726A52">
            <w:pPr>
              <w:spacing w:afterLines="60" w:after="144"/>
              <w:rPr>
                <w:rFonts w:eastAsia="Times New Roman" w:cs="Tahoma"/>
                <w:sz w:val="20"/>
                <w:szCs w:val="20"/>
                <w:lang w:val="sr-Cyrl-RS"/>
              </w:rPr>
            </w:pPr>
            <w:r w:rsidRPr="003A0267">
              <w:rPr>
                <w:rFonts w:eastAsia="Times New Roman" w:cs="Tahoma"/>
                <w:sz w:val="20"/>
                <w:szCs w:val="20"/>
                <w:lang w:val="sr-Cyrl-RS"/>
              </w:rPr>
              <w:t>Радови се р</w:t>
            </w:r>
            <w:r w:rsidR="00180C33" w:rsidRPr="003A0267">
              <w:rPr>
                <w:rFonts w:eastAsia="Times New Roman" w:cs="Tahoma"/>
                <w:sz w:val="20"/>
                <w:szCs w:val="20"/>
                <w:lang w:val="sr-Cyrl-RS"/>
              </w:rPr>
              <w:t>е</w:t>
            </w:r>
            <w:r w:rsidRPr="003A0267">
              <w:rPr>
                <w:rFonts w:eastAsia="Times New Roman" w:cs="Tahoma"/>
                <w:sz w:val="20"/>
                <w:szCs w:val="20"/>
                <w:lang w:val="sr-Cyrl-RS"/>
              </w:rPr>
              <w:t>ализују</w:t>
            </w:r>
            <w:r w:rsidR="00670F28" w:rsidRPr="003A0267">
              <w:rPr>
                <w:rFonts w:eastAsia="Times New Roman" w:cs="Tahoma"/>
                <w:sz w:val="20"/>
                <w:szCs w:val="20"/>
                <w:lang w:val="sr-Cyrl-RS"/>
              </w:rPr>
              <w:t xml:space="preserve"> у кориту рек</w:t>
            </w:r>
            <w:r w:rsidR="009F29CE" w:rsidRPr="003A0267">
              <w:rPr>
                <w:rFonts w:eastAsia="Times New Roman" w:cs="Tahoma"/>
                <w:sz w:val="20"/>
                <w:szCs w:val="20"/>
                <w:lang w:val="sr-Cyrl-RS"/>
              </w:rPr>
              <w:t>е, тако да неће бити потребна пренамена зе</w:t>
            </w:r>
            <w:r w:rsidR="00180C33" w:rsidRPr="003A0267">
              <w:rPr>
                <w:rFonts w:eastAsia="Times New Roman" w:cs="Tahoma"/>
                <w:sz w:val="20"/>
                <w:szCs w:val="20"/>
                <w:lang w:val="sr-Cyrl-RS"/>
              </w:rPr>
              <w:t>мљишта.</w:t>
            </w:r>
            <w:r w:rsidR="00E77D72" w:rsidRPr="003A0267">
              <w:rPr>
                <w:rFonts w:eastAsia="Times New Roman" w:cs="Tahoma"/>
                <w:sz w:val="20"/>
                <w:szCs w:val="20"/>
                <w:lang w:val="sr-Cyrl-RS"/>
              </w:rPr>
              <w:t xml:space="preserve"> </w:t>
            </w:r>
            <w:r w:rsidR="006959B4">
              <w:rPr>
                <w:rFonts w:eastAsia="Times New Roman" w:cs="Tahoma"/>
                <w:sz w:val="20"/>
                <w:szCs w:val="20"/>
                <w:lang w:val="sr-Cyrl-RS"/>
              </w:rPr>
              <w:t>Водни објекти</w:t>
            </w:r>
            <w:r w:rsidR="004C17BD" w:rsidRPr="003A0267">
              <w:rPr>
                <w:rFonts w:eastAsia="Times New Roman" w:cs="Tahoma"/>
                <w:sz w:val="20"/>
                <w:szCs w:val="20"/>
                <w:lang w:val="sr-Cyrl-RS"/>
              </w:rPr>
              <w:t xml:space="preserve"> се изводе до коте ЕН+1, тако да ће бити </w:t>
            </w:r>
            <w:r w:rsidR="00196254" w:rsidRPr="003A0267">
              <w:rPr>
                <w:rFonts w:eastAsia="Times New Roman" w:cs="Tahoma"/>
                <w:sz w:val="20"/>
                <w:szCs w:val="20"/>
                <w:lang w:val="sr-Cyrl-RS"/>
              </w:rPr>
              <w:t>видљив</w:t>
            </w:r>
            <w:r w:rsidR="00196254">
              <w:rPr>
                <w:rFonts w:eastAsia="Times New Roman" w:cs="Tahoma"/>
                <w:sz w:val="20"/>
                <w:szCs w:val="20"/>
                <w:lang w:val="sr-Cyrl-RS"/>
              </w:rPr>
              <w:t>и</w:t>
            </w:r>
            <w:r w:rsidR="00196254" w:rsidRPr="003A0267">
              <w:rPr>
                <w:rFonts w:eastAsia="Times New Roman" w:cs="Tahoma"/>
                <w:sz w:val="20"/>
                <w:szCs w:val="20"/>
                <w:lang w:val="sr-Cyrl-RS"/>
              </w:rPr>
              <w:t xml:space="preserve"> </w:t>
            </w:r>
            <w:r w:rsidR="004C17BD" w:rsidRPr="003A0267">
              <w:rPr>
                <w:rFonts w:eastAsia="Times New Roman" w:cs="Tahoma"/>
                <w:sz w:val="20"/>
                <w:szCs w:val="20"/>
                <w:lang w:val="sr-Cyrl-RS"/>
              </w:rPr>
              <w:t>само у периоду малих вода.</w:t>
            </w:r>
          </w:p>
        </w:tc>
        <w:tc>
          <w:tcPr>
            <w:tcW w:w="0" w:type="auto"/>
            <w:tcBorders>
              <w:top w:val="single" w:sz="4" w:space="0" w:color="auto"/>
              <w:left w:val="single" w:sz="4" w:space="0" w:color="auto"/>
              <w:bottom w:val="single" w:sz="4" w:space="0" w:color="auto"/>
              <w:right w:val="single" w:sz="4" w:space="0" w:color="auto"/>
            </w:tcBorders>
            <w:vAlign w:val="center"/>
          </w:tcPr>
          <w:p w14:paraId="2A3E78A7" w14:textId="4F9FFF17" w:rsidR="00CB222C" w:rsidRPr="003A0267" w:rsidRDefault="00CB222C" w:rsidP="00726A52">
            <w:pPr>
              <w:spacing w:afterLines="60" w:after="144"/>
              <w:rPr>
                <w:rFonts w:eastAsia="Times New Roman" w:cs="Tahoma"/>
                <w:sz w:val="20"/>
                <w:szCs w:val="20"/>
                <w:lang w:val="sr-Cyrl-RS"/>
              </w:rPr>
            </w:pPr>
          </w:p>
        </w:tc>
      </w:tr>
      <w:tr w:rsidR="00627E41" w:rsidRPr="00354F77" w14:paraId="7D73355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4BC1374"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w:t>
            </w:r>
          </w:p>
        </w:tc>
        <w:tc>
          <w:tcPr>
            <w:tcW w:w="0" w:type="auto"/>
            <w:tcBorders>
              <w:top w:val="single" w:sz="4" w:space="0" w:color="auto"/>
              <w:left w:val="single" w:sz="4" w:space="0" w:color="auto"/>
              <w:bottom w:val="single" w:sz="4" w:space="0" w:color="auto"/>
              <w:right w:val="single" w:sz="4" w:space="0" w:color="auto"/>
            </w:tcBorders>
            <w:vAlign w:val="center"/>
          </w:tcPr>
          <w:p w14:paraId="1E433C4F"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Рашчишћавање постојећег земљишта, вегетације или грађевина?</w:t>
            </w:r>
          </w:p>
        </w:tc>
        <w:tc>
          <w:tcPr>
            <w:tcW w:w="0" w:type="auto"/>
            <w:tcBorders>
              <w:top w:val="single" w:sz="4" w:space="0" w:color="auto"/>
              <w:left w:val="single" w:sz="4" w:space="0" w:color="auto"/>
              <w:bottom w:val="single" w:sz="4" w:space="0" w:color="auto"/>
              <w:right w:val="single" w:sz="4" w:space="0" w:color="auto"/>
            </w:tcBorders>
            <w:vAlign w:val="center"/>
          </w:tcPr>
          <w:p w14:paraId="146D5D25" w14:textId="5CB5ADAB" w:rsidR="00CB222C" w:rsidRPr="00354F77" w:rsidRDefault="00D32BF9"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29B21FE" w14:textId="20DF377D" w:rsidR="00CB222C" w:rsidRPr="00C15FBC" w:rsidRDefault="00D32BF9" w:rsidP="00726A52">
            <w:pPr>
              <w:spacing w:afterLines="60" w:after="144"/>
              <w:rPr>
                <w:rFonts w:eastAsia="Times New Roman" w:cs="Tahoma"/>
                <w:sz w:val="20"/>
                <w:szCs w:val="20"/>
                <w:lang w:val="sr-Cyrl-RS"/>
              </w:rPr>
            </w:pPr>
            <w:r w:rsidRPr="00C15FBC">
              <w:rPr>
                <w:rFonts w:eastAsia="Times New Roman" w:cs="Tahoma"/>
                <w:sz w:val="20"/>
                <w:szCs w:val="20"/>
                <w:lang w:val="sr-Cyrl-RS"/>
              </w:rPr>
              <w:t>Нису предвиђени радови на околном земљишту</w:t>
            </w:r>
            <w:r w:rsidR="00312DE9">
              <w:rPr>
                <w:rFonts w:eastAsia="Times New Roman" w:cs="Tahoma"/>
                <w:sz w:val="20"/>
                <w:szCs w:val="20"/>
                <w:lang w:val="sr-Cyrl-RS"/>
              </w:rPr>
              <w:t>, сви радови се реализују у кориту реке.</w:t>
            </w:r>
          </w:p>
        </w:tc>
        <w:tc>
          <w:tcPr>
            <w:tcW w:w="0" w:type="auto"/>
            <w:tcBorders>
              <w:top w:val="single" w:sz="4" w:space="0" w:color="auto"/>
              <w:left w:val="single" w:sz="4" w:space="0" w:color="auto"/>
              <w:bottom w:val="single" w:sz="4" w:space="0" w:color="auto"/>
              <w:right w:val="single" w:sz="4" w:space="0" w:color="auto"/>
            </w:tcBorders>
            <w:vAlign w:val="center"/>
          </w:tcPr>
          <w:p w14:paraId="5473E709" w14:textId="78632935" w:rsidR="00CB222C" w:rsidRPr="00C15FBC" w:rsidRDefault="00CB222C" w:rsidP="00726A52">
            <w:pPr>
              <w:spacing w:afterLines="60" w:after="144"/>
              <w:rPr>
                <w:rFonts w:eastAsia="Times New Roman" w:cs="Tahoma"/>
                <w:sz w:val="20"/>
                <w:szCs w:val="20"/>
                <w:lang w:val="sr-Cyrl-RS"/>
              </w:rPr>
            </w:pPr>
          </w:p>
        </w:tc>
      </w:tr>
      <w:tr w:rsidR="00627E41" w:rsidRPr="00354F77" w14:paraId="743468D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7D201C1"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1.3</w:t>
            </w:r>
          </w:p>
        </w:tc>
        <w:tc>
          <w:tcPr>
            <w:tcW w:w="0" w:type="auto"/>
            <w:tcBorders>
              <w:top w:val="single" w:sz="4" w:space="0" w:color="auto"/>
              <w:left w:val="single" w:sz="4" w:space="0" w:color="auto"/>
              <w:bottom w:val="single" w:sz="4" w:space="0" w:color="auto"/>
              <w:right w:val="single" w:sz="4" w:space="0" w:color="auto"/>
            </w:tcBorders>
            <w:vAlign w:val="center"/>
          </w:tcPr>
          <w:p w14:paraId="5E9A16F6"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Настанак новог вида коришћења земљишта?</w:t>
            </w:r>
          </w:p>
        </w:tc>
        <w:tc>
          <w:tcPr>
            <w:tcW w:w="0" w:type="auto"/>
            <w:tcBorders>
              <w:top w:val="single" w:sz="4" w:space="0" w:color="auto"/>
              <w:left w:val="single" w:sz="4" w:space="0" w:color="auto"/>
              <w:bottom w:val="single" w:sz="4" w:space="0" w:color="auto"/>
              <w:right w:val="single" w:sz="4" w:space="0" w:color="auto"/>
            </w:tcBorders>
            <w:vAlign w:val="center"/>
          </w:tcPr>
          <w:p w14:paraId="586FD101" w14:textId="3EF526A7" w:rsidR="00CB222C" w:rsidRPr="00354F77" w:rsidRDefault="0032124E"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54B1F3F2" w14:textId="3B5B1EBE" w:rsidR="00CB222C" w:rsidRPr="00354F77" w:rsidRDefault="0090704B" w:rsidP="00726A52">
            <w:pPr>
              <w:spacing w:afterLines="60" w:after="144"/>
              <w:rPr>
                <w:rFonts w:eastAsia="Times New Roman" w:cs="Tahoma"/>
                <w:color w:val="FF0000"/>
                <w:sz w:val="20"/>
                <w:szCs w:val="20"/>
                <w:lang w:val="sr-Cyrl-RS"/>
              </w:rPr>
            </w:pPr>
            <w:r w:rsidRPr="0090704B">
              <w:rPr>
                <w:rFonts w:eastAsia="Times New Roman" w:cs="Tahoma"/>
                <w:sz w:val="20"/>
                <w:szCs w:val="20"/>
                <w:lang w:val="sr-Cyrl-RS"/>
              </w:rPr>
              <w:t>Сви радови ће се реализовати у кориту реке.</w:t>
            </w:r>
          </w:p>
        </w:tc>
        <w:tc>
          <w:tcPr>
            <w:tcW w:w="0" w:type="auto"/>
            <w:tcBorders>
              <w:top w:val="single" w:sz="4" w:space="0" w:color="auto"/>
              <w:left w:val="single" w:sz="4" w:space="0" w:color="auto"/>
              <w:bottom w:val="single" w:sz="4" w:space="0" w:color="auto"/>
              <w:right w:val="single" w:sz="4" w:space="0" w:color="auto"/>
            </w:tcBorders>
            <w:vAlign w:val="center"/>
          </w:tcPr>
          <w:p w14:paraId="49E869EC" w14:textId="31B72635"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33134AA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9A7AFDE"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lastRenderedPageBreak/>
              <w:t>1.4</w:t>
            </w:r>
          </w:p>
        </w:tc>
        <w:tc>
          <w:tcPr>
            <w:tcW w:w="0" w:type="auto"/>
            <w:tcBorders>
              <w:top w:val="single" w:sz="4" w:space="0" w:color="auto"/>
              <w:left w:val="single" w:sz="4" w:space="0" w:color="auto"/>
              <w:bottom w:val="single" w:sz="4" w:space="0" w:color="auto"/>
              <w:right w:val="single" w:sz="4" w:space="0" w:color="auto"/>
            </w:tcBorders>
            <w:vAlign w:val="center"/>
          </w:tcPr>
          <w:p w14:paraId="51129982"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Претходни радови, на пример бушотине, испитивање земљишта? </w:t>
            </w:r>
          </w:p>
        </w:tc>
        <w:tc>
          <w:tcPr>
            <w:tcW w:w="0" w:type="auto"/>
            <w:tcBorders>
              <w:top w:val="single" w:sz="4" w:space="0" w:color="auto"/>
              <w:left w:val="single" w:sz="4" w:space="0" w:color="auto"/>
              <w:bottom w:val="single" w:sz="4" w:space="0" w:color="auto"/>
              <w:right w:val="single" w:sz="4" w:space="0" w:color="auto"/>
            </w:tcBorders>
            <w:vAlign w:val="center"/>
          </w:tcPr>
          <w:p w14:paraId="5198037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4FC9D401" w14:textId="0BB6FB0D" w:rsidR="00CB222C" w:rsidRPr="00591B83" w:rsidRDefault="00CB222C" w:rsidP="00726A52">
            <w:pPr>
              <w:spacing w:afterLines="60" w:after="144"/>
              <w:rPr>
                <w:rFonts w:eastAsia="Times New Roman" w:cs="Tahoma"/>
                <w:sz w:val="20"/>
                <w:szCs w:val="20"/>
                <w:lang w:val="sr-Cyrl-RS"/>
              </w:rPr>
            </w:pPr>
            <w:r w:rsidRPr="00591B83">
              <w:rPr>
                <w:rFonts w:eastAsia="Times New Roman" w:cs="Tahoma"/>
                <w:sz w:val="20"/>
                <w:szCs w:val="20"/>
                <w:lang w:val="sr-Cyrl-RS"/>
              </w:rPr>
              <w:t>Инжењерскогеолошки истражни радови</w:t>
            </w:r>
            <w:r w:rsidR="00591B83">
              <w:rPr>
                <w:rFonts w:eastAsia="Times New Roman" w:cs="Tahoma"/>
                <w:sz w:val="20"/>
                <w:szCs w:val="20"/>
                <w:lang w:val="sr-Cyrl-RS"/>
              </w:rPr>
              <w:t xml:space="preserve"> и испит</w:t>
            </w:r>
            <w:r w:rsidR="00445CA7">
              <w:rPr>
                <w:rFonts w:eastAsia="Times New Roman" w:cs="Tahoma"/>
                <w:sz w:val="20"/>
                <w:szCs w:val="20"/>
                <w:lang w:val="sr-Cyrl-RS"/>
              </w:rPr>
              <w:t>ивање квалитета наноса</w:t>
            </w:r>
          </w:p>
        </w:tc>
        <w:tc>
          <w:tcPr>
            <w:tcW w:w="0" w:type="auto"/>
            <w:tcBorders>
              <w:top w:val="single" w:sz="4" w:space="0" w:color="auto"/>
              <w:left w:val="single" w:sz="4" w:space="0" w:color="auto"/>
              <w:bottom w:val="single" w:sz="4" w:space="0" w:color="auto"/>
              <w:right w:val="single" w:sz="4" w:space="0" w:color="auto"/>
            </w:tcBorders>
            <w:vAlign w:val="center"/>
          </w:tcPr>
          <w:p w14:paraId="0CD71A29" w14:textId="77777777" w:rsidR="00CB222C" w:rsidRPr="00591B83" w:rsidRDefault="00CB222C" w:rsidP="00726A52">
            <w:pPr>
              <w:spacing w:afterLines="60" w:after="144"/>
              <w:rPr>
                <w:rFonts w:eastAsia="Times New Roman" w:cs="Tahoma"/>
                <w:sz w:val="20"/>
                <w:szCs w:val="20"/>
                <w:lang w:val="sr-Cyrl-RS"/>
              </w:rPr>
            </w:pPr>
            <w:r w:rsidRPr="00591B83">
              <w:rPr>
                <w:rFonts w:eastAsia="Times New Roman" w:cs="Tahoma"/>
                <w:sz w:val="20"/>
                <w:szCs w:val="20"/>
                <w:lang w:val="sr-Cyrl-RS"/>
              </w:rPr>
              <w:t>Без последица</w:t>
            </w:r>
          </w:p>
        </w:tc>
      </w:tr>
      <w:tr w:rsidR="00627E41" w:rsidRPr="00354F77" w14:paraId="18D07C2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6246FAC"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1.5</w:t>
            </w:r>
          </w:p>
        </w:tc>
        <w:tc>
          <w:tcPr>
            <w:tcW w:w="0" w:type="auto"/>
            <w:tcBorders>
              <w:top w:val="single" w:sz="4" w:space="0" w:color="auto"/>
              <w:left w:val="single" w:sz="4" w:space="0" w:color="auto"/>
              <w:bottom w:val="single" w:sz="4" w:space="0" w:color="auto"/>
              <w:right w:val="single" w:sz="4" w:space="0" w:color="auto"/>
            </w:tcBorders>
            <w:vAlign w:val="center"/>
          </w:tcPr>
          <w:p w14:paraId="3EDCBC07"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Грађевински радови?</w:t>
            </w:r>
          </w:p>
        </w:tc>
        <w:tc>
          <w:tcPr>
            <w:tcW w:w="0" w:type="auto"/>
            <w:tcBorders>
              <w:top w:val="single" w:sz="4" w:space="0" w:color="auto"/>
              <w:left w:val="single" w:sz="4" w:space="0" w:color="auto"/>
              <w:bottom w:val="single" w:sz="4" w:space="0" w:color="auto"/>
              <w:right w:val="single" w:sz="4" w:space="0" w:color="auto"/>
            </w:tcBorders>
            <w:vAlign w:val="center"/>
          </w:tcPr>
          <w:p w14:paraId="35262845"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13E39CBC" w14:textId="077411CF" w:rsidR="00CB222C" w:rsidRPr="00B40B07" w:rsidRDefault="00CB222C" w:rsidP="00726A52">
            <w:pPr>
              <w:spacing w:afterLines="60" w:after="144"/>
              <w:rPr>
                <w:rFonts w:eastAsia="Times New Roman" w:cs="Tahoma"/>
                <w:sz w:val="20"/>
                <w:szCs w:val="20"/>
                <w:lang w:val="sr-Cyrl-RS"/>
              </w:rPr>
            </w:pPr>
            <w:r w:rsidRPr="00B40B07">
              <w:rPr>
                <w:rFonts w:eastAsia="Times New Roman" w:cs="Tahoma"/>
                <w:sz w:val="20"/>
                <w:szCs w:val="20"/>
                <w:lang w:val="sr-Cyrl-RS"/>
              </w:rPr>
              <w:t xml:space="preserve">У фази изградње </w:t>
            </w:r>
            <w:r w:rsidR="000E3FA5" w:rsidRPr="00B40B07">
              <w:rPr>
                <w:rFonts w:eastAsia="Times New Roman" w:cs="Tahoma"/>
                <w:sz w:val="20"/>
                <w:szCs w:val="20"/>
                <w:lang w:val="sr-Cyrl-RS"/>
              </w:rPr>
              <w:t>вршиће се краткорочан утиц</w:t>
            </w:r>
            <w:r w:rsidR="000838BA" w:rsidRPr="00B40B07">
              <w:rPr>
                <w:rFonts w:eastAsia="Times New Roman" w:cs="Tahoma"/>
                <w:sz w:val="20"/>
                <w:szCs w:val="20"/>
                <w:lang w:val="sr-Cyrl-RS"/>
              </w:rPr>
              <w:t>ај.</w:t>
            </w:r>
          </w:p>
        </w:tc>
        <w:tc>
          <w:tcPr>
            <w:tcW w:w="0" w:type="auto"/>
            <w:tcBorders>
              <w:top w:val="single" w:sz="4" w:space="0" w:color="auto"/>
              <w:left w:val="single" w:sz="4" w:space="0" w:color="auto"/>
              <w:bottom w:val="single" w:sz="4" w:space="0" w:color="auto"/>
              <w:right w:val="single" w:sz="4" w:space="0" w:color="auto"/>
            </w:tcBorders>
            <w:vAlign w:val="center"/>
          </w:tcPr>
          <w:p w14:paraId="1E009E95" w14:textId="099269A6" w:rsidR="00CB222C" w:rsidRPr="00B40B07" w:rsidRDefault="000838BA" w:rsidP="00726A52">
            <w:pPr>
              <w:spacing w:afterLines="60" w:after="144"/>
              <w:rPr>
                <w:rFonts w:eastAsia="Times New Roman" w:cs="Tahoma"/>
                <w:sz w:val="20"/>
                <w:szCs w:val="20"/>
                <w:lang w:val="sr-Cyrl-RS"/>
              </w:rPr>
            </w:pPr>
            <w:r w:rsidRPr="00B40B07">
              <w:rPr>
                <w:rFonts w:eastAsia="Times New Roman" w:cs="Tahoma"/>
                <w:sz w:val="20"/>
                <w:szCs w:val="20"/>
                <w:lang w:val="sr-Cyrl-RS"/>
              </w:rPr>
              <w:t>Дугорочно нема негативних утицаја</w:t>
            </w:r>
          </w:p>
        </w:tc>
      </w:tr>
      <w:tr w:rsidR="00627E41" w:rsidRPr="00354F77" w14:paraId="2C7C4A5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1374BE5"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1.6</w:t>
            </w:r>
          </w:p>
        </w:tc>
        <w:tc>
          <w:tcPr>
            <w:tcW w:w="0" w:type="auto"/>
            <w:tcBorders>
              <w:top w:val="single" w:sz="4" w:space="0" w:color="auto"/>
              <w:left w:val="single" w:sz="4" w:space="0" w:color="auto"/>
              <w:bottom w:val="single" w:sz="4" w:space="0" w:color="auto"/>
              <w:right w:val="single" w:sz="4" w:space="0" w:color="auto"/>
            </w:tcBorders>
            <w:vAlign w:val="center"/>
          </w:tcPr>
          <w:p w14:paraId="1167495D"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Довођење локације у задовољавајуће стање по престанку Пројекта?</w:t>
            </w:r>
          </w:p>
        </w:tc>
        <w:tc>
          <w:tcPr>
            <w:tcW w:w="0" w:type="auto"/>
            <w:tcBorders>
              <w:top w:val="single" w:sz="4" w:space="0" w:color="auto"/>
              <w:left w:val="single" w:sz="4" w:space="0" w:color="auto"/>
              <w:bottom w:val="single" w:sz="4" w:space="0" w:color="auto"/>
              <w:right w:val="single" w:sz="4" w:space="0" w:color="auto"/>
            </w:tcBorders>
            <w:vAlign w:val="center"/>
          </w:tcPr>
          <w:p w14:paraId="42763EF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4D5A5CD3" w14:textId="41EBE5B3" w:rsidR="00CB222C" w:rsidRPr="00612BE9" w:rsidRDefault="000B1893" w:rsidP="00726A52">
            <w:pPr>
              <w:spacing w:afterLines="60" w:after="144"/>
              <w:rPr>
                <w:rFonts w:eastAsia="Times New Roman" w:cs="Tahoma"/>
                <w:sz w:val="20"/>
                <w:szCs w:val="20"/>
                <w:lang w:val="sr-Cyrl-RS"/>
              </w:rPr>
            </w:pPr>
            <w:r>
              <w:rPr>
                <w:rFonts w:eastAsia="Times New Roman" w:cs="Tahoma"/>
                <w:sz w:val="20"/>
                <w:szCs w:val="20"/>
                <w:lang w:val="sr-Cyrl-RS"/>
              </w:rPr>
              <w:t>В</w:t>
            </w:r>
            <w:r w:rsidR="006959B4">
              <w:rPr>
                <w:rFonts w:eastAsia="Times New Roman" w:cs="Tahoma"/>
                <w:sz w:val="20"/>
                <w:szCs w:val="20"/>
                <w:lang w:val="sr-Cyrl-RS"/>
              </w:rPr>
              <w:t>одни објекти</w:t>
            </w:r>
            <w:r w:rsidR="00A72710" w:rsidRPr="00612BE9">
              <w:rPr>
                <w:rFonts w:eastAsia="Times New Roman" w:cs="Tahoma"/>
                <w:sz w:val="20"/>
                <w:szCs w:val="20"/>
                <w:lang w:val="sr-Cyrl-RS"/>
              </w:rPr>
              <w:t xml:space="preserve"> ће бити </w:t>
            </w:r>
            <w:r w:rsidR="002A65B4" w:rsidRPr="00612BE9">
              <w:rPr>
                <w:rFonts w:eastAsia="Times New Roman" w:cs="Tahoma"/>
                <w:sz w:val="20"/>
                <w:szCs w:val="20"/>
                <w:lang w:val="sr-Cyrl-RS"/>
              </w:rPr>
              <w:t>изграђен</w:t>
            </w:r>
            <w:r w:rsidR="002A65B4">
              <w:rPr>
                <w:rFonts w:eastAsia="Times New Roman" w:cs="Tahoma"/>
                <w:sz w:val="20"/>
                <w:szCs w:val="20"/>
                <w:lang w:val="sr-Cyrl-RS"/>
              </w:rPr>
              <w:t>и</w:t>
            </w:r>
            <w:r w:rsidR="00A72710" w:rsidRPr="00612BE9">
              <w:rPr>
                <w:rFonts w:eastAsia="Times New Roman" w:cs="Tahoma"/>
                <w:sz w:val="20"/>
                <w:szCs w:val="20"/>
                <w:lang w:val="sr-Cyrl-RS"/>
              </w:rPr>
              <w:t xml:space="preserve"> од камена</w:t>
            </w:r>
            <w:r w:rsidR="00CB222C" w:rsidRPr="00612BE9">
              <w:rPr>
                <w:rFonts w:eastAsia="Times New Roman" w:cs="Tahoma"/>
                <w:sz w:val="20"/>
                <w:szCs w:val="20"/>
                <w:lang w:val="sr-Cyrl-RS"/>
              </w:rPr>
              <w:t xml:space="preserve"> и </w:t>
            </w:r>
            <w:r w:rsidR="000B0918" w:rsidRPr="00612BE9">
              <w:rPr>
                <w:rFonts w:eastAsia="Times New Roman" w:cs="Tahoma"/>
                <w:sz w:val="20"/>
                <w:szCs w:val="20"/>
                <w:lang w:val="sr-Cyrl-RS"/>
              </w:rPr>
              <w:t>уклоп</w:t>
            </w:r>
            <w:r w:rsidR="000B0918">
              <w:rPr>
                <w:rFonts w:eastAsia="Times New Roman" w:cs="Tahoma"/>
                <w:sz w:val="20"/>
                <w:szCs w:val="20"/>
                <w:lang w:val="sr-Cyrl-RS"/>
              </w:rPr>
              <w:t>љен</w:t>
            </w:r>
            <w:r w:rsidR="000B0918" w:rsidRPr="00612BE9">
              <w:rPr>
                <w:rFonts w:eastAsia="Times New Roman" w:cs="Tahoma"/>
                <w:sz w:val="20"/>
                <w:szCs w:val="20"/>
                <w:lang w:val="sr-Cyrl-RS"/>
              </w:rPr>
              <w:t>и</w:t>
            </w:r>
            <w:r w:rsidR="00CB222C" w:rsidRPr="00612BE9">
              <w:rPr>
                <w:rFonts w:eastAsia="Times New Roman" w:cs="Tahoma"/>
                <w:sz w:val="20"/>
                <w:szCs w:val="20"/>
                <w:lang w:val="sr-Cyrl-RS"/>
              </w:rPr>
              <w:t xml:space="preserve"> у </w:t>
            </w:r>
            <w:r w:rsidR="00A72710" w:rsidRPr="00612BE9">
              <w:rPr>
                <w:rFonts w:eastAsia="Times New Roman" w:cs="Tahoma"/>
                <w:sz w:val="20"/>
                <w:szCs w:val="20"/>
                <w:lang w:val="sr-Cyrl-RS"/>
              </w:rPr>
              <w:t xml:space="preserve">околни природни </w:t>
            </w:r>
            <w:r w:rsidR="00CB222C" w:rsidRPr="00612BE9">
              <w:rPr>
                <w:rFonts w:eastAsia="Times New Roman" w:cs="Tahoma"/>
                <w:sz w:val="20"/>
                <w:szCs w:val="20"/>
                <w:lang w:val="sr-Cyrl-RS"/>
              </w:rPr>
              <w:t>амбијент</w:t>
            </w:r>
            <w:r w:rsidR="000B0918">
              <w:rPr>
                <w:rFonts w:eastAsia="Times New Roman" w:cs="Tahoma"/>
                <w:sz w:val="20"/>
                <w:szCs w:val="20"/>
                <w:lang w:val="sr-Cyrl-RS"/>
              </w:rPr>
              <w:t>.</w:t>
            </w:r>
          </w:p>
        </w:tc>
        <w:tc>
          <w:tcPr>
            <w:tcW w:w="0" w:type="auto"/>
            <w:tcBorders>
              <w:top w:val="single" w:sz="4" w:space="0" w:color="auto"/>
              <w:left w:val="single" w:sz="4" w:space="0" w:color="auto"/>
              <w:bottom w:val="single" w:sz="4" w:space="0" w:color="auto"/>
              <w:right w:val="single" w:sz="4" w:space="0" w:color="auto"/>
            </w:tcBorders>
            <w:vAlign w:val="center"/>
          </w:tcPr>
          <w:p w14:paraId="1EA7F55A" w14:textId="721086B5" w:rsidR="00CB222C" w:rsidRPr="00612BE9" w:rsidRDefault="00CB222C" w:rsidP="00726A52">
            <w:pPr>
              <w:spacing w:afterLines="60" w:after="144"/>
              <w:rPr>
                <w:rFonts w:eastAsia="Times New Roman" w:cs="Tahoma"/>
                <w:sz w:val="20"/>
                <w:szCs w:val="20"/>
                <w:lang w:val="sr-Cyrl-RS"/>
              </w:rPr>
            </w:pPr>
            <w:r w:rsidRPr="00612BE9">
              <w:rPr>
                <w:rFonts w:eastAsia="Times New Roman" w:cs="Tahoma"/>
                <w:sz w:val="20"/>
                <w:szCs w:val="20"/>
                <w:lang w:val="sr-Cyrl-RS"/>
              </w:rPr>
              <w:t>Последице нису значајне</w:t>
            </w:r>
            <w:r w:rsidR="00612BE9" w:rsidRPr="00612BE9">
              <w:rPr>
                <w:rFonts w:eastAsia="Times New Roman" w:cs="Tahoma"/>
                <w:sz w:val="20"/>
                <w:szCs w:val="20"/>
                <w:lang w:val="sr-Cyrl-RS"/>
              </w:rPr>
              <w:t xml:space="preserve">, јер </w:t>
            </w:r>
            <w:r w:rsidR="00540EDE">
              <w:rPr>
                <w:rFonts w:eastAsia="Times New Roman" w:cs="Tahoma"/>
                <w:sz w:val="20"/>
                <w:szCs w:val="20"/>
                <w:lang w:val="sr-Cyrl-RS"/>
              </w:rPr>
              <w:t>водне грађевине неће бити видљуве, осим краткотрајно</w:t>
            </w:r>
            <w:r w:rsidR="00403207">
              <w:rPr>
                <w:rFonts w:eastAsia="Times New Roman" w:cs="Tahoma"/>
                <w:sz w:val="20"/>
                <w:szCs w:val="20"/>
                <w:lang w:val="sr-Cyrl-RS"/>
              </w:rPr>
              <w:t xml:space="preserve"> (у периоду малих вода)</w:t>
            </w:r>
          </w:p>
        </w:tc>
      </w:tr>
      <w:tr w:rsidR="00627E41" w:rsidRPr="00354F77" w14:paraId="12FFC99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73D0B34"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1.7</w:t>
            </w:r>
          </w:p>
        </w:tc>
        <w:tc>
          <w:tcPr>
            <w:tcW w:w="0" w:type="auto"/>
            <w:tcBorders>
              <w:top w:val="single" w:sz="4" w:space="0" w:color="auto"/>
              <w:left w:val="single" w:sz="4" w:space="0" w:color="auto"/>
              <w:bottom w:val="single" w:sz="4" w:space="0" w:color="auto"/>
              <w:right w:val="single" w:sz="4" w:space="0" w:color="auto"/>
            </w:tcBorders>
            <w:vAlign w:val="center"/>
          </w:tcPr>
          <w:p w14:paraId="3BE39FAF"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Привремене локације за грађевинске радове или становање грађевинских радника?</w:t>
            </w:r>
          </w:p>
        </w:tc>
        <w:tc>
          <w:tcPr>
            <w:tcW w:w="0" w:type="auto"/>
            <w:tcBorders>
              <w:top w:val="single" w:sz="4" w:space="0" w:color="auto"/>
              <w:left w:val="single" w:sz="4" w:space="0" w:color="auto"/>
              <w:bottom w:val="single" w:sz="4" w:space="0" w:color="auto"/>
              <w:right w:val="single" w:sz="4" w:space="0" w:color="auto"/>
            </w:tcBorders>
            <w:vAlign w:val="center"/>
          </w:tcPr>
          <w:p w14:paraId="2671D597" w14:textId="47333239" w:rsidR="00CB222C" w:rsidRPr="00354F77" w:rsidRDefault="003001D0"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81BD399" w14:textId="3BC1E7C1" w:rsidR="00CB222C" w:rsidRPr="00865CA3" w:rsidRDefault="00A92900" w:rsidP="00726A52">
            <w:pPr>
              <w:spacing w:afterLines="60" w:after="144"/>
              <w:rPr>
                <w:rFonts w:eastAsia="Times New Roman" w:cs="Tahoma"/>
                <w:sz w:val="20"/>
                <w:szCs w:val="20"/>
                <w:lang w:val="sr-Cyrl-RS"/>
              </w:rPr>
            </w:pPr>
            <w:r>
              <w:rPr>
                <w:rFonts w:eastAsia="Times New Roman" w:cs="Tahoma"/>
                <w:sz w:val="20"/>
                <w:szCs w:val="20"/>
                <w:lang w:val="sr-Cyrl-RS"/>
              </w:rPr>
              <w:t>Нису планиране</w:t>
            </w:r>
            <w:r w:rsidR="00CB222C" w:rsidRPr="00865CA3">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5E919B4D" w14:textId="18E4B7D9" w:rsidR="00CB222C" w:rsidRPr="00865CA3" w:rsidRDefault="00CB222C" w:rsidP="00726A52">
            <w:pPr>
              <w:spacing w:afterLines="60" w:after="144"/>
              <w:rPr>
                <w:rFonts w:eastAsia="Times New Roman" w:cs="Tahoma"/>
                <w:sz w:val="20"/>
                <w:szCs w:val="20"/>
                <w:lang w:val="sr-Cyrl-RS"/>
              </w:rPr>
            </w:pPr>
          </w:p>
        </w:tc>
      </w:tr>
      <w:tr w:rsidR="00627E41" w:rsidRPr="00354F77" w14:paraId="085B679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9E57FEB"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1.8</w:t>
            </w:r>
          </w:p>
        </w:tc>
        <w:tc>
          <w:tcPr>
            <w:tcW w:w="0" w:type="auto"/>
            <w:tcBorders>
              <w:top w:val="single" w:sz="4" w:space="0" w:color="auto"/>
              <w:left w:val="single" w:sz="4" w:space="0" w:color="auto"/>
              <w:bottom w:val="single" w:sz="4" w:space="0" w:color="auto"/>
              <w:right w:val="single" w:sz="4" w:space="0" w:color="auto"/>
            </w:tcBorders>
            <w:vAlign w:val="center"/>
          </w:tcPr>
          <w:p w14:paraId="746940F2" w14:textId="77777777" w:rsidR="00CB222C" w:rsidRPr="00354F77" w:rsidRDefault="00CB222C" w:rsidP="00726A52">
            <w:pPr>
              <w:spacing w:afterLines="60" w:after="144"/>
              <w:rPr>
                <w:rFonts w:eastAsia="Times New Roman" w:cs="Tahoma"/>
                <w:spacing w:val="-4"/>
                <w:sz w:val="20"/>
                <w:szCs w:val="20"/>
                <w:lang w:val="sr-Cyrl-RS"/>
              </w:rPr>
            </w:pPr>
            <w:r w:rsidRPr="00354F77">
              <w:rPr>
                <w:rFonts w:eastAsia="Times New Roman" w:cs="Tahoma"/>
                <w:spacing w:val="-4"/>
                <w:sz w:val="20"/>
                <w:szCs w:val="20"/>
                <w:lang w:val="sr-Cyrl-RS"/>
              </w:rPr>
              <w:t xml:space="preserve">Надземне грађевине, конструкције или земљани радови укључујући пресецање линеарних објеката, насипање или ископе? </w:t>
            </w:r>
          </w:p>
        </w:tc>
        <w:tc>
          <w:tcPr>
            <w:tcW w:w="0" w:type="auto"/>
            <w:tcBorders>
              <w:top w:val="single" w:sz="4" w:space="0" w:color="auto"/>
              <w:left w:val="single" w:sz="4" w:space="0" w:color="auto"/>
              <w:bottom w:val="single" w:sz="4" w:space="0" w:color="auto"/>
              <w:right w:val="single" w:sz="4" w:space="0" w:color="auto"/>
            </w:tcBorders>
            <w:vAlign w:val="center"/>
          </w:tcPr>
          <w:p w14:paraId="04ED7762" w14:textId="31DF325D" w:rsidR="00CB222C" w:rsidRPr="00354F77" w:rsidRDefault="00073DF5"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5099AA2" w14:textId="1EA4CF0A" w:rsidR="00CB222C" w:rsidRPr="00A71C11" w:rsidRDefault="006959B4" w:rsidP="00726A52">
            <w:pPr>
              <w:spacing w:afterLines="60" w:after="144"/>
              <w:rPr>
                <w:rFonts w:eastAsia="Times New Roman" w:cs="Tahoma"/>
                <w:sz w:val="20"/>
                <w:szCs w:val="20"/>
                <w:lang w:val="sr-Cyrl-RS"/>
              </w:rPr>
            </w:pPr>
            <w:r>
              <w:rPr>
                <w:rFonts w:eastAsia="Times New Roman" w:cs="Tahoma"/>
                <w:sz w:val="20"/>
                <w:szCs w:val="20"/>
                <w:lang w:val="sr-Cyrl-RS"/>
              </w:rPr>
              <w:t>Водни објекти</w:t>
            </w:r>
            <w:r w:rsidR="000B29CB" w:rsidRPr="00A71C11">
              <w:rPr>
                <w:rFonts w:eastAsia="Times New Roman" w:cs="Tahoma"/>
                <w:sz w:val="20"/>
                <w:szCs w:val="20"/>
                <w:lang w:val="sr-Cyrl-RS"/>
              </w:rPr>
              <w:t xml:space="preserve"> ће се градити у кориту реке, </w:t>
            </w:r>
            <w:r w:rsidR="005A7E34">
              <w:rPr>
                <w:rFonts w:eastAsia="Times New Roman" w:cs="Tahoma"/>
                <w:sz w:val="20"/>
                <w:szCs w:val="20"/>
                <w:lang w:val="sr-Cyrl-RS"/>
              </w:rPr>
              <w:t>под водом</w:t>
            </w:r>
            <w:r w:rsidR="000B29CB" w:rsidRPr="00A71C11">
              <w:rPr>
                <w:rFonts w:eastAsia="Times New Roman" w:cs="Tahoma"/>
                <w:sz w:val="20"/>
                <w:szCs w:val="20"/>
                <w:lang w:val="sr-Cyrl-RS"/>
              </w:rPr>
              <w:t>.</w:t>
            </w:r>
            <w:r w:rsidR="008535EC" w:rsidRPr="00A71C11">
              <w:rPr>
                <w:rFonts w:eastAsia="Times New Roman" w:cs="Tahoma"/>
                <w:sz w:val="20"/>
                <w:szCs w:val="20"/>
                <w:lang w:val="sr-Cyrl-RS"/>
              </w:rPr>
              <w:t xml:space="preserve"> </w:t>
            </w:r>
            <w:r w:rsidR="001D03FE">
              <w:rPr>
                <w:rFonts w:eastAsia="Times New Roman" w:cs="Tahoma"/>
                <w:sz w:val="20"/>
                <w:szCs w:val="20"/>
                <w:lang w:val="sr-Cyrl-RS"/>
              </w:rPr>
              <w:t>Ископ корита</w:t>
            </w:r>
            <w:r w:rsidR="001D03FE" w:rsidRPr="00A71C11">
              <w:rPr>
                <w:rFonts w:eastAsia="Times New Roman" w:cs="Tahoma"/>
                <w:sz w:val="20"/>
                <w:szCs w:val="20"/>
                <w:lang w:val="sr-Cyrl-RS"/>
              </w:rPr>
              <w:t xml:space="preserve"> </w:t>
            </w:r>
            <w:r w:rsidR="008535EC" w:rsidRPr="00A71C11">
              <w:rPr>
                <w:rFonts w:eastAsia="Times New Roman" w:cs="Tahoma"/>
                <w:sz w:val="20"/>
                <w:szCs w:val="20"/>
                <w:lang w:val="sr-Cyrl-RS"/>
              </w:rPr>
              <w:t>ће се вршити само у коридору постојећег пловног пута.</w:t>
            </w:r>
            <w:r w:rsidR="00CB222C" w:rsidRPr="00A71C11">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C7DFCE2" w14:textId="399A5F9C" w:rsidR="00CB222C" w:rsidRPr="00A71C11" w:rsidRDefault="00DE746C" w:rsidP="00726A52">
            <w:pPr>
              <w:spacing w:afterLines="60" w:after="144"/>
              <w:rPr>
                <w:rFonts w:eastAsia="Times New Roman" w:cs="Tahoma"/>
                <w:sz w:val="20"/>
                <w:szCs w:val="20"/>
                <w:lang w:val="sr-Cyrl-RS"/>
              </w:rPr>
            </w:pPr>
            <w:r>
              <w:rPr>
                <w:rFonts w:eastAsia="Times New Roman" w:cs="Tahoma"/>
                <w:sz w:val="20"/>
                <w:szCs w:val="20"/>
                <w:lang w:val="sr-Cyrl-RS"/>
              </w:rPr>
              <w:t xml:space="preserve">Доћи ће до измене </w:t>
            </w:r>
            <w:r w:rsidR="00CA643F">
              <w:rPr>
                <w:rFonts w:eastAsia="Times New Roman" w:cs="Tahoma"/>
                <w:sz w:val="20"/>
                <w:szCs w:val="20"/>
                <w:lang w:val="sr-Cyrl-RS"/>
              </w:rPr>
              <w:t xml:space="preserve">облика </w:t>
            </w:r>
            <w:r>
              <w:rPr>
                <w:rFonts w:eastAsia="Times New Roman" w:cs="Tahoma"/>
                <w:sz w:val="20"/>
                <w:szCs w:val="20"/>
                <w:lang w:val="sr-Cyrl-RS"/>
              </w:rPr>
              <w:t>корита</w:t>
            </w:r>
            <w:r w:rsidR="008F361F">
              <w:rPr>
                <w:rFonts w:eastAsia="Times New Roman" w:cs="Tahoma"/>
                <w:sz w:val="20"/>
                <w:szCs w:val="20"/>
                <w:lang w:val="sr-Cyrl-RS"/>
              </w:rPr>
              <w:t>, у циљу побољшања карактеристика пловног пута.</w:t>
            </w:r>
          </w:p>
        </w:tc>
      </w:tr>
      <w:tr w:rsidR="00627E41" w:rsidRPr="00354F77" w14:paraId="1F21073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5A288BD"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1.9</w:t>
            </w:r>
          </w:p>
        </w:tc>
        <w:tc>
          <w:tcPr>
            <w:tcW w:w="0" w:type="auto"/>
            <w:tcBorders>
              <w:top w:val="single" w:sz="4" w:space="0" w:color="auto"/>
              <w:left w:val="single" w:sz="4" w:space="0" w:color="auto"/>
              <w:bottom w:val="single" w:sz="4" w:space="0" w:color="auto"/>
              <w:right w:val="single" w:sz="4" w:space="0" w:color="auto"/>
            </w:tcBorders>
            <w:vAlign w:val="center"/>
          </w:tcPr>
          <w:p w14:paraId="376495EC"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Подземни радови укључујући рудничке радове и копање тунела? </w:t>
            </w:r>
          </w:p>
        </w:tc>
        <w:tc>
          <w:tcPr>
            <w:tcW w:w="0" w:type="auto"/>
            <w:tcBorders>
              <w:top w:val="single" w:sz="4" w:space="0" w:color="auto"/>
              <w:left w:val="single" w:sz="4" w:space="0" w:color="auto"/>
              <w:bottom w:val="single" w:sz="4" w:space="0" w:color="auto"/>
              <w:right w:val="single" w:sz="4" w:space="0" w:color="auto"/>
            </w:tcBorders>
            <w:vAlign w:val="center"/>
          </w:tcPr>
          <w:p w14:paraId="28D861B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029814D" w14:textId="1059DAE9" w:rsidR="00CB222C" w:rsidRPr="00354F77" w:rsidRDefault="00DC4783" w:rsidP="00726A52">
            <w:pPr>
              <w:spacing w:afterLines="60" w:after="144"/>
              <w:rPr>
                <w:rFonts w:eastAsia="Times New Roman" w:cs="Tahoma"/>
                <w:color w:val="FF0000"/>
                <w:sz w:val="20"/>
                <w:szCs w:val="20"/>
                <w:lang w:val="sr-Cyrl-RS"/>
              </w:rPr>
            </w:pPr>
            <w:r w:rsidRPr="004E7A6D">
              <w:rPr>
                <w:rFonts w:eastAsia="Times New Roman" w:cs="Tahoma"/>
                <w:sz w:val="20"/>
                <w:szCs w:val="20"/>
                <w:lang w:val="sr-Cyrl-RS"/>
              </w:rPr>
              <w:t>Пројектом нису предвиђени подземни радови</w:t>
            </w:r>
          </w:p>
        </w:tc>
        <w:tc>
          <w:tcPr>
            <w:tcW w:w="0" w:type="auto"/>
            <w:tcBorders>
              <w:top w:val="single" w:sz="4" w:space="0" w:color="auto"/>
              <w:left w:val="single" w:sz="4" w:space="0" w:color="auto"/>
              <w:bottom w:val="single" w:sz="4" w:space="0" w:color="auto"/>
              <w:right w:val="single" w:sz="4" w:space="0" w:color="auto"/>
            </w:tcBorders>
            <w:vAlign w:val="center"/>
          </w:tcPr>
          <w:p w14:paraId="235215F4"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22A94E7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11E66BA"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1.10</w:t>
            </w:r>
          </w:p>
        </w:tc>
        <w:tc>
          <w:tcPr>
            <w:tcW w:w="0" w:type="auto"/>
            <w:tcBorders>
              <w:top w:val="single" w:sz="4" w:space="0" w:color="auto"/>
              <w:left w:val="single" w:sz="4" w:space="0" w:color="auto"/>
              <w:bottom w:val="single" w:sz="4" w:space="0" w:color="auto"/>
              <w:right w:val="single" w:sz="4" w:space="0" w:color="auto"/>
            </w:tcBorders>
            <w:vAlign w:val="center"/>
          </w:tcPr>
          <w:p w14:paraId="1657CBAF"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Радови на исушивању земљишта?</w:t>
            </w:r>
          </w:p>
        </w:tc>
        <w:tc>
          <w:tcPr>
            <w:tcW w:w="0" w:type="auto"/>
            <w:tcBorders>
              <w:top w:val="single" w:sz="4" w:space="0" w:color="auto"/>
              <w:left w:val="single" w:sz="4" w:space="0" w:color="auto"/>
              <w:bottom w:val="single" w:sz="4" w:space="0" w:color="auto"/>
              <w:right w:val="single" w:sz="4" w:space="0" w:color="auto"/>
            </w:tcBorders>
            <w:vAlign w:val="center"/>
          </w:tcPr>
          <w:p w14:paraId="412DB172" w14:textId="71D46849" w:rsidR="00CB222C" w:rsidRPr="00354F77" w:rsidRDefault="00A71C11"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0FD3716" w14:textId="622FE7A5" w:rsidR="00CB222C" w:rsidRPr="00354F77" w:rsidRDefault="00CB222C" w:rsidP="00726A52">
            <w:pPr>
              <w:spacing w:afterLines="60" w:after="144"/>
              <w:rPr>
                <w:rFonts w:eastAsia="Times New Roman" w:cs="Tahoma"/>
                <w:color w:val="FF0000"/>
                <w:sz w:val="20"/>
                <w:szCs w:val="20"/>
                <w:lang w:val="sr-Cyrl-RS"/>
              </w:rPr>
            </w:pPr>
            <w:r w:rsidRPr="00DC4783">
              <w:rPr>
                <w:rFonts w:eastAsia="Times New Roman" w:cs="Tahoma"/>
                <w:sz w:val="20"/>
                <w:szCs w:val="20"/>
                <w:lang w:val="sr-Cyrl-RS"/>
              </w:rPr>
              <w:t xml:space="preserve">Пројектом нису предвиђени радови на исушивању земљишта. </w:t>
            </w:r>
          </w:p>
        </w:tc>
        <w:tc>
          <w:tcPr>
            <w:tcW w:w="0" w:type="auto"/>
            <w:tcBorders>
              <w:top w:val="single" w:sz="4" w:space="0" w:color="auto"/>
              <w:left w:val="single" w:sz="4" w:space="0" w:color="auto"/>
              <w:bottom w:val="single" w:sz="4" w:space="0" w:color="auto"/>
              <w:right w:val="single" w:sz="4" w:space="0" w:color="auto"/>
            </w:tcBorders>
            <w:vAlign w:val="center"/>
          </w:tcPr>
          <w:p w14:paraId="5D370435" w14:textId="7CB1B50C"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08B3A84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43392E1"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1.11</w:t>
            </w:r>
          </w:p>
        </w:tc>
        <w:tc>
          <w:tcPr>
            <w:tcW w:w="0" w:type="auto"/>
            <w:tcBorders>
              <w:top w:val="single" w:sz="4" w:space="0" w:color="auto"/>
              <w:left w:val="single" w:sz="4" w:space="0" w:color="auto"/>
              <w:bottom w:val="single" w:sz="4" w:space="0" w:color="auto"/>
              <w:right w:val="single" w:sz="4" w:space="0" w:color="auto"/>
            </w:tcBorders>
            <w:vAlign w:val="center"/>
          </w:tcPr>
          <w:p w14:paraId="59969A4D"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Измуљивање? </w:t>
            </w:r>
          </w:p>
        </w:tc>
        <w:tc>
          <w:tcPr>
            <w:tcW w:w="0" w:type="auto"/>
            <w:tcBorders>
              <w:top w:val="single" w:sz="4" w:space="0" w:color="auto"/>
              <w:left w:val="single" w:sz="4" w:space="0" w:color="auto"/>
              <w:bottom w:val="single" w:sz="4" w:space="0" w:color="auto"/>
              <w:right w:val="single" w:sz="4" w:space="0" w:color="auto"/>
            </w:tcBorders>
            <w:vAlign w:val="center"/>
          </w:tcPr>
          <w:p w14:paraId="01AA70A4" w14:textId="693E5332" w:rsidR="00CB222C" w:rsidRPr="00354F77" w:rsidRDefault="00CC6D22"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2AFEFF1" w14:textId="170AA059" w:rsidR="00CB222C" w:rsidRPr="00354F77" w:rsidRDefault="0063350A" w:rsidP="00726A52">
            <w:pPr>
              <w:spacing w:afterLines="60" w:after="144"/>
              <w:rPr>
                <w:rFonts w:eastAsia="Times New Roman" w:cs="Tahoma"/>
                <w:color w:val="FF0000"/>
                <w:sz w:val="20"/>
                <w:szCs w:val="20"/>
                <w:lang w:val="sr-Cyrl-RS"/>
              </w:rPr>
            </w:pPr>
            <w:r w:rsidRPr="00025F43">
              <w:rPr>
                <w:rFonts w:eastAsia="Times New Roman" w:cs="Tahoma"/>
                <w:sz w:val="20"/>
                <w:szCs w:val="20"/>
                <w:lang w:val="sr-Cyrl-RS"/>
              </w:rPr>
              <w:t xml:space="preserve">Планира се </w:t>
            </w:r>
            <w:r w:rsidR="00CC6D22">
              <w:rPr>
                <w:rFonts w:eastAsia="Times New Roman" w:cs="Tahoma"/>
                <w:sz w:val="20"/>
                <w:szCs w:val="20"/>
                <w:lang w:val="sr-Cyrl-RS"/>
              </w:rPr>
              <w:t>ископ</w:t>
            </w:r>
            <w:r w:rsidR="00CC6D22" w:rsidRPr="00025F43">
              <w:rPr>
                <w:rFonts w:eastAsia="Times New Roman" w:cs="Tahoma"/>
                <w:sz w:val="20"/>
                <w:szCs w:val="20"/>
                <w:lang w:val="sr-Cyrl-RS"/>
              </w:rPr>
              <w:t xml:space="preserve"> </w:t>
            </w:r>
            <w:r w:rsidRPr="00025F43">
              <w:rPr>
                <w:rFonts w:eastAsia="Times New Roman" w:cs="Tahoma"/>
                <w:sz w:val="20"/>
                <w:szCs w:val="20"/>
                <w:lang w:val="sr-Cyrl-RS"/>
              </w:rPr>
              <w:t>спрудова из коридора пловног пута</w:t>
            </w:r>
            <w:r w:rsidR="001D03E9" w:rsidRPr="00025F43">
              <w:rPr>
                <w:rFonts w:eastAsia="Times New Roman" w:cs="Tahoma"/>
                <w:sz w:val="20"/>
                <w:szCs w:val="20"/>
                <w:lang w:val="sr-Cyrl-RS"/>
              </w:rPr>
              <w:t>, али је материјал углавном шљунковит и песковит</w:t>
            </w:r>
            <w:r w:rsidR="00CB222C" w:rsidRPr="00025F43">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3294920C" w14:textId="23FB1302"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1A77F48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F4A85E6"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1.12</w:t>
            </w:r>
          </w:p>
        </w:tc>
        <w:tc>
          <w:tcPr>
            <w:tcW w:w="0" w:type="auto"/>
            <w:tcBorders>
              <w:top w:val="single" w:sz="4" w:space="0" w:color="auto"/>
              <w:left w:val="single" w:sz="4" w:space="0" w:color="auto"/>
              <w:bottom w:val="single" w:sz="4" w:space="0" w:color="auto"/>
              <w:right w:val="single" w:sz="4" w:space="0" w:color="auto"/>
            </w:tcBorders>
            <w:vAlign w:val="center"/>
          </w:tcPr>
          <w:p w14:paraId="18FFC2EA"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Индустријски и занатски производни процеси?</w:t>
            </w:r>
          </w:p>
        </w:tc>
        <w:tc>
          <w:tcPr>
            <w:tcW w:w="0" w:type="auto"/>
            <w:tcBorders>
              <w:top w:val="single" w:sz="4" w:space="0" w:color="auto"/>
              <w:left w:val="single" w:sz="4" w:space="0" w:color="auto"/>
              <w:bottom w:val="single" w:sz="4" w:space="0" w:color="auto"/>
              <w:right w:val="single" w:sz="4" w:space="0" w:color="auto"/>
            </w:tcBorders>
            <w:vAlign w:val="center"/>
          </w:tcPr>
          <w:p w14:paraId="26E55650" w14:textId="73B9FDC5" w:rsidR="00CB222C" w:rsidRPr="00354F77" w:rsidRDefault="003D5F60"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72D0398" w14:textId="4A127FB3" w:rsidR="00CB222C" w:rsidRPr="007856E6"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24EFB177" w14:textId="42B9C0BB" w:rsidR="00CB222C" w:rsidRPr="007856E6" w:rsidRDefault="00CB222C" w:rsidP="00726A52">
            <w:pPr>
              <w:spacing w:afterLines="60" w:after="144"/>
              <w:rPr>
                <w:rFonts w:eastAsia="Times New Roman" w:cs="Tahoma"/>
                <w:sz w:val="20"/>
                <w:szCs w:val="20"/>
                <w:lang w:val="sr-Cyrl-RS"/>
              </w:rPr>
            </w:pPr>
          </w:p>
        </w:tc>
      </w:tr>
      <w:tr w:rsidR="00627E41" w:rsidRPr="00354F77" w14:paraId="7C83766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6EBBD4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1.13</w:t>
            </w:r>
          </w:p>
        </w:tc>
        <w:tc>
          <w:tcPr>
            <w:tcW w:w="0" w:type="auto"/>
            <w:tcBorders>
              <w:top w:val="single" w:sz="4" w:space="0" w:color="auto"/>
              <w:left w:val="single" w:sz="4" w:space="0" w:color="auto"/>
              <w:bottom w:val="single" w:sz="4" w:space="0" w:color="auto"/>
              <w:right w:val="single" w:sz="4" w:space="0" w:color="auto"/>
            </w:tcBorders>
            <w:vAlign w:val="center"/>
          </w:tcPr>
          <w:p w14:paraId="1CC8FA0D"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Објекти за складиштење робе и материјала?</w:t>
            </w:r>
          </w:p>
        </w:tc>
        <w:tc>
          <w:tcPr>
            <w:tcW w:w="0" w:type="auto"/>
            <w:tcBorders>
              <w:top w:val="single" w:sz="4" w:space="0" w:color="auto"/>
              <w:left w:val="single" w:sz="4" w:space="0" w:color="auto"/>
              <w:bottom w:val="single" w:sz="4" w:space="0" w:color="auto"/>
              <w:right w:val="single" w:sz="4" w:space="0" w:color="auto"/>
            </w:tcBorders>
            <w:vAlign w:val="center"/>
          </w:tcPr>
          <w:p w14:paraId="652D9378"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07F5F20"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171241E"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4348E1F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A622FA6"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1.14</w:t>
            </w:r>
          </w:p>
        </w:tc>
        <w:tc>
          <w:tcPr>
            <w:tcW w:w="0" w:type="auto"/>
            <w:tcBorders>
              <w:top w:val="single" w:sz="4" w:space="0" w:color="auto"/>
              <w:left w:val="single" w:sz="4" w:space="0" w:color="auto"/>
              <w:bottom w:val="single" w:sz="4" w:space="0" w:color="auto"/>
              <w:right w:val="single" w:sz="4" w:space="0" w:color="auto"/>
            </w:tcBorders>
            <w:vAlign w:val="center"/>
          </w:tcPr>
          <w:p w14:paraId="03CAD23E" w14:textId="77777777" w:rsidR="00CB222C" w:rsidRPr="00354F77" w:rsidRDefault="00CB222C" w:rsidP="00726A52">
            <w:pPr>
              <w:spacing w:afterLines="60" w:after="144"/>
              <w:rPr>
                <w:rFonts w:eastAsia="Times New Roman" w:cs="Tahoma"/>
                <w:spacing w:val="-2"/>
                <w:sz w:val="20"/>
                <w:szCs w:val="20"/>
                <w:lang w:val="sr-Cyrl-RS"/>
              </w:rPr>
            </w:pPr>
            <w:r w:rsidRPr="00354F77">
              <w:rPr>
                <w:rFonts w:eastAsia="Times New Roman" w:cs="Tahoma"/>
                <w:spacing w:val="-2"/>
                <w:sz w:val="20"/>
                <w:szCs w:val="20"/>
                <w:lang w:val="sr-Cyrl-RS"/>
              </w:rPr>
              <w:t>Објекти за третман или одлагање чврстог отпада или течних ефлуената?</w:t>
            </w:r>
          </w:p>
        </w:tc>
        <w:tc>
          <w:tcPr>
            <w:tcW w:w="0" w:type="auto"/>
            <w:tcBorders>
              <w:top w:val="single" w:sz="4" w:space="0" w:color="auto"/>
              <w:left w:val="single" w:sz="4" w:space="0" w:color="auto"/>
              <w:bottom w:val="single" w:sz="4" w:space="0" w:color="auto"/>
              <w:right w:val="single" w:sz="4" w:space="0" w:color="auto"/>
            </w:tcBorders>
            <w:vAlign w:val="center"/>
          </w:tcPr>
          <w:p w14:paraId="16F04D5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BD3107E" w14:textId="2735C4B8" w:rsidR="00CB222C" w:rsidRPr="00354F77" w:rsidRDefault="00A637C5" w:rsidP="00C96094">
            <w:pPr>
              <w:spacing w:afterLines="60" w:after="144"/>
              <w:rPr>
                <w:rFonts w:eastAsia="Times New Roman" w:cs="Tahoma"/>
                <w:color w:val="FF0000"/>
                <w:sz w:val="20"/>
                <w:szCs w:val="20"/>
                <w:lang w:val="sr-Cyrl-RS"/>
              </w:rPr>
            </w:pPr>
            <w:r w:rsidRPr="00EA4B53">
              <w:rPr>
                <w:rFonts w:eastAsia="Times New Roman" w:cs="Tahoma"/>
                <w:sz w:val="20"/>
                <w:szCs w:val="20"/>
                <w:lang w:val="sr-Cyrl-RS"/>
              </w:rPr>
              <w:t xml:space="preserve">Не, </w:t>
            </w:r>
            <w:r w:rsidR="002B5BF7">
              <w:rPr>
                <w:rFonts w:eastAsia="Times New Roman" w:cs="Tahoma"/>
                <w:sz w:val="20"/>
                <w:szCs w:val="20"/>
                <w:lang w:val="sr-Cyrl-RS"/>
              </w:rPr>
              <w:t>чврсти отпад би</w:t>
            </w:r>
            <w:r w:rsidRPr="00EA4B53">
              <w:rPr>
                <w:rFonts w:eastAsia="Times New Roman" w:cs="Tahoma"/>
                <w:sz w:val="20"/>
                <w:szCs w:val="20"/>
                <w:lang w:val="sr-Cyrl-RS"/>
              </w:rPr>
              <w:t xml:space="preserve">ће одвожен баржама и третиран </w:t>
            </w:r>
            <w:r w:rsidR="00EA4B53" w:rsidRPr="00EA4B53">
              <w:rPr>
                <w:rFonts w:eastAsia="Times New Roman" w:cs="Tahoma"/>
                <w:sz w:val="20"/>
                <w:szCs w:val="20"/>
                <w:lang w:val="sr-Cyrl-RS"/>
              </w:rPr>
              <w:t>према карактеристикама материјала</w:t>
            </w:r>
          </w:p>
        </w:tc>
        <w:tc>
          <w:tcPr>
            <w:tcW w:w="0" w:type="auto"/>
            <w:tcBorders>
              <w:top w:val="single" w:sz="4" w:space="0" w:color="auto"/>
              <w:left w:val="single" w:sz="4" w:space="0" w:color="auto"/>
              <w:bottom w:val="single" w:sz="4" w:space="0" w:color="auto"/>
              <w:right w:val="single" w:sz="4" w:space="0" w:color="auto"/>
            </w:tcBorders>
            <w:vAlign w:val="center"/>
          </w:tcPr>
          <w:p w14:paraId="0B2C731D"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1627326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E12D1E5"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lastRenderedPageBreak/>
              <w:t>1.15</w:t>
            </w:r>
          </w:p>
        </w:tc>
        <w:tc>
          <w:tcPr>
            <w:tcW w:w="0" w:type="auto"/>
            <w:tcBorders>
              <w:top w:val="single" w:sz="4" w:space="0" w:color="auto"/>
              <w:left w:val="single" w:sz="4" w:space="0" w:color="auto"/>
              <w:bottom w:val="single" w:sz="4" w:space="0" w:color="auto"/>
              <w:right w:val="single" w:sz="4" w:space="0" w:color="auto"/>
            </w:tcBorders>
            <w:vAlign w:val="center"/>
          </w:tcPr>
          <w:p w14:paraId="130B2B5D" w14:textId="77777777" w:rsidR="00CB222C" w:rsidRPr="00354F77" w:rsidRDefault="00CB222C" w:rsidP="00726A52">
            <w:pPr>
              <w:spacing w:afterLines="60" w:after="144"/>
              <w:rPr>
                <w:rFonts w:eastAsia="Times New Roman" w:cs="Tahoma"/>
                <w:spacing w:val="-2"/>
                <w:sz w:val="20"/>
                <w:szCs w:val="20"/>
                <w:lang w:val="sr-Cyrl-RS"/>
              </w:rPr>
            </w:pPr>
            <w:r w:rsidRPr="00354F77">
              <w:rPr>
                <w:rFonts w:eastAsia="Times New Roman" w:cs="Tahoma"/>
                <w:spacing w:val="-2"/>
                <w:sz w:val="20"/>
                <w:szCs w:val="20"/>
                <w:lang w:val="sr-Cyrl-RS"/>
              </w:rPr>
              <w:t xml:space="preserve">Објекти за дугорочни смештај погонских радника? </w:t>
            </w:r>
          </w:p>
        </w:tc>
        <w:tc>
          <w:tcPr>
            <w:tcW w:w="0" w:type="auto"/>
            <w:tcBorders>
              <w:top w:val="single" w:sz="4" w:space="0" w:color="auto"/>
              <w:left w:val="single" w:sz="4" w:space="0" w:color="auto"/>
              <w:bottom w:val="single" w:sz="4" w:space="0" w:color="auto"/>
              <w:right w:val="single" w:sz="4" w:space="0" w:color="auto"/>
            </w:tcBorders>
            <w:vAlign w:val="center"/>
          </w:tcPr>
          <w:p w14:paraId="2E8B5B3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3370AF3"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61ABC812"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24122BC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8C68245"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1.16</w:t>
            </w:r>
          </w:p>
        </w:tc>
        <w:tc>
          <w:tcPr>
            <w:tcW w:w="0" w:type="auto"/>
            <w:tcBorders>
              <w:top w:val="single" w:sz="4" w:space="0" w:color="auto"/>
              <w:left w:val="single" w:sz="4" w:space="0" w:color="auto"/>
              <w:bottom w:val="single" w:sz="4" w:space="0" w:color="auto"/>
              <w:right w:val="single" w:sz="4" w:space="0" w:color="auto"/>
            </w:tcBorders>
            <w:vAlign w:val="center"/>
          </w:tcPr>
          <w:p w14:paraId="728088E0"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Нови пут, железница или речни транспорт током градње или експлоатације?</w:t>
            </w:r>
          </w:p>
        </w:tc>
        <w:tc>
          <w:tcPr>
            <w:tcW w:w="0" w:type="auto"/>
            <w:tcBorders>
              <w:top w:val="single" w:sz="4" w:space="0" w:color="auto"/>
              <w:left w:val="single" w:sz="4" w:space="0" w:color="auto"/>
              <w:bottom w:val="single" w:sz="4" w:space="0" w:color="auto"/>
              <w:right w:val="single" w:sz="4" w:space="0" w:color="auto"/>
            </w:tcBorders>
            <w:vAlign w:val="center"/>
          </w:tcPr>
          <w:p w14:paraId="480FE44C"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43C744B4" w14:textId="3D35890A" w:rsidR="00125CA2" w:rsidRDefault="00125CA2" w:rsidP="00726A52">
            <w:pPr>
              <w:spacing w:afterLines="60" w:after="144"/>
              <w:rPr>
                <w:rFonts w:eastAsia="Times New Roman" w:cs="Tahoma"/>
                <w:sz w:val="20"/>
                <w:szCs w:val="20"/>
                <w:lang w:val="sr-Cyrl-RS"/>
              </w:rPr>
            </w:pPr>
            <w:r>
              <w:rPr>
                <w:rFonts w:eastAsia="Times New Roman" w:cs="Tahoma"/>
                <w:sz w:val="20"/>
                <w:szCs w:val="20"/>
                <w:lang w:val="sr-Cyrl-RS"/>
              </w:rPr>
              <w:t xml:space="preserve">Пројекат се ради у циљу унапређења </w:t>
            </w:r>
            <w:r w:rsidR="005B48ED">
              <w:rPr>
                <w:rFonts w:eastAsia="Times New Roman" w:cs="Tahoma"/>
                <w:sz w:val="20"/>
                <w:szCs w:val="20"/>
                <w:lang w:val="sr-Cyrl-RS"/>
              </w:rPr>
              <w:t xml:space="preserve">постојећег </w:t>
            </w:r>
            <w:r>
              <w:rPr>
                <w:rFonts w:eastAsia="Times New Roman" w:cs="Tahoma"/>
                <w:sz w:val="20"/>
                <w:szCs w:val="20"/>
                <w:lang w:val="sr-Cyrl-RS"/>
              </w:rPr>
              <w:t>пловног пута на Сави.</w:t>
            </w:r>
          </w:p>
          <w:p w14:paraId="24B6193E" w14:textId="596FE3E9" w:rsidR="00CB222C" w:rsidRPr="00B95837" w:rsidRDefault="00A736B2" w:rsidP="00726A52">
            <w:pPr>
              <w:spacing w:afterLines="60" w:after="144"/>
              <w:rPr>
                <w:rFonts w:eastAsia="Times New Roman" w:cs="Tahoma"/>
                <w:sz w:val="20"/>
                <w:szCs w:val="20"/>
                <w:lang w:val="sr-Cyrl-RS"/>
              </w:rPr>
            </w:pPr>
            <w:r w:rsidRPr="00B95837">
              <w:rPr>
                <w:rFonts w:eastAsia="Times New Roman" w:cs="Tahoma"/>
                <w:sz w:val="20"/>
                <w:szCs w:val="20"/>
                <w:lang w:val="sr-Cyrl-RS"/>
              </w:rPr>
              <w:t xml:space="preserve">Сав транспорт потребног материјала је планиран </w:t>
            </w:r>
            <w:r w:rsidR="00C44196" w:rsidRPr="00B95837">
              <w:rPr>
                <w:rFonts w:eastAsia="Times New Roman" w:cs="Tahoma"/>
                <w:sz w:val="20"/>
                <w:szCs w:val="20"/>
                <w:lang w:val="sr-Cyrl-RS"/>
              </w:rPr>
              <w:t>реком.</w:t>
            </w:r>
          </w:p>
        </w:tc>
        <w:tc>
          <w:tcPr>
            <w:tcW w:w="0" w:type="auto"/>
            <w:tcBorders>
              <w:top w:val="single" w:sz="4" w:space="0" w:color="auto"/>
              <w:left w:val="single" w:sz="4" w:space="0" w:color="auto"/>
              <w:bottom w:val="single" w:sz="4" w:space="0" w:color="auto"/>
              <w:right w:val="single" w:sz="4" w:space="0" w:color="auto"/>
            </w:tcBorders>
            <w:vAlign w:val="center"/>
          </w:tcPr>
          <w:p w14:paraId="78F32CFF" w14:textId="011EE118" w:rsidR="00CB222C" w:rsidRPr="00B95837" w:rsidRDefault="00CB222C" w:rsidP="00726A52">
            <w:pPr>
              <w:spacing w:afterLines="60" w:after="144"/>
              <w:rPr>
                <w:rFonts w:eastAsia="Times New Roman" w:cs="Tahoma"/>
                <w:sz w:val="20"/>
                <w:szCs w:val="20"/>
                <w:lang w:val="sr-Cyrl-RS"/>
              </w:rPr>
            </w:pPr>
            <w:r w:rsidRPr="00B95837">
              <w:rPr>
                <w:rFonts w:eastAsia="Times New Roman" w:cs="Tahoma"/>
                <w:sz w:val="20"/>
                <w:szCs w:val="20"/>
                <w:lang w:val="sr-Cyrl-RS"/>
              </w:rPr>
              <w:t>Последице</w:t>
            </w:r>
            <w:r w:rsidR="00C44196" w:rsidRPr="00B95837">
              <w:rPr>
                <w:rFonts w:eastAsia="Times New Roman" w:cs="Tahoma"/>
                <w:sz w:val="20"/>
                <w:szCs w:val="20"/>
                <w:lang w:val="sr-Cyrl-RS"/>
              </w:rPr>
              <w:t xml:space="preserve"> су позитивне са аспекта речног транспорта.</w:t>
            </w:r>
          </w:p>
        </w:tc>
      </w:tr>
      <w:tr w:rsidR="00627E41" w:rsidRPr="00354F77" w14:paraId="4F69235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827000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1.17</w:t>
            </w:r>
          </w:p>
        </w:tc>
        <w:tc>
          <w:tcPr>
            <w:tcW w:w="0" w:type="auto"/>
            <w:tcBorders>
              <w:top w:val="single" w:sz="4" w:space="0" w:color="auto"/>
              <w:left w:val="single" w:sz="4" w:space="0" w:color="auto"/>
              <w:bottom w:val="single" w:sz="4" w:space="0" w:color="auto"/>
              <w:right w:val="single" w:sz="4" w:space="0" w:color="auto"/>
            </w:tcBorders>
            <w:vAlign w:val="center"/>
          </w:tcPr>
          <w:p w14:paraId="3B3830D5"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Нови пут, железница, ваздушни саобраћај, водни транспорт или друга транспортна инфраструктура, укључујући нове или измењене правце и станице, луке, аеродроме, итд?</w:t>
            </w:r>
          </w:p>
        </w:tc>
        <w:tc>
          <w:tcPr>
            <w:tcW w:w="0" w:type="auto"/>
            <w:tcBorders>
              <w:top w:val="single" w:sz="4" w:space="0" w:color="auto"/>
              <w:left w:val="single" w:sz="4" w:space="0" w:color="auto"/>
              <w:bottom w:val="single" w:sz="4" w:space="0" w:color="auto"/>
              <w:right w:val="single" w:sz="4" w:space="0" w:color="auto"/>
            </w:tcBorders>
            <w:vAlign w:val="center"/>
          </w:tcPr>
          <w:p w14:paraId="75B628A1" w14:textId="1617A7C2" w:rsidR="00CB222C" w:rsidRPr="00354F77" w:rsidRDefault="00F97C7F"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8418CBD" w14:textId="18ADFDE2" w:rsidR="00CB222C" w:rsidRPr="00DC66E4" w:rsidRDefault="007D778C" w:rsidP="00726A52">
            <w:pPr>
              <w:spacing w:afterLines="60" w:after="144"/>
              <w:rPr>
                <w:rFonts w:eastAsia="Times New Roman" w:cs="Tahoma"/>
                <w:sz w:val="20"/>
                <w:szCs w:val="20"/>
                <w:lang w:val="sr-Cyrl-RS"/>
              </w:rPr>
            </w:pPr>
            <w:r w:rsidRPr="00DC66E4">
              <w:rPr>
                <w:rFonts w:eastAsia="Times New Roman" w:cs="Tahoma"/>
                <w:sz w:val="20"/>
                <w:szCs w:val="20"/>
                <w:lang w:val="sr-Cyrl-RS"/>
              </w:rPr>
              <w:t>Св</w:t>
            </w:r>
            <w:r w:rsidR="00F94FCA" w:rsidRPr="00DC66E4">
              <w:rPr>
                <w:rFonts w:eastAsia="Times New Roman" w:cs="Tahoma"/>
                <w:sz w:val="20"/>
                <w:szCs w:val="20"/>
                <w:lang w:val="sr-Cyrl-RS"/>
              </w:rPr>
              <w:t xml:space="preserve">и радови се реализују у постојећем водном путу. </w:t>
            </w:r>
          </w:p>
        </w:tc>
        <w:tc>
          <w:tcPr>
            <w:tcW w:w="0" w:type="auto"/>
            <w:tcBorders>
              <w:top w:val="single" w:sz="4" w:space="0" w:color="auto"/>
              <w:left w:val="single" w:sz="4" w:space="0" w:color="auto"/>
              <w:bottom w:val="single" w:sz="4" w:space="0" w:color="auto"/>
              <w:right w:val="single" w:sz="4" w:space="0" w:color="auto"/>
            </w:tcBorders>
            <w:vAlign w:val="center"/>
          </w:tcPr>
          <w:p w14:paraId="35C1305D" w14:textId="248B7CF1" w:rsidR="00CB222C" w:rsidRPr="00DC66E4" w:rsidRDefault="00CB222C" w:rsidP="00726A52">
            <w:pPr>
              <w:spacing w:afterLines="60" w:after="144"/>
              <w:rPr>
                <w:rFonts w:eastAsia="Times New Roman" w:cs="Tahoma"/>
                <w:sz w:val="20"/>
                <w:szCs w:val="20"/>
                <w:lang w:val="sr-Cyrl-RS"/>
              </w:rPr>
            </w:pPr>
          </w:p>
        </w:tc>
      </w:tr>
      <w:tr w:rsidR="00627E41" w:rsidRPr="00354F77" w14:paraId="10F8BB00"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F7EC736"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1.18</w:t>
            </w:r>
          </w:p>
        </w:tc>
        <w:tc>
          <w:tcPr>
            <w:tcW w:w="0" w:type="auto"/>
            <w:tcBorders>
              <w:top w:val="single" w:sz="4" w:space="0" w:color="auto"/>
              <w:left w:val="single" w:sz="4" w:space="0" w:color="auto"/>
              <w:bottom w:val="single" w:sz="4" w:space="0" w:color="auto"/>
              <w:right w:val="single" w:sz="4" w:space="0" w:color="auto"/>
            </w:tcBorders>
            <w:vAlign w:val="center"/>
          </w:tcPr>
          <w:p w14:paraId="0DAD11FA"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Затварање или скретање постојећих транспортних праваца или инфраструктуре која води ка изменама кретања саобраћаја?</w:t>
            </w:r>
          </w:p>
        </w:tc>
        <w:tc>
          <w:tcPr>
            <w:tcW w:w="0" w:type="auto"/>
            <w:tcBorders>
              <w:top w:val="single" w:sz="4" w:space="0" w:color="auto"/>
              <w:left w:val="single" w:sz="4" w:space="0" w:color="auto"/>
              <w:bottom w:val="single" w:sz="4" w:space="0" w:color="auto"/>
              <w:right w:val="single" w:sz="4" w:space="0" w:color="auto"/>
            </w:tcBorders>
            <w:vAlign w:val="center"/>
          </w:tcPr>
          <w:p w14:paraId="43974F81" w14:textId="3A4E342C" w:rsidR="00CB222C" w:rsidRPr="00354F77" w:rsidRDefault="00842DB1"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ED1DDBC" w14:textId="0DE0A1FD" w:rsidR="00CB222C" w:rsidRPr="00354F77" w:rsidRDefault="00621558" w:rsidP="00726A52">
            <w:pPr>
              <w:spacing w:afterLines="60" w:after="144"/>
              <w:rPr>
                <w:rFonts w:eastAsia="Times New Roman" w:cs="Tahoma"/>
                <w:color w:val="FF0000"/>
                <w:sz w:val="20"/>
                <w:szCs w:val="20"/>
                <w:lang w:val="sr-Cyrl-RS"/>
              </w:rPr>
            </w:pPr>
            <w:r w:rsidRPr="00DC66E4">
              <w:rPr>
                <w:rFonts w:eastAsia="Times New Roman" w:cs="Tahoma"/>
                <w:sz w:val="20"/>
                <w:szCs w:val="20"/>
                <w:lang w:val="sr-Cyrl-RS"/>
              </w:rPr>
              <w:t>Биће кратко</w:t>
            </w:r>
            <w:r>
              <w:rPr>
                <w:rFonts w:eastAsia="Times New Roman" w:cs="Tahoma"/>
                <w:sz w:val="20"/>
                <w:szCs w:val="20"/>
                <w:lang w:val="sr-Cyrl-RS"/>
              </w:rPr>
              <w:t>трајних</w:t>
            </w:r>
            <w:r w:rsidRPr="00DC66E4">
              <w:rPr>
                <w:rFonts w:eastAsia="Times New Roman" w:cs="Tahoma"/>
                <w:sz w:val="20"/>
                <w:szCs w:val="20"/>
                <w:lang w:val="sr-Cyrl-RS"/>
              </w:rPr>
              <w:t xml:space="preserve"> измена пловидбе у периоду извођења радова</w:t>
            </w:r>
            <w:r w:rsidRPr="00E93087" w:rsidDel="00621558">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74342EEA" w14:textId="5F3AE755"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1ED2036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12AA95F"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1.19</w:t>
            </w:r>
          </w:p>
        </w:tc>
        <w:tc>
          <w:tcPr>
            <w:tcW w:w="0" w:type="auto"/>
            <w:tcBorders>
              <w:top w:val="single" w:sz="4" w:space="0" w:color="auto"/>
              <w:left w:val="single" w:sz="4" w:space="0" w:color="auto"/>
              <w:bottom w:val="single" w:sz="4" w:space="0" w:color="auto"/>
              <w:right w:val="single" w:sz="4" w:space="0" w:color="auto"/>
            </w:tcBorders>
            <w:vAlign w:val="center"/>
          </w:tcPr>
          <w:p w14:paraId="4CB06818"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Нове или скренуте преносне линије или цевоводи?</w:t>
            </w:r>
          </w:p>
        </w:tc>
        <w:tc>
          <w:tcPr>
            <w:tcW w:w="0" w:type="auto"/>
            <w:tcBorders>
              <w:top w:val="single" w:sz="4" w:space="0" w:color="auto"/>
              <w:left w:val="single" w:sz="4" w:space="0" w:color="auto"/>
              <w:bottom w:val="single" w:sz="4" w:space="0" w:color="auto"/>
              <w:right w:val="single" w:sz="4" w:space="0" w:color="auto"/>
            </w:tcBorders>
            <w:vAlign w:val="center"/>
          </w:tcPr>
          <w:p w14:paraId="26963E9B"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CEC8AA3"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98F703F"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5E47370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9D9F43D"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1.20</w:t>
            </w:r>
          </w:p>
        </w:tc>
        <w:tc>
          <w:tcPr>
            <w:tcW w:w="0" w:type="auto"/>
            <w:tcBorders>
              <w:top w:val="single" w:sz="4" w:space="0" w:color="auto"/>
              <w:left w:val="single" w:sz="4" w:space="0" w:color="auto"/>
              <w:bottom w:val="single" w:sz="4" w:space="0" w:color="auto"/>
              <w:right w:val="single" w:sz="4" w:space="0" w:color="auto"/>
            </w:tcBorders>
            <w:vAlign w:val="center"/>
          </w:tcPr>
          <w:p w14:paraId="397BB63B"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Запречавање, изградња брана, изградња пропуста, регулација или друге промене у хидрологији водотока или аквифера?</w:t>
            </w:r>
          </w:p>
        </w:tc>
        <w:tc>
          <w:tcPr>
            <w:tcW w:w="0" w:type="auto"/>
            <w:tcBorders>
              <w:top w:val="single" w:sz="4" w:space="0" w:color="auto"/>
              <w:left w:val="single" w:sz="4" w:space="0" w:color="auto"/>
              <w:bottom w:val="single" w:sz="4" w:space="0" w:color="auto"/>
              <w:right w:val="single" w:sz="4" w:space="0" w:color="auto"/>
            </w:tcBorders>
            <w:vAlign w:val="center"/>
          </w:tcPr>
          <w:p w14:paraId="5A0AC8D4"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7AEA663C" w14:textId="45E7944E" w:rsidR="00CB222C" w:rsidRPr="003A23D5" w:rsidRDefault="0082086A" w:rsidP="00726A52">
            <w:pPr>
              <w:spacing w:afterLines="60" w:after="144"/>
              <w:rPr>
                <w:rFonts w:eastAsia="Times New Roman" w:cs="Tahoma"/>
                <w:sz w:val="20"/>
                <w:szCs w:val="20"/>
                <w:lang w:val="sr-Cyrl-RS"/>
              </w:rPr>
            </w:pPr>
            <w:r w:rsidRPr="003A23D5">
              <w:rPr>
                <w:rFonts w:eastAsia="Times New Roman" w:cs="Tahoma"/>
                <w:sz w:val="20"/>
                <w:szCs w:val="20"/>
                <w:lang w:val="sr-Cyrl-RS"/>
              </w:rPr>
              <w:t xml:space="preserve">Пројекат </w:t>
            </w:r>
            <w:r w:rsidR="00803A13">
              <w:rPr>
                <w:rFonts w:eastAsia="Times New Roman" w:cs="Tahoma"/>
                <w:sz w:val="20"/>
                <w:szCs w:val="20"/>
                <w:lang w:val="sr-Cyrl-RS"/>
              </w:rPr>
              <w:t>предвиђа</w:t>
            </w:r>
            <w:r w:rsidR="00803A13" w:rsidRPr="003A23D5">
              <w:rPr>
                <w:rFonts w:eastAsia="Times New Roman" w:cs="Tahoma"/>
                <w:sz w:val="20"/>
                <w:szCs w:val="20"/>
                <w:lang w:val="sr-Cyrl-RS"/>
              </w:rPr>
              <w:t xml:space="preserve"> </w:t>
            </w:r>
            <w:r w:rsidR="00803A13">
              <w:rPr>
                <w:rFonts w:eastAsia="Times New Roman" w:cs="Tahoma"/>
                <w:sz w:val="20"/>
                <w:szCs w:val="20"/>
                <w:lang w:val="sr-Cyrl-RS"/>
              </w:rPr>
              <w:t>уређење</w:t>
            </w:r>
            <w:r w:rsidRPr="003A23D5" w:rsidDel="00803A13">
              <w:rPr>
                <w:rFonts w:eastAsia="Times New Roman" w:cs="Tahoma"/>
                <w:sz w:val="20"/>
                <w:szCs w:val="20"/>
                <w:lang w:val="sr-Cyrl-RS"/>
              </w:rPr>
              <w:t xml:space="preserve"> </w:t>
            </w:r>
            <w:r w:rsidR="00803A13">
              <w:rPr>
                <w:rFonts w:eastAsia="Times New Roman" w:cs="Tahoma"/>
                <w:sz w:val="20"/>
                <w:szCs w:val="20"/>
                <w:lang w:val="sr-Cyrl-RS"/>
              </w:rPr>
              <w:t>основног</w:t>
            </w:r>
            <w:r w:rsidR="00803A13" w:rsidRPr="003A23D5">
              <w:rPr>
                <w:rFonts w:eastAsia="Times New Roman" w:cs="Tahoma"/>
                <w:sz w:val="20"/>
                <w:szCs w:val="20"/>
                <w:lang w:val="sr-Cyrl-RS"/>
              </w:rPr>
              <w:t xml:space="preserve"> </w:t>
            </w:r>
            <w:r w:rsidRPr="003A23D5">
              <w:rPr>
                <w:rFonts w:eastAsia="Times New Roman" w:cs="Tahoma"/>
                <w:sz w:val="20"/>
                <w:szCs w:val="20"/>
                <w:lang w:val="sr-Cyrl-RS"/>
              </w:rPr>
              <w:t xml:space="preserve">корита реке Саве </w:t>
            </w:r>
            <w:r w:rsidR="00AE2293">
              <w:rPr>
                <w:rFonts w:eastAsia="Times New Roman" w:cs="Tahoma"/>
                <w:sz w:val="20"/>
                <w:szCs w:val="20"/>
                <w:lang w:val="sr-Cyrl-RS"/>
              </w:rPr>
              <w:t>уз промене режима течења и услова транспорта наноса</w:t>
            </w:r>
            <w:r w:rsidR="009A2269">
              <w:rPr>
                <w:rFonts w:eastAsia="Times New Roman" w:cs="Tahoma"/>
                <w:sz w:val="20"/>
                <w:szCs w:val="20"/>
                <w:lang w:val="sr-Cyrl-RS"/>
              </w:rPr>
              <w:t xml:space="preserve"> услед изградње водних објеката</w:t>
            </w:r>
          </w:p>
        </w:tc>
        <w:tc>
          <w:tcPr>
            <w:tcW w:w="0" w:type="auto"/>
            <w:tcBorders>
              <w:top w:val="single" w:sz="4" w:space="0" w:color="auto"/>
              <w:left w:val="single" w:sz="4" w:space="0" w:color="auto"/>
              <w:bottom w:val="single" w:sz="4" w:space="0" w:color="auto"/>
              <w:right w:val="single" w:sz="4" w:space="0" w:color="auto"/>
            </w:tcBorders>
            <w:vAlign w:val="center"/>
          </w:tcPr>
          <w:p w14:paraId="0D61069C" w14:textId="23431BF4" w:rsidR="00CB222C" w:rsidRPr="003A23D5" w:rsidRDefault="009A2269" w:rsidP="00726A52">
            <w:pPr>
              <w:spacing w:afterLines="60" w:after="144"/>
              <w:rPr>
                <w:rFonts w:eastAsia="Times New Roman" w:cs="Tahoma"/>
                <w:sz w:val="20"/>
                <w:szCs w:val="20"/>
                <w:lang w:val="sr-Cyrl-RS"/>
              </w:rPr>
            </w:pPr>
            <w:r>
              <w:rPr>
                <w:rFonts w:eastAsia="Times New Roman" w:cs="Tahoma"/>
                <w:sz w:val="20"/>
                <w:szCs w:val="20"/>
                <w:lang w:val="sr-Cyrl-RS"/>
              </w:rPr>
              <w:t xml:space="preserve">Изградњом система грађевина које нису укорењене у обалу </w:t>
            </w:r>
            <w:r w:rsidR="00C27F4F">
              <w:rPr>
                <w:rFonts w:eastAsia="Times New Roman" w:cs="Tahoma"/>
                <w:sz w:val="20"/>
                <w:szCs w:val="20"/>
                <w:lang w:val="sr-Cyrl-RS"/>
              </w:rPr>
              <w:t>ф</w:t>
            </w:r>
            <w:r w:rsidR="0082086A" w:rsidRPr="003A23D5">
              <w:rPr>
                <w:rFonts w:eastAsia="Times New Roman" w:cs="Tahoma"/>
                <w:sz w:val="20"/>
                <w:szCs w:val="20"/>
                <w:lang w:val="sr-Cyrl-RS"/>
              </w:rPr>
              <w:t>ормираће се ново корито</w:t>
            </w:r>
            <w:r w:rsidR="004B63CF">
              <w:rPr>
                <w:rFonts w:eastAsia="Times New Roman" w:cs="Tahoma"/>
                <w:sz w:val="20"/>
                <w:szCs w:val="20"/>
                <w:lang w:val="sr-Cyrl-RS"/>
              </w:rPr>
              <w:t xml:space="preserve">, са </w:t>
            </w:r>
            <w:r w:rsidR="00BB20E7">
              <w:rPr>
                <w:rFonts w:eastAsia="Times New Roman" w:cs="Tahoma"/>
                <w:sz w:val="20"/>
                <w:szCs w:val="20"/>
                <w:lang w:val="sr-Cyrl-RS"/>
              </w:rPr>
              <w:t xml:space="preserve">већим дубинама у пловном путу, спрудовима уз леву и десну обалу и </w:t>
            </w:r>
            <w:r w:rsidR="004B63CF">
              <w:rPr>
                <w:rFonts w:eastAsia="Times New Roman" w:cs="Tahoma"/>
                <w:sz w:val="20"/>
                <w:szCs w:val="20"/>
                <w:lang w:val="sr-Cyrl-RS"/>
              </w:rPr>
              <w:t>рукавц</w:t>
            </w:r>
            <w:r w:rsidR="00BB20E7">
              <w:rPr>
                <w:rFonts w:eastAsia="Times New Roman" w:cs="Tahoma"/>
                <w:sz w:val="20"/>
                <w:szCs w:val="20"/>
                <w:lang w:val="sr-Cyrl-RS"/>
              </w:rPr>
              <w:t>има</w:t>
            </w:r>
            <w:r w:rsidR="004B63CF">
              <w:rPr>
                <w:rFonts w:eastAsia="Times New Roman" w:cs="Tahoma"/>
                <w:sz w:val="20"/>
                <w:szCs w:val="20"/>
                <w:lang w:val="sr-Cyrl-RS"/>
              </w:rPr>
              <w:t xml:space="preserve"> уз обал</w:t>
            </w:r>
            <w:r w:rsidR="00BB20E7">
              <w:rPr>
                <w:rFonts w:eastAsia="Times New Roman" w:cs="Tahoma"/>
                <w:sz w:val="20"/>
                <w:szCs w:val="20"/>
                <w:lang w:val="sr-Cyrl-RS"/>
              </w:rPr>
              <w:t>е</w:t>
            </w:r>
            <w:r w:rsidR="0082086A" w:rsidRPr="003A23D5" w:rsidDel="00C27F4F">
              <w:rPr>
                <w:rFonts w:eastAsia="Times New Roman" w:cs="Tahoma"/>
                <w:sz w:val="20"/>
                <w:szCs w:val="20"/>
                <w:lang w:val="sr-Cyrl-RS"/>
              </w:rPr>
              <w:t xml:space="preserve"> </w:t>
            </w:r>
          </w:p>
        </w:tc>
      </w:tr>
      <w:tr w:rsidR="00627E41" w:rsidRPr="00354F77" w14:paraId="5DC3334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D18109D"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1.21</w:t>
            </w:r>
          </w:p>
        </w:tc>
        <w:tc>
          <w:tcPr>
            <w:tcW w:w="0" w:type="auto"/>
            <w:tcBorders>
              <w:top w:val="single" w:sz="4" w:space="0" w:color="auto"/>
              <w:left w:val="single" w:sz="4" w:space="0" w:color="auto"/>
              <w:bottom w:val="single" w:sz="4" w:space="0" w:color="auto"/>
              <w:right w:val="single" w:sz="4" w:space="0" w:color="auto"/>
            </w:tcBorders>
            <w:vAlign w:val="center"/>
          </w:tcPr>
          <w:p w14:paraId="4F4252E4"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Прелази преко водотока?</w:t>
            </w:r>
          </w:p>
        </w:tc>
        <w:tc>
          <w:tcPr>
            <w:tcW w:w="0" w:type="auto"/>
            <w:tcBorders>
              <w:top w:val="single" w:sz="4" w:space="0" w:color="auto"/>
              <w:left w:val="single" w:sz="4" w:space="0" w:color="auto"/>
              <w:bottom w:val="single" w:sz="4" w:space="0" w:color="auto"/>
              <w:right w:val="single" w:sz="4" w:space="0" w:color="auto"/>
            </w:tcBorders>
            <w:vAlign w:val="center"/>
          </w:tcPr>
          <w:p w14:paraId="3E72D869" w14:textId="1689B50E" w:rsidR="00CB222C" w:rsidRPr="00354F77" w:rsidRDefault="009A5D82"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8E3D5EC" w14:textId="3BF3A6E3" w:rsidR="00CB222C" w:rsidRPr="003A23D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792974D" w14:textId="0D563347" w:rsidR="00CB222C" w:rsidRPr="003A23D5" w:rsidRDefault="00CB222C" w:rsidP="00726A52">
            <w:pPr>
              <w:spacing w:afterLines="60" w:after="144"/>
              <w:rPr>
                <w:rFonts w:eastAsia="Times New Roman" w:cs="Tahoma"/>
                <w:sz w:val="20"/>
                <w:szCs w:val="20"/>
                <w:lang w:val="sr-Cyrl-RS"/>
              </w:rPr>
            </w:pPr>
          </w:p>
        </w:tc>
      </w:tr>
      <w:tr w:rsidR="00627E41" w:rsidRPr="00354F77" w14:paraId="4E8192C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492D727"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1.22</w:t>
            </w:r>
          </w:p>
        </w:tc>
        <w:tc>
          <w:tcPr>
            <w:tcW w:w="0" w:type="auto"/>
            <w:tcBorders>
              <w:top w:val="single" w:sz="4" w:space="0" w:color="auto"/>
              <w:left w:val="single" w:sz="4" w:space="0" w:color="auto"/>
              <w:bottom w:val="single" w:sz="4" w:space="0" w:color="auto"/>
              <w:right w:val="single" w:sz="4" w:space="0" w:color="auto"/>
            </w:tcBorders>
            <w:vAlign w:val="center"/>
          </w:tcPr>
          <w:p w14:paraId="3054BB07"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Црпљење или трансфер воде из подземних или површинских извора?</w:t>
            </w:r>
          </w:p>
        </w:tc>
        <w:tc>
          <w:tcPr>
            <w:tcW w:w="0" w:type="auto"/>
            <w:tcBorders>
              <w:top w:val="single" w:sz="4" w:space="0" w:color="auto"/>
              <w:left w:val="single" w:sz="4" w:space="0" w:color="auto"/>
              <w:bottom w:val="single" w:sz="4" w:space="0" w:color="auto"/>
              <w:right w:val="single" w:sz="4" w:space="0" w:color="auto"/>
            </w:tcBorders>
            <w:vAlign w:val="center"/>
          </w:tcPr>
          <w:p w14:paraId="3D97B670"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03EB7B0"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1199BFB"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2D36EC5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BE88CAF"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1.23</w:t>
            </w:r>
          </w:p>
        </w:tc>
        <w:tc>
          <w:tcPr>
            <w:tcW w:w="0" w:type="auto"/>
            <w:tcBorders>
              <w:top w:val="single" w:sz="4" w:space="0" w:color="auto"/>
              <w:left w:val="single" w:sz="4" w:space="0" w:color="auto"/>
              <w:bottom w:val="single" w:sz="4" w:space="0" w:color="auto"/>
              <w:right w:val="single" w:sz="4" w:space="0" w:color="auto"/>
            </w:tcBorders>
            <w:vAlign w:val="center"/>
          </w:tcPr>
          <w:p w14:paraId="0369F111"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Промене у водним телима или на површини земљишта које погађају </w:t>
            </w:r>
            <w:r w:rsidRPr="00354F77">
              <w:rPr>
                <w:rFonts w:eastAsia="Times New Roman" w:cs="Tahoma"/>
                <w:sz w:val="20"/>
                <w:szCs w:val="20"/>
                <w:lang w:val="sr-Cyrl-RS"/>
              </w:rPr>
              <w:lastRenderedPageBreak/>
              <w:t xml:space="preserve">одводњавање или отицање? </w:t>
            </w:r>
          </w:p>
        </w:tc>
        <w:tc>
          <w:tcPr>
            <w:tcW w:w="0" w:type="auto"/>
            <w:tcBorders>
              <w:top w:val="single" w:sz="4" w:space="0" w:color="auto"/>
              <w:left w:val="single" w:sz="4" w:space="0" w:color="auto"/>
              <w:bottom w:val="single" w:sz="4" w:space="0" w:color="auto"/>
              <w:right w:val="single" w:sz="4" w:space="0" w:color="auto"/>
            </w:tcBorders>
            <w:vAlign w:val="center"/>
          </w:tcPr>
          <w:p w14:paraId="1251C456"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lastRenderedPageBreak/>
              <w:t>ДА</w:t>
            </w:r>
          </w:p>
        </w:tc>
        <w:tc>
          <w:tcPr>
            <w:tcW w:w="0" w:type="auto"/>
            <w:tcBorders>
              <w:top w:val="single" w:sz="4" w:space="0" w:color="auto"/>
              <w:left w:val="single" w:sz="4" w:space="0" w:color="auto"/>
              <w:bottom w:val="single" w:sz="4" w:space="0" w:color="auto"/>
              <w:right w:val="single" w:sz="4" w:space="0" w:color="auto"/>
            </w:tcBorders>
            <w:vAlign w:val="center"/>
          </w:tcPr>
          <w:p w14:paraId="0411E606" w14:textId="7B5A66C2" w:rsidR="00CB222C" w:rsidRDefault="00030B08" w:rsidP="00726A52">
            <w:pPr>
              <w:spacing w:afterLines="60" w:after="144"/>
              <w:rPr>
                <w:rFonts w:eastAsia="Times New Roman" w:cs="Tahoma"/>
                <w:sz w:val="20"/>
                <w:szCs w:val="20"/>
                <w:lang w:val="sr-Cyrl-RS"/>
              </w:rPr>
            </w:pPr>
            <w:r w:rsidRPr="00030B08">
              <w:rPr>
                <w:rFonts w:eastAsia="Times New Roman" w:cs="Tahoma"/>
                <w:sz w:val="20"/>
                <w:szCs w:val="20"/>
                <w:lang w:val="sr-Cyrl-RS"/>
              </w:rPr>
              <w:t xml:space="preserve">Основна идеја пројекта је да се постављени циљ (побољшање пловидбених услова) постигне уз </w:t>
            </w:r>
            <w:r w:rsidRPr="00030B08">
              <w:rPr>
                <w:rFonts w:eastAsia="Times New Roman" w:cs="Tahoma"/>
                <w:sz w:val="20"/>
                <w:szCs w:val="20"/>
                <w:lang w:val="sr-Cyrl-RS"/>
              </w:rPr>
              <w:lastRenderedPageBreak/>
              <w:t>минималне интервенције на водном телу и утицаје на животну средину и природна добра.</w:t>
            </w:r>
          </w:p>
          <w:p w14:paraId="65E5E2B1" w14:textId="1B07F688" w:rsidR="00987E36" w:rsidRPr="00354F77" w:rsidRDefault="00987E36" w:rsidP="00726A52">
            <w:pPr>
              <w:spacing w:afterLines="60" w:after="144"/>
              <w:rPr>
                <w:rFonts w:eastAsia="Times New Roman" w:cs="Tahoma"/>
                <w:color w:val="FF0000"/>
                <w:sz w:val="20"/>
                <w:szCs w:val="20"/>
                <w:lang w:val="sr-Cyrl-RS"/>
              </w:rPr>
            </w:pPr>
            <w:r w:rsidRPr="00A06FF0">
              <w:rPr>
                <w:rFonts w:eastAsia="Times New Roman" w:cs="Tahoma"/>
                <w:sz w:val="20"/>
                <w:szCs w:val="20"/>
                <w:lang w:val="sr-Cyrl-RS"/>
              </w:rPr>
              <w:t xml:space="preserve">Радови неће </w:t>
            </w:r>
            <w:r w:rsidR="00B823A3">
              <w:rPr>
                <w:rFonts w:eastAsia="Times New Roman" w:cs="Tahoma"/>
                <w:sz w:val="20"/>
                <w:szCs w:val="20"/>
                <w:lang w:val="sr-Cyrl-RS"/>
              </w:rPr>
              <w:t xml:space="preserve">утицати на </w:t>
            </w:r>
            <w:r w:rsidRPr="00A06FF0">
              <w:rPr>
                <w:rFonts w:eastAsia="Times New Roman" w:cs="Tahoma"/>
                <w:sz w:val="20"/>
                <w:szCs w:val="20"/>
                <w:lang w:val="sr-Cyrl-RS"/>
              </w:rPr>
              <w:t xml:space="preserve"> </w:t>
            </w:r>
            <w:r w:rsidR="00A06FF0" w:rsidRPr="00A06FF0">
              <w:rPr>
                <w:rFonts w:eastAsia="Times New Roman" w:cs="Tahoma"/>
                <w:sz w:val="20"/>
                <w:szCs w:val="20"/>
                <w:lang w:val="sr-Cyrl-RS"/>
              </w:rPr>
              <w:t>отицај великих вода</w:t>
            </w:r>
            <w:r w:rsidR="00FE225D">
              <w:rPr>
                <w:rFonts w:eastAsia="Times New Roman" w:cs="Tahoma"/>
                <w:sz w:val="20"/>
                <w:szCs w:val="20"/>
                <w:lang w:val="sr-Cyrl-RS"/>
              </w:rPr>
              <w:t>.</w:t>
            </w:r>
          </w:p>
        </w:tc>
        <w:tc>
          <w:tcPr>
            <w:tcW w:w="0" w:type="auto"/>
            <w:tcBorders>
              <w:top w:val="single" w:sz="4" w:space="0" w:color="auto"/>
              <w:left w:val="single" w:sz="4" w:space="0" w:color="auto"/>
              <w:bottom w:val="single" w:sz="4" w:space="0" w:color="auto"/>
              <w:right w:val="single" w:sz="4" w:space="0" w:color="auto"/>
            </w:tcBorders>
            <w:vAlign w:val="center"/>
          </w:tcPr>
          <w:p w14:paraId="3F369D22" w14:textId="1D3D9D93" w:rsidR="00CB222C" w:rsidRPr="00354F77" w:rsidRDefault="00092CFD" w:rsidP="00726A52">
            <w:pPr>
              <w:spacing w:afterLines="60" w:after="144"/>
              <w:rPr>
                <w:rFonts w:eastAsia="Times New Roman" w:cs="Tahoma"/>
                <w:color w:val="FF0000"/>
                <w:sz w:val="20"/>
                <w:szCs w:val="20"/>
                <w:lang w:val="sr-Cyrl-RS"/>
              </w:rPr>
            </w:pPr>
            <w:r w:rsidRPr="00030B08">
              <w:rPr>
                <w:rFonts w:eastAsia="Times New Roman" w:cs="Tahoma"/>
                <w:sz w:val="20"/>
                <w:szCs w:val="20"/>
                <w:lang w:val="sr-Cyrl-RS"/>
              </w:rPr>
              <w:lastRenderedPageBreak/>
              <w:t xml:space="preserve">Радови ће бити узрок хидроморфолошких промена, чији утицај на животну средину треба </w:t>
            </w:r>
            <w:r w:rsidRPr="00030B08">
              <w:rPr>
                <w:rFonts w:eastAsia="Times New Roman" w:cs="Tahoma"/>
                <w:sz w:val="20"/>
                <w:szCs w:val="20"/>
                <w:lang w:val="sr-Cyrl-RS"/>
              </w:rPr>
              <w:lastRenderedPageBreak/>
              <w:t>утврдити одговарајућим мониторингом</w:t>
            </w:r>
          </w:p>
        </w:tc>
      </w:tr>
      <w:tr w:rsidR="00627E41" w:rsidRPr="00354F77" w14:paraId="1E6F4D6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F163215"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lastRenderedPageBreak/>
              <w:t>1.24</w:t>
            </w:r>
          </w:p>
        </w:tc>
        <w:tc>
          <w:tcPr>
            <w:tcW w:w="0" w:type="auto"/>
            <w:tcBorders>
              <w:top w:val="single" w:sz="4" w:space="0" w:color="auto"/>
              <w:left w:val="single" w:sz="4" w:space="0" w:color="auto"/>
              <w:bottom w:val="single" w:sz="4" w:space="0" w:color="auto"/>
              <w:right w:val="single" w:sz="4" w:space="0" w:color="auto"/>
            </w:tcBorders>
            <w:vAlign w:val="center"/>
          </w:tcPr>
          <w:p w14:paraId="018C0D00"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Превоз персонала или материјала за градњу, погон или потпуни престанак?</w:t>
            </w:r>
          </w:p>
        </w:tc>
        <w:tc>
          <w:tcPr>
            <w:tcW w:w="0" w:type="auto"/>
            <w:tcBorders>
              <w:top w:val="single" w:sz="4" w:space="0" w:color="auto"/>
              <w:left w:val="single" w:sz="4" w:space="0" w:color="auto"/>
              <w:bottom w:val="single" w:sz="4" w:space="0" w:color="auto"/>
              <w:right w:val="single" w:sz="4" w:space="0" w:color="auto"/>
            </w:tcBorders>
            <w:vAlign w:val="center"/>
          </w:tcPr>
          <w:p w14:paraId="74DB6368"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1F8185A5" w14:textId="5705C833" w:rsidR="00CB222C" w:rsidRPr="00A06FF0" w:rsidRDefault="00CB222C" w:rsidP="00726A52">
            <w:pPr>
              <w:spacing w:afterLines="60" w:after="144"/>
              <w:rPr>
                <w:rFonts w:eastAsia="Times New Roman" w:cs="Tahoma"/>
                <w:sz w:val="20"/>
                <w:szCs w:val="20"/>
                <w:lang w:val="sr-Cyrl-RS"/>
              </w:rPr>
            </w:pPr>
            <w:r w:rsidRPr="00A06FF0">
              <w:rPr>
                <w:rFonts w:eastAsia="Times New Roman" w:cs="Tahoma"/>
                <w:sz w:val="20"/>
                <w:szCs w:val="20"/>
                <w:lang w:val="sr-Cyrl-RS"/>
              </w:rPr>
              <w:t>Приликом изградње биће организован превоз персонала</w:t>
            </w:r>
            <w:r w:rsidR="00A06FF0" w:rsidRPr="00A06FF0">
              <w:rPr>
                <w:rFonts w:eastAsia="Times New Roman" w:cs="Tahoma"/>
                <w:sz w:val="20"/>
                <w:szCs w:val="20"/>
                <w:lang w:val="sr-Cyrl-RS"/>
              </w:rPr>
              <w:t xml:space="preserve"> </w:t>
            </w:r>
            <w:r w:rsidR="00A9438D">
              <w:rPr>
                <w:rFonts w:eastAsia="Times New Roman" w:cs="Tahoma"/>
                <w:sz w:val="20"/>
                <w:szCs w:val="20"/>
                <w:lang w:val="sr-Cyrl-RS"/>
              </w:rPr>
              <w:t xml:space="preserve">и материјала </w:t>
            </w:r>
            <w:r w:rsidR="00A06FF0" w:rsidRPr="00A06FF0">
              <w:rPr>
                <w:rFonts w:eastAsia="Times New Roman" w:cs="Tahoma"/>
                <w:sz w:val="20"/>
                <w:szCs w:val="20"/>
                <w:lang w:val="sr-Cyrl-RS"/>
              </w:rPr>
              <w:t>пловилима</w:t>
            </w:r>
          </w:p>
        </w:tc>
        <w:tc>
          <w:tcPr>
            <w:tcW w:w="0" w:type="auto"/>
            <w:tcBorders>
              <w:top w:val="single" w:sz="4" w:space="0" w:color="auto"/>
              <w:left w:val="single" w:sz="4" w:space="0" w:color="auto"/>
              <w:bottom w:val="single" w:sz="4" w:space="0" w:color="auto"/>
              <w:right w:val="single" w:sz="4" w:space="0" w:color="auto"/>
            </w:tcBorders>
            <w:vAlign w:val="center"/>
          </w:tcPr>
          <w:p w14:paraId="46F0C982" w14:textId="3EADDE3C" w:rsidR="00CB222C" w:rsidRPr="00A06FF0" w:rsidRDefault="00CB222C" w:rsidP="00726A52">
            <w:pPr>
              <w:spacing w:afterLines="60" w:after="144"/>
              <w:rPr>
                <w:rFonts w:eastAsia="Times New Roman" w:cs="Tahoma"/>
                <w:sz w:val="20"/>
                <w:szCs w:val="20"/>
                <w:lang w:val="sr-Cyrl-RS"/>
              </w:rPr>
            </w:pPr>
            <w:r w:rsidRPr="00A06FF0">
              <w:rPr>
                <w:rFonts w:eastAsia="Times New Roman" w:cs="Tahoma"/>
                <w:sz w:val="20"/>
                <w:szCs w:val="20"/>
                <w:lang w:val="sr-Cyrl-RS"/>
              </w:rPr>
              <w:t>Без последица</w:t>
            </w:r>
          </w:p>
        </w:tc>
      </w:tr>
      <w:tr w:rsidR="00627E41" w:rsidRPr="00354F77" w14:paraId="3402C9CE"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EF945B4"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1.25</w:t>
            </w:r>
          </w:p>
        </w:tc>
        <w:tc>
          <w:tcPr>
            <w:tcW w:w="0" w:type="auto"/>
            <w:tcBorders>
              <w:top w:val="single" w:sz="4" w:space="0" w:color="auto"/>
              <w:left w:val="single" w:sz="4" w:space="0" w:color="auto"/>
              <w:bottom w:val="single" w:sz="4" w:space="0" w:color="auto"/>
              <w:right w:val="single" w:sz="4" w:space="0" w:color="auto"/>
            </w:tcBorders>
            <w:vAlign w:val="center"/>
          </w:tcPr>
          <w:p w14:paraId="2BF3E9B3"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Дугорочни радови на демонтажи, потпуном престанку или обнављању рада? </w:t>
            </w:r>
          </w:p>
        </w:tc>
        <w:tc>
          <w:tcPr>
            <w:tcW w:w="0" w:type="auto"/>
            <w:tcBorders>
              <w:top w:val="single" w:sz="4" w:space="0" w:color="auto"/>
              <w:left w:val="single" w:sz="4" w:space="0" w:color="auto"/>
              <w:bottom w:val="single" w:sz="4" w:space="0" w:color="auto"/>
              <w:right w:val="single" w:sz="4" w:space="0" w:color="auto"/>
            </w:tcBorders>
            <w:vAlign w:val="center"/>
          </w:tcPr>
          <w:p w14:paraId="475953AA" w14:textId="29963764"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A99159E" w14:textId="1E23C392" w:rsidR="00CB222C" w:rsidRDefault="00336831" w:rsidP="00726A52">
            <w:pPr>
              <w:spacing w:afterLines="60" w:after="144"/>
              <w:jc w:val="both"/>
              <w:rPr>
                <w:rFonts w:eastAsia="Times New Roman" w:cs="Tahoma"/>
                <w:sz w:val="20"/>
                <w:szCs w:val="20"/>
                <w:lang w:val="sr-Cyrl-RS"/>
              </w:rPr>
            </w:pPr>
            <w:r>
              <w:rPr>
                <w:rFonts w:eastAsia="Times New Roman" w:cs="Tahoma"/>
                <w:sz w:val="20"/>
                <w:szCs w:val="20"/>
                <w:lang w:val="sr-Cyrl-RS"/>
              </w:rPr>
              <w:t>Водни објекти су трајног карактера</w:t>
            </w:r>
            <w:r w:rsidR="0047048C">
              <w:rPr>
                <w:rFonts w:eastAsia="Times New Roman" w:cs="Tahoma"/>
                <w:sz w:val="20"/>
                <w:szCs w:val="20"/>
                <w:lang w:val="sr-Cyrl-RS"/>
              </w:rPr>
              <w:t>, тако да неће бити демонтаже ни престанка рада.</w:t>
            </w:r>
            <w:r>
              <w:rPr>
                <w:rFonts w:eastAsia="Times New Roman" w:cs="Tahoma"/>
                <w:sz w:val="20"/>
                <w:szCs w:val="20"/>
                <w:lang w:val="sr-Cyrl-RS"/>
              </w:rPr>
              <w:t xml:space="preserve"> </w:t>
            </w:r>
          </w:p>
          <w:p w14:paraId="48EB8037" w14:textId="21A9B8A3" w:rsidR="00BD284D" w:rsidRPr="00354F77" w:rsidRDefault="00BD284D" w:rsidP="00726A52">
            <w:pPr>
              <w:spacing w:afterLines="60" w:after="144"/>
              <w:jc w:val="both"/>
              <w:rPr>
                <w:rFonts w:eastAsia="Times New Roman" w:cs="Tahoma"/>
                <w:color w:val="FF0000"/>
                <w:sz w:val="20"/>
                <w:szCs w:val="20"/>
                <w:lang w:val="sr-Cyrl-RS"/>
              </w:rPr>
            </w:pPr>
            <w:r w:rsidRPr="00E246B6">
              <w:rPr>
                <w:rFonts w:eastAsia="Times New Roman" w:cs="Tahoma"/>
                <w:sz w:val="20"/>
                <w:szCs w:val="20"/>
                <w:lang w:val="sr-Cyrl-RS"/>
              </w:rPr>
              <w:t>Могући су накнадни радови</w:t>
            </w:r>
            <w:r w:rsidR="00F23445" w:rsidRPr="00E246B6">
              <w:rPr>
                <w:rFonts w:eastAsia="Times New Roman" w:cs="Tahoma"/>
                <w:sz w:val="20"/>
                <w:szCs w:val="20"/>
                <w:lang w:val="sr-Cyrl-RS"/>
              </w:rPr>
              <w:t xml:space="preserve"> на одржавању/санацији</w:t>
            </w:r>
            <w:r w:rsidRPr="00E246B6">
              <w:rPr>
                <w:rFonts w:eastAsia="Times New Roman" w:cs="Tahoma"/>
                <w:sz w:val="20"/>
                <w:szCs w:val="20"/>
                <w:lang w:val="sr-Cyrl-RS"/>
              </w:rPr>
              <w:t xml:space="preserve">, уколико дође до оштећења објеката </w:t>
            </w:r>
            <w:r w:rsidR="00E246B6">
              <w:rPr>
                <w:rFonts w:eastAsia="Times New Roman"/>
                <w:sz w:val="20"/>
                <w:szCs w:val="20"/>
                <w:lang w:val="sr-Cyrl-RS"/>
              </w:rPr>
              <w:t>или заустављања наноса у пловном путу, у условима великих вода</w:t>
            </w:r>
            <w:r w:rsidRPr="00E246B6">
              <w:rPr>
                <w:rFonts w:eastAsia="Times New Roman" w:cs="Tahoma"/>
                <w:sz w:val="20"/>
                <w:szCs w:val="20"/>
                <w:lang w:val="sr-Cyrl-RS"/>
              </w:rPr>
              <w:t>.</w:t>
            </w:r>
          </w:p>
        </w:tc>
        <w:tc>
          <w:tcPr>
            <w:tcW w:w="0" w:type="auto"/>
            <w:tcBorders>
              <w:top w:val="single" w:sz="4" w:space="0" w:color="auto"/>
              <w:left w:val="single" w:sz="4" w:space="0" w:color="auto"/>
              <w:bottom w:val="single" w:sz="4" w:space="0" w:color="auto"/>
              <w:right w:val="single" w:sz="4" w:space="0" w:color="auto"/>
            </w:tcBorders>
            <w:vAlign w:val="center"/>
          </w:tcPr>
          <w:p w14:paraId="0DA2A78F" w14:textId="28F0F94A" w:rsidR="00CB222C" w:rsidRPr="00831542" w:rsidRDefault="00F23445" w:rsidP="00726A52">
            <w:pPr>
              <w:spacing w:afterLines="60" w:after="144"/>
              <w:jc w:val="both"/>
              <w:rPr>
                <w:rFonts w:eastAsia="Times New Roman" w:cs="Tahoma"/>
                <w:sz w:val="20"/>
                <w:szCs w:val="20"/>
                <w:lang w:val="sr-Cyrl-RS"/>
              </w:rPr>
            </w:pPr>
            <w:r>
              <w:rPr>
                <w:rFonts w:eastAsia="Times New Roman" w:cs="Tahoma"/>
                <w:sz w:val="20"/>
                <w:szCs w:val="20"/>
                <w:lang w:val="sr-Cyrl-RS"/>
              </w:rPr>
              <w:t>Без последица</w:t>
            </w:r>
          </w:p>
        </w:tc>
      </w:tr>
      <w:tr w:rsidR="00627E41" w:rsidRPr="00354F77" w14:paraId="42FC497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A04A7CB"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1.26</w:t>
            </w:r>
          </w:p>
        </w:tc>
        <w:tc>
          <w:tcPr>
            <w:tcW w:w="0" w:type="auto"/>
            <w:tcBorders>
              <w:top w:val="single" w:sz="4" w:space="0" w:color="auto"/>
              <w:left w:val="single" w:sz="4" w:space="0" w:color="auto"/>
              <w:bottom w:val="single" w:sz="4" w:space="0" w:color="auto"/>
              <w:right w:val="single" w:sz="4" w:space="0" w:color="auto"/>
            </w:tcBorders>
            <w:vAlign w:val="center"/>
          </w:tcPr>
          <w:p w14:paraId="4FA60D48"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Текуће активности током потпуног престанка рада које могу имати утицај на животну средину?</w:t>
            </w:r>
          </w:p>
        </w:tc>
        <w:tc>
          <w:tcPr>
            <w:tcW w:w="0" w:type="auto"/>
            <w:tcBorders>
              <w:top w:val="single" w:sz="4" w:space="0" w:color="auto"/>
              <w:left w:val="single" w:sz="4" w:space="0" w:color="auto"/>
              <w:bottom w:val="single" w:sz="4" w:space="0" w:color="auto"/>
              <w:right w:val="single" w:sz="4" w:space="0" w:color="auto"/>
            </w:tcBorders>
            <w:vAlign w:val="center"/>
          </w:tcPr>
          <w:p w14:paraId="30586AA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AFF9CC5" w14:textId="445469CD" w:rsidR="00CB222C" w:rsidRPr="00354F77" w:rsidRDefault="00471CCB" w:rsidP="00CE6B43">
            <w:pPr>
              <w:spacing w:afterLines="60" w:after="144"/>
              <w:rPr>
                <w:rFonts w:eastAsia="Times New Roman" w:cs="Tahoma"/>
                <w:color w:val="FF0000"/>
                <w:sz w:val="20"/>
                <w:szCs w:val="20"/>
                <w:lang w:val="sr-Cyrl-RS"/>
              </w:rPr>
            </w:pPr>
            <w:r w:rsidRPr="00C44577">
              <w:rPr>
                <w:rFonts w:eastAsia="Times New Roman" w:cs="Tahoma"/>
                <w:sz w:val="20"/>
                <w:szCs w:val="20"/>
                <w:lang w:val="sr-Cyrl-RS"/>
              </w:rPr>
              <w:t>Објекти су трајног карактера</w:t>
            </w:r>
          </w:p>
        </w:tc>
        <w:tc>
          <w:tcPr>
            <w:tcW w:w="0" w:type="auto"/>
            <w:tcBorders>
              <w:top w:val="single" w:sz="4" w:space="0" w:color="auto"/>
              <w:left w:val="single" w:sz="4" w:space="0" w:color="auto"/>
              <w:bottom w:val="single" w:sz="4" w:space="0" w:color="auto"/>
              <w:right w:val="single" w:sz="4" w:space="0" w:color="auto"/>
            </w:tcBorders>
            <w:vAlign w:val="center"/>
          </w:tcPr>
          <w:p w14:paraId="4B2E1C30"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3239ED9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39BF109"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1.27</w:t>
            </w:r>
          </w:p>
        </w:tc>
        <w:tc>
          <w:tcPr>
            <w:tcW w:w="0" w:type="auto"/>
            <w:tcBorders>
              <w:top w:val="single" w:sz="4" w:space="0" w:color="auto"/>
              <w:left w:val="single" w:sz="4" w:space="0" w:color="auto"/>
              <w:bottom w:val="single" w:sz="4" w:space="0" w:color="auto"/>
              <w:right w:val="single" w:sz="4" w:space="0" w:color="auto"/>
            </w:tcBorders>
            <w:vAlign w:val="center"/>
          </w:tcPr>
          <w:p w14:paraId="707AE20C"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Прилив људи у подручје, привремен или сталан?</w:t>
            </w:r>
          </w:p>
        </w:tc>
        <w:tc>
          <w:tcPr>
            <w:tcW w:w="0" w:type="auto"/>
            <w:tcBorders>
              <w:top w:val="single" w:sz="4" w:space="0" w:color="auto"/>
              <w:left w:val="single" w:sz="4" w:space="0" w:color="auto"/>
              <w:bottom w:val="single" w:sz="4" w:space="0" w:color="auto"/>
              <w:right w:val="single" w:sz="4" w:space="0" w:color="auto"/>
            </w:tcBorders>
            <w:vAlign w:val="center"/>
          </w:tcPr>
          <w:p w14:paraId="353EE943" w14:textId="77007A55" w:rsidR="00CB222C" w:rsidRPr="00354F77" w:rsidRDefault="00E636D6"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9876F67" w14:textId="6861F468" w:rsidR="00CB222C" w:rsidRPr="00EC1D04" w:rsidRDefault="000908CB" w:rsidP="00CE6B43">
            <w:pPr>
              <w:spacing w:afterLines="60" w:after="144"/>
              <w:rPr>
                <w:rFonts w:eastAsia="Times New Roman" w:cs="Tahoma"/>
                <w:sz w:val="20"/>
                <w:szCs w:val="20"/>
                <w:lang w:val="sr-Cyrl-RS"/>
              </w:rPr>
            </w:pPr>
            <w:r>
              <w:rPr>
                <w:rFonts w:eastAsia="Times New Roman" w:cs="Tahoma"/>
                <w:sz w:val="20"/>
                <w:szCs w:val="20"/>
                <w:lang w:val="sr-Cyrl-RS"/>
              </w:rPr>
              <w:t>Само учесници у изградњи, привремено</w:t>
            </w:r>
          </w:p>
        </w:tc>
        <w:tc>
          <w:tcPr>
            <w:tcW w:w="0" w:type="auto"/>
            <w:tcBorders>
              <w:top w:val="single" w:sz="4" w:space="0" w:color="auto"/>
              <w:left w:val="single" w:sz="4" w:space="0" w:color="auto"/>
              <w:bottom w:val="single" w:sz="4" w:space="0" w:color="auto"/>
              <w:right w:val="single" w:sz="4" w:space="0" w:color="auto"/>
            </w:tcBorders>
            <w:vAlign w:val="center"/>
          </w:tcPr>
          <w:p w14:paraId="6BC9A7DE" w14:textId="77777777" w:rsidR="00CB222C" w:rsidRPr="00EC1D04" w:rsidRDefault="00CB222C" w:rsidP="00726A52">
            <w:pPr>
              <w:spacing w:afterLines="60" w:after="144"/>
              <w:rPr>
                <w:rFonts w:eastAsia="Times New Roman" w:cs="Tahoma"/>
                <w:sz w:val="20"/>
                <w:szCs w:val="20"/>
                <w:lang w:val="sr-Cyrl-RS"/>
              </w:rPr>
            </w:pPr>
            <w:r w:rsidRPr="00EC1D04">
              <w:rPr>
                <w:rFonts w:eastAsia="Times New Roman" w:cs="Tahoma"/>
                <w:sz w:val="20"/>
                <w:szCs w:val="20"/>
                <w:lang w:val="sr-Cyrl-RS"/>
              </w:rPr>
              <w:t>Без последица</w:t>
            </w:r>
          </w:p>
        </w:tc>
      </w:tr>
      <w:tr w:rsidR="00627E41" w:rsidRPr="00354F77" w14:paraId="569652CE"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35D13D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1.28</w:t>
            </w:r>
          </w:p>
        </w:tc>
        <w:tc>
          <w:tcPr>
            <w:tcW w:w="0" w:type="auto"/>
            <w:tcBorders>
              <w:top w:val="single" w:sz="4" w:space="0" w:color="auto"/>
              <w:left w:val="single" w:sz="4" w:space="0" w:color="auto"/>
              <w:bottom w:val="single" w:sz="4" w:space="0" w:color="auto"/>
              <w:right w:val="single" w:sz="4" w:space="0" w:color="auto"/>
            </w:tcBorders>
            <w:vAlign w:val="center"/>
          </w:tcPr>
          <w:p w14:paraId="54CE4830"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Увођење нових животињских и биљних врста? </w:t>
            </w:r>
          </w:p>
        </w:tc>
        <w:tc>
          <w:tcPr>
            <w:tcW w:w="0" w:type="auto"/>
            <w:tcBorders>
              <w:top w:val="single" w:sz="4" w:space="0" w:color="auto"/>
              <w:left w:val="single" w:sz="4" w:space="0" w:color="auto"/>
              <w:bottom w:val="single" w:sz="4" w:space="0" w:color="auto"/>
              <w:right w:val="single" w:sz="4" w:space="0" w:color="auto"/>
            </w:tcBorders>
            <w:vAlign w:val="center"/>
          </w:tcPr>
          <w:p w14:paraId="08B43EAB"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5D4E8D0" w14:textId="77777777" w:rsidR="00CB222C" w:rsidRPr="00354F77"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3F41A00"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2F5BEE9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FF39CC0"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1.29</w:t>
            </w:r>
          </w:p>
        </w:tc>
        <w:tc>
          <w:tcPr>
            <w:tcW w:w="0" w:type="auto"/>
            <w:tcBorders>
              <w:top w:val="single" w:sz="4" w:space="0" w:color="auto"/>
              <w:left w:val="single" w:sz="4" w:space="0" w:color="auto"/>
              <w:bottom w:val="single" w:sz="4" w:space="0" w:color="auto"/>
              <w:right w:val="single" w:sz="4" w:space="0" w:color="auto"/>
            </w:tcBorders>
            <w:vAlign w:val="center"/>
          </w:tcPr>
          <w:p w14:paraId="1FD14B84"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Губитак аутохтоних врста или генетске и биолошке разноврсности?</w:t>
            </w:r>
          </w:p>
        </w:tc>
        <w:tc>
          <w:tcPr>
            <w:tcW w:w="0" w:type="auto"/>
            <w:tcBorders>
              <w:top w:val="single" w:sz="4" w:space="0" w:color="auto"/>
              <w:left w:val="single" w:sz="4" w:space="0" w:color="auto"/>
              <w:bottom w:val="single" w:sz="4" w:space="0" w:color="auto"/>
              <w:right w:val="single" w:sz="4" w:space="0" w:color="auto"/>
            </w:tcBorders>
            <w:vAlign w:val="center"/>
          </w:tcPr>
          <w:p w14:paraId="3B4AD1A8"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059F78B"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67A5D58"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627E41" w:rsidRPr="00354F77" w14:paraId="2DF6B1A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4DD90E3"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1.30</w:t>
            </w:r>
          </w:p>
        </w:tc>
        <w:tc>
          <w:tcPr>
            <w:tcW w:w="0" w:type="auto"/>
            <w:tcBorders>
              <w:top w:val="single" w:sz="4" w:space="0" w:color="auto"/>
              <w:left w:val="single" w:sz="4" w:space="0" w:color="auto"/>
              <w:bottom w:val="single" w:sz="4" w:space="0" w:color="auto"/>
              <w:right w:val="single" w:sz="4" w:space="0" w:color="auto"/>
            </w:tcBorders>
            <w:vAlign w:val="center"/>
          </w:tcPr>
          <w:p w14:paraId="730C59D6"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Друго?</w:t>
            </w:r>
          </w:p>
        </w:tc>
        <w:tc>
          <w:tcPr>
            <w:tcW w:w="0" w:type="auto"/>
            <w:tcBorders>
              <w:top w:val="single" w:sz="4" w:space="0" w:color="auto"/>
              <w:left w:val="single" w:sz="4" w:space="0" w:color="auto"/>
              <w:bottom w:val="single" w:sz="4" w:space="0" w:color="auto"/>
              <w:right w:val="single" w:sz="4" w:space="0" w:color="auto"/>
            </w:tcBorders>
            <w:vAlign w:val="center"/>
          </w:tcPr>
          <w:p w14:paraId="3BDF4CDF"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094D0AC" w14:textId="77777777" w:rsidR="00CB222C" w:rsidRPr="00354F77" w:rsidRDefault="00CB222C" w:rsidP="00726A52">
            <w:pPr>
              <w:spacing w:afterLines="60" w:after="144"/>
              <w:jc w:val="center"/>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6815F8CD" w14:textId="77777777" w:rsidR="00CB222C" w:rsidRPr="00354F77" w:rsidRDefault="00CB222C" w:rsidP="00726A52">
            <w:pPr>
              <w:spacing w:afterLines="60" w:after="144"/>
              <w:jc w:val="center"/>
              <w:rPr>
                <w:rFonts w:eastAsia="Times New Roman" w:cs="Tahoma"/>
                <w:color w:val="FF0000"/>
                <w:sz w:val="20"/>
                <w:szCs w:val="20"/>
                <w:lang w:val="sr-Cyrl-RS"/>
              </w:rPr>
            </w:pPr>
          </w:p>
        </w:tc>
      </w:tr>
      <w:tr w:rsidR="00C551A5" w:rsidRPr="00354F77" w14:paraId="35A4ABE8"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3865D4E2" w14:textId="3F23B447" w:rsidR="00C551A5" w:rsidRPr="00354F77" w:rsidRDefault="00C551A5" w:rsidP="00726A52">
            <w:pPr>
              <w:spacing w:afterLines="60" w:after="144"/>
              <w:rPr>
                <w:rFonts w:eastAsia="Times New Roman" w:cs="Tahoma"/>
                <w:color w:val="FF0000"/>
                <w:sz w:val="20"/>
                <w:szCs w:val="20"/>
                <w:lang w:val="sr-Cyrl-RS"/>
              </w:rPr>
            </w:pPr>
            <w:r w:rsidRPr="0098779D">
              <w:rPr>
                <w:rFonts w:eastAsia="Times New Roman" w:cs="Tahoma"/>
                <w:b/>
                <w:sz w:val="20"/>
                <w:szCs w:val="20"/>
                <w:lang w:val="sr-Cyrl-RS"/>
              </w:rPr>
              <w:t>2.</w:t>
            </w:r>
            <w:r w:rsidRPr="0098779D">
              <w:rPr>
                <w:rFonts w:eastAsia="Times New Roman" w:cs="Tahoma"/>
                <w:b/>
                <w:sz w:val="20"/>
                <w:szCs w:val="20"/>
                <w:lang w:val="sr-Cyrl-RS"/>
              </w:rPr>
              <w:tab/>
              <w:t>Да ли ће постављање или погон постројења у оквиру Пројекта подразумевати коришћење природних ресурса као што су земљиште, вода, материјали или енергија, посебно оних ресурса који су необновљиви или који се тешко обнављају?</w:t>
            </w:r>
          </w:p>
        </w:tc>
      </w:tr>
      <w:tr w:rsidR="00627E41" w:rsidRPr="00354F77" w14:paraId="0B9DB22A"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C490C4E"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2.1</w:t>
            </w:r>
          </w:p>
        </w:tc>
        <w:tc>
          <w:tcPr>
            <w:tcW w:w="0" w:type="auto"/>
            <w:tcBorders>
              <w:top w:val="single" w:sz="4" w:space="0" w:color="auto"/>
              <w:left w:val="single" w:sz="4" w:space="0" w:color="auto"/>
              <w:bottom w:val="single" w:sz="4" w:space="0" w:color="auto"/>
              <w:right w:val="single" w:sz="4" w:space="0" w:color="auto"/>
            </w:tcBorders>
            <w:vAlign w:val="center"/>
          </w:tcPr>
          <w:p w14:paraId="5969EB32"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 xml:space="preserve">Земљиште, посебно неизграђено или пољопривредно? </w:t>
            </w:r>
          </w:p>
        </w:tc>
        <w:tc>
          <w:tcPr>
            <w:tcW w:w="0" w:type="auto"/>
            <w:tcBorders>
              <w:top w:val="single" w:sz="4" w:space="0" w:color="auto"/>
              <w:left w:val="single" w:sz="4" w:space="0" w:color="auto"/>
              <w:bottom w:val="single" w:sz="4" w:space="0" w:color="auto"/>
              <w:right w:val="single" w:sz="4" w:space="0" w:color="auto"/>
            </w:tcBorders>
            <w:vAlign w:val="center"/>
          </w:tcPr>
          <w:p w14:paraId="4F70B55B" w14:textId="0A6B3DCE" w:rsidR="00CB222C" w:rsidRPr="00354F77" w:rsidRDefault="0073012A"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1EA35E2" w14:textId="2DE75375" w:rsidR="00CB222C" w:rsidRPr="00BE2A7F" w:rsidRDefault="0073012A" w:rsidP="00726A52">
            <w:pPr>
              <w:spacing w:afterLines="60" w:after="144"/>
              <w:rPr>
                <w:rFonts w:eastAsia="Times New Roman" w:cs="Tahoma"/>
                <w:sz w:val="20"/>
                <w:szCs w:val="20"/>
                <w:lang w:val="sr-Cyrl-RS"/>
              </w:rPr>
            </w:pPr>
            <w:r w:rsidRPr="00BE2A7F">
              <w:rPr>
                <w:rFonts w:eastAsia="Times New Roman" w:cs="Tahoma"/>
                <w:sz w:val="20"/>
                <w:szCs w:val="20"/>
                <w:lang w:val="sr-Cyrl-RS"/>
              </w:rPr>
              <w:t>Радови се изводе у речном кориту Саве</w:t>
            </w:r>
          </w:p>
        </w:tc>
        <w:tc>
          <w:tcPr>
            <w:tcW w:w="0" w:type="auto"/>
            <w:tcBorders>
              <w:top w:val="single" w:sz="4" w:space="0" w:color="auto"/>
              <w:left w:val="single" w:sz="4" w:space="0" w:color="auto"/>
              <w:bottom w:val="single" w:sz="4" w:space="0" w:color="auto"/>
              <w:right w:val="single" w:sz="4" w:space="0" w:color="auto"/>
            </w:tcBorders>
            <w:vAlign w:val="center"/>
          </w:tcPr>
          <w:p w14:paraId="0121E012" w14:textId="01EA0916" w:rsidR="00CB222C" w:rsidRPr="00BE2A7F" w:rsidRDefault="00CB222C" w:rsidP="00726A52">
            <w:pPr>
              <w:spacing w:afterLines="60" w:after="144"/>
              <w:rPr>
                <w:rFonts w:eastAsia="Times New Roman" w:cs="Tahoma"/>
                <w:sz w:val="20"/>
                <w:szCs w:val="20"/>
                <w:lang w:val="sr-Cyrl-RS"/>
              </w:rPr>
            </w:pPr>
          </w:p>
        </w:tc>
      </w:tr>
      <w:tr w:rsidR="00627E41" w:rsidRPr="00354F77" w14:paraId="5E82B0BE"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BC89B66"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lastRenderedPageBreak/>
              <w:t>2.2</w:t>
            </w:r>
          </w:p>
        </w:tc>
        <w:tc>
          <w:tcPr>
            <w:tcW w:w="0" w:type="auto"/>
            <w:tcBorders>
              <w:top w:val="single" w:sz="4" w:space="0" w:color="auto"/>
              <w:left w:val="single" w:sz="4" w:space="0" w:color="auto"/>
              <w:bottom w:val="single" w:sz="4" w:space="0" w:color="auto"/>
              <w:right w:val="single" w:sz="4" w:space="0" w:color="auto"/>
            </w:tcBorders>
            <w:vAlign w:val="center"/>
          </w:tcPr>
          <w:p w14:paraId="19FE687E"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Вода?</w:t>
            </w:r>
          </w:p>
        </w:tc>
        <w:tc>
          <w:tcPr>
            <w:tcW w:w="0" w:type="auto"/>
            <w:tcBorders>
              <w:top w:val="single" w:sz="4" w:space="0" w:color="auto"/>
              <w:left w:val="single" w:sz="4" w:space="0" w:color="auto"/>
              <w:bottom w:val="single" w:sz="4" w:space="0" w:color="auto"/>
              <w:right w:val="single" w:sz="4" w:space="0" w:color="auto"/>
            </w:tcBorders>
            <w:vAlign w:val="center"/>
          </w:tcPr>
          <w:p w14:paraId="4FFB700E" w14:textId="509D2B42" w:rsidR="00CB222C" w:rsidRPr="00354F77" w:rsidRDefault="00CF6D1B"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C06B175" w14:textId="5996F4DA" w:rsidR="00CB222C" w:rsidRPr="00EA349C" w:rsidRDefault="00606F3D" w:rsidP="00726A52">
            <w:pPr>
              <w:spacing w:afterLines="60" w:after="144"/>
              <w:rPr>
                <w:rFonts w:eastAsia="Times New Roman" w:cs="Tahoma"/>
                <w:sz w:val="20"/>
                <w:szCs w:val="20"/>
                <w:lang w:val="sr-Cyrl-RS"/>
              </w:rPr>
            </w:pPr>
            <w:r w:rsidRPr="00EA349C">
              <w:rPr>
                <w:rFonts w:eastAsia="Times New Roman" w:cs="Tahoma"/>
                <w:sz w:val="20"/>
                <w:szCs w:val="20"/>
                <w:lang w:val="sr-Cyrl-RS"/>
              </w:rPr>
              <w:t>Радови се изводе</w:t>
            </w:r>
            <w:r w:rsidR="008A5EA2" w:rsidRPr="00EA349C">
              <w:rPr>
                <w:rFonts w:eastAsia="Times New Roman" w:cs="Tahoma"/>
                <w:sz w:val="20"/>
                <w:szCs w:val="20"/>
                <w:lang w:val="sr-Cyrl-RS"/>
              </w:rPr>
              <w:t xml:space="preserve"> у речном кориту.</w:t>
            </w:r>
            <w:r w:rsidR="00EA349C" w:rsidRPr="00EA349C">
              <w:rPr>
                <w:rFonts w:eastAsia="Times New Roman" w:cs="Tahoma"/>
                <w:sz w:val="20"/>
                <w:szCs w:val="20"/>
                <w:lang w:val="sr-Cyrl-RS"/>
              </w:rPr>
              <w:t xml:space="preserve"> Не троши се вода у процесу изградње</w:t>
            </w:r>
          </w:p>
        </w:tc>
        <w:tc>
          <w:tcPr>
            <w:tcW w:w="0" w:type="auto"/>
            <w:tcBorders>
              <w:top w:val="single" w:sz="4" w:space="0" w:color="auto"/>
              <w:left w:val="single" w:sz="4" w:space="0" w:color="auto"/>
              <w:bottom w:val="single" w:sz="4" w:space="0" w:color="auto"/>
              <w:right w:val="single" w:sz="4" w:space="0" w:color="auto"/>
            </w:tcBorders>
            <w:vAlign w:val="center"/>
          </w:tcPr>
          <w:p w14:paraId="27D2D6AF" w14:textId="479B0484" w:rsidR="00CB222C" w:rsidRPr="00EA349C" w:rsidRDefault="00CB222C" w:rsidP="00726A52">
            <w:pPr>
              <w:spacing w:afterLines="60" w:after="144"/>
              <w:rPr>
                <w:rFonts w:eastAsia="Times New Roman" w:cs="Tahoma"/>
                <w:sz w:val="20"/>
                <w:szCs w:val="20"/>
                <w:lang w:val="sr-Cyrl-RS"/>
              </w:rPr>
            </w:pPr>
          </w:p>
        </w:tc>
      </w:tr>
      <w:tr w:rsidR="00627E41" w:rsidRPr="00354F77" w14:paraId="557A5867"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6C35991"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2.3</w:t>
            </w:r>
          </w:p>
        </w:tc>
        <w:tc>
          <w:tcPr>
            <w:tcW w:w="0" w:type="auto"/>
            <w:tcBorders>
              <w:top w:val="single" w:sz="4" w:space="0" w:color="auto"/>
              <w:left w:val="single" w:sz="4" w:space="0" w:color="auto"/>
              <w:bottom w:val="single" w:sz="4" w:space="0" w:color="auto"/>
              <w:right w:val="single" w:sz="4" w:space="0" w:color="auto"/>
            </w:tcBorders>
            <w:vAlign w:val="center"/>
          </w:tcPr>
          <w:p w14:paraId="1F4FE2C6"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Минерали?</w:t>
            </w:r>
          </w:p>
        </w:tc>
        <w:tc>
          <w:tcPr>
            <w:tcW w:w="0" w:type="auto"/>
            <w:tcBorders>
              <w:top w:val="single" w:sz="4" w:space="0" w:color="auto"/>
              <w:left w:val="single" w:sz="4" w:space="0" w:color="auto"/>
              <w:bottom w:val="single" w:sz="4" w:space="0" w:color="auto"/>
              <w:right w:val="single" w:sz="4" w:space="0" w:color="auto"/>
            </w:tcBorders>
            <w:vAlign w:val="center"/>
          </w:tcPr>
          <w:p w14:paraId="56BB8A43"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3B41F5A" w14:textId="77777777" w:rsidR="00CB222C" w:rsidRPr="00354F77"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6023B8ED" w14:textId="77777777"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3F8E93B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19E4E5E"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2.4</w:t>
            </w:r>
          </w:p>
        </w:tc>
        <w:tc>
          <w:tcPr>
            <w:tcW w:w="0" w:type="auto"/>
            <w:tcBorders>
              <w:top w:val="single" w:sz="4" w:space="0" w:color="auto"/>
              <w:left w:val="single" w:sz="4" w:space="0" w:color="auto"/>
              <w:bottom w:val="single" w:sz="4" w:space="0" w:color="auto"/>
              <w:right w:val="single" w:sz="4" w:space="0" w:color="auto"/>
            </w:tcBorders>
            <w:vAlign w:val="center"/>
          </w:tcPr>
          <w:p w14:paraId="41315C04"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Камен, шљунак, песак?</w:t>
            </w:r>
          </w:p>
        </w:tc>
        <w:tc>
          <w:tcPr>
            <w:tcW w:w="0" w:type="auto"/>
            <w:tcBorders>
              <w:top w:val="single" w:sz="4" w:space="0" w:color="auto"/>
              <w:left w:val="single" w:sz="4" w:space="0" w:color="auto"/>
              <w:bottom w:val="single" w:sz="4" w:space="0" w:color="auto"/>
              <w:right w:val="single" w:sz="4" w:space="0" w:color="auto"/>
            </w:tcBorders>
            <w:vAlign w:val="center"/>
          </w:tcPr>
          <w:p w14:paraId="1DA3E690"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tcPr>
          <w:p w14:paraId="33D0E560" w14:textId="36C6C3A5" w:rsidR="00CB222C" w:rsidRPr="00354F77" w:rsidRDefault="00CB222C" w:rsidP="00726A52">
            <w:pPr>
              <w:spacing w:afterLines="60" w:after="144"/>
              <w:rPr>
                <w:rFonts w:eastAsia="Times New Roman" w:cs="Tahoma"/>
                <w:color w:val="FF0000"/>
                <w:sz w:val="20"/>
                <w:szCs w:val="20"/>
                <w:lang w:val="sr-Cyrl-RS"/>
              </w:rPr>
            </w:pPr>
            <w:r w:rsidRPr="00730850">
              <w:rPr>
                <w:rFonts w:eastAsia="Times New Roman" w:cs="Tahoma"/>
                <w:sz w:val="20"/>
                <w:szCs w:val="20"/>
                <w:lang w:val="sr-Cyrl-RS"/>
              </w:rPr>
              <w:t xml:space="preserve">Изградња објекта захтеваће коришћење великих количина </w:t>
            </w:r>
            <w:r w:rsidR="00C13A45" w:rsidRPr="00730850">
              <w:rPr>
                <w:rFonts w:eastAsia="Times New Roman" w:cs="Tahoma"/>
                <w:sz w:val="20"/>
                <w:szCs w:val="20"/>
                <w:lang w:val="sr-Cyrl-RS"/>
              </w:rPr>
              <w:t>камена</w:t>
            </w:r>
            <w:r w:rsidR="00730850" w:rsidRPr="00730850">
              <w:rPr>
                <w:rFonts w:eastAsia="Times New Roman" w:cs="Tahoma"/>
                <w:sz w:val="20"/>
                <w:szCs w:val="20"/>
                <w:lang w:val="sr-Cyrl-RS"/>
              </w:rPr>
              <w:t xml:space="preserve"> који ће се допремити из каменолома. Избагерован</w:t>
            </w:r>
            <w:r w:rsidR="0056421B">
              <w:rPr>
                <w:rFonts w:eastAsia="Times New Roman" w:cs="Tahoma"/>
                <w:sz w:val="20"/>
                <w:szCs w:val="20"/>
                <w:lang w:val="sr-Cyrl-RS"/>
              </w:rPr>
              <w:t>и</w:t>
            </w:r>
            <w:r w:rsidR="00730850" w:rsidRPr="00730850">
              <w:rPr>
                <w:rFonts w:eastAsia="Times New Roman" w:cs="Tahoma"/>
                <w:sz w:val="20"/>
                <w:szCs w:val="20"/>
                <w:lang w:val="sr-Cyrl-RS"/>
              </w:rPr>
              <w:t xml:space="preserve"> </w:t>
            </w:r>
            <w:r w:rsidR="00515AE6">
              <w:rPr>
                <w:rFonts w:eastAsia="Times New Roman" w:cs="Tahoma"/>
                <w:sz w:val="20"/>
                <w:szCs w:val="20"/>
                <w:lang w:val="sr-Cyrl-RS"/>
              </w:rPr>
              <w:t xml:space="preserve">песак и </w:t>
            </w:r>
            <w:r w:rsidR="00F956DB">
              <w:rPr>
                <w:rFonts w:eastAsia="Times New Roman" w:cs="Tahoma"/>
                <w:sz w:val="20"/>
                <w:szCs w:val="20"/>
                <w:lang w:val="sr-Cyrl-RS"/>
              </w:rPr>
              <w:t>шљунак</w:t>
            </w:r>
            <w:r w:rsidR="00515AE6" w:rsidRPr="00730850">
              <w:rPr>
                <w:rFonts w:eastAsia="Times New Roman" w:cs="Tahoma"/>
                <w:sz w:val="20"/>
                <w:szCs w:val="20"/>
                <w:lang w:val="sr-Cyrl-RS"/>
              </w:rPr>
              <w:t xml:space="preserve"> </w:t>
            </w:r>
            <w:r w:rsidR="00730850" w:rsidRPr="00730850">
              <w:rPr>
                <w:rFonts w:eastAsia="Times New Roman" w:cs="Tahoma"/>
                <w:sz w:val="20"/>
                <w:szCs w:val="20"/>
                <w:lang w:val="sr-Cyrl-RS"/>
              </w:rPr>
              <w:t xml:space="preserve">користиће се за </w:t>
            </w:r>
            <w:r w:rsidR="00F956DB">
              <w:rPr>
                <w:rFonts w:eastAsia="Times New Roman" w:cs="Tahoma"/>
                <w:sz w:val="20"/>
                <w:szCs w:val="20"/>
                <w:lang w:val="sr-Cyrl-RS"/>
              </w:rPr>
              <w:t>попуњавање</w:t>
            </w:r>
            <w:r w:rsidR="00F956DB" w:rsidRPr="00730850">
              <w:rPr>
                <w:rFonts w:eastAsia="Times New Roman" w:cs="Tahoma"/>
                <w:sz w:val="20"/>
                <w:szCs w:val="20"/>
                <w:lang w:val="sr-Cyrl-RS"/>
              </w:rPr>
              <w:t xml:space="preserve"> </w:t>
            </w:r>
            <w:r w:rsidR="00730850" w:rsidRPr="00730850">
              <w:rPr>
                <w:rFonts w:eastAsia="Times New Roman" w:cs="Tahoma"/>
                <w:sz w:val="20"/>
                <w:szCs w:val="20"/>
                <w:lang w:val="sr-Cyrl-RS"/>
              </w:rPr>
              <w:t>међунаперских поља.</w:t>
            </w:r>
            <w:r w:rsidRPr="00730850">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6FFC5D27" w14:textId="7355263A" w:rsidR="00CB222C" w:rsidRPr="0002752D" w:rsidRDefault="00CB222C" w:rsidP="00726A52">
            <w:pPr>
              <w:spacing w:afterLines="60" w:after="144"/>
              <w:rPr>
                <w:rFonts w:eastAsia="Times New Roman" w:cs="Tahoma"/>
                <w:color w:val="FF0000"/>
                <w:sz w:val="20"/>
                <w:szCs w:val="20"/>
                <w:lang w:val="sr-Cyrl-RS"/>
              </w:rPr>
            </w:pPr>
          </w:p>
        </w:tc>
      </w:tr>
      <w:tr w:rsidR="00627E41" w:rsidRPr="00354F77" w14:paraId="15DEA16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BC662CB"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2.5</w:t>
            </w:r>
          </w:p>
        </w:tc>
        <w:tc>
          <w:tcPr>
            <w:tcW w:w="0" w:type="auto"/>
            <w:tcBorders>
              <w:top w:val="single" w:sz="4" w:space="0" w:color="auto"/>
              <w:left w:val="single" w:sz="4" w:space="0" w:color="auto"/>
              <w:bottom w:val="single" w:sz="4" w:space="0" w:color="auto"/>
              <w:right w:val="single" w:sz="4" w:space="0" w:color="auto"/>
            </w:tcBorders>
            <w:vAlign w:val="center"/>
          </w:tcPr>
          <w:p w14:paraId="64C8FB3B"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Шуме и коришћење дрвета?</w:t>
            </w:r>
          </w:p>
        </w:tc>
        <w:tc>
          <w:tcPr>
            <w:tcW w:w="0" w:type="auto"/>
            <w:tcBorders>
              <w:top w:val="single" w:sz="4" w:space="0" w:color="auto"/>
              <w:left w:val="single" w:sz="4" w:space="0" w:color="auto"/>
              <w:bottom w:val="single" w:sz="4" w:space="0" w:color="auto"/>
              <w:right w:val="single" w:sz="4" w:space="0" w:color="auto"/>
            </w:tcBorders>
            <w:vAlign w:val="center"/>
          </w:tcPr>
          <w:p w14:paraId="0D5AFF7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706794D" w14:textId="77777777" w:rsidR="00CB222C" w:rsidRPr="00354F77"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E68645A" w14:textId="77777777" w:rsidR="00CB222C" w:rsidRPr="00354F77" w:rsidRDefault="00CB222C" w:rsidP="00726A52">
            <w:pPr>
              <w:spacing w:afterLines="60" w:after="144"/>
              <w:rPr>
                <w:rFonts w:eastAsia="Times New Roman" w:cs="Tahoma"/>
                <w:color w:val="FF0000"/>
                <w:sz w:val="20"/>
                <w:szCs w:val="20"/>
                <w:lang w:val="sr-Cyrl-RS"/>
              </w:rPr>
            </w:pPr>
          </w:p>
        </w:tc>
      </w:tr>
      <w:tr w:rsidR="00627E41" w:rsidRPr="00354F77" w14:paraId="566A6CC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8E26B39"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2.6</w:t>
            </w:r>
          </w:p>
        </w:tc>
        <w:tc>
          <w:tcPr>
            <w:tcW w:w="0" w:type="auto"/>
            <w:tcBorders>
              <w:top w:val="single" w:sz="4" w:space="0" w:color="auto"/>
              <w:left w:val="single" w:sz="4" w:space="0" w:color="auto"/>
              <w:bottom w:val="single" w:sz="4" w:space="0" w:color="auto"/>
              <w:right w:val="single" w:sz="4" w:space="0" w:color="auto"/>
            </w:tcBorders>
            <w:vAlign w:val="center"/>
          </w:tcPr>
          <w:p w14:paraId="413820C8"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Енергија, укључујући електричну и течна горива?</w:t>
            </w:r>
          </w:p>
        </w:tc>
        <w:tc>
          <w:tcPr>
            <w:tcW w:w="0" w:type="auto"/>
            <w:tcBorders>
              <w:top w:val="single" w:sz="4" w:space="0" w:color="auto"/>
              <w:left w:val="single" w:sz="4" w:space="0" w:color="auto"/>
              <w:bottom w:val="single" w:sz="4" w:space="0" w:color="auto"/>
              <w:right w:val="single" w:sz="4" w:space="0" w:color="auto"/>
            </w:tcBorders>
            <w:vAlign w:val="center"/>
          </w:tcPr>
          <w:p w14:paraId="214E5F8A"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56B40487" w14:textId="737B2279" w:rsidR="00CB222C" w:rsidRPr="00D4756C" w:rsidRDefault="00E20EA6" w:rsidP="00726A52">
            <w:pPr>
              <w:spacing w:afterLines="60" w:after="144"/>
              <w:rPr>
                <w:rFonts w:eastAsia="Times New Roman" w:cs="Tahoma"/>
                <w:sz w:val="20"/>
                <w:szCs w:val="20"/>
                <w:lang w:val="sr-Cyrl-RS"/>
              </w:rPr>
            </w:pPr>
            <w:r>
              <w:rPr>
                <w:rFonts w:eastAsia="Times New Roman" w:cs="Tahoma"/>
                <w:sz w:val="20"/>
                <w:szCs w:val="20"/>
                <w:lang w:val="sr-Cyrl-RS"/>
              </w:rPr>
              <w:t>Течна</w:t>
            </w:r>
            <w:r w:rsidRPr="00D4756C">
              <w:rPr>
                <w:rFonts w:eastAsia="Times New Roman" w:cs="Tahoma"/>
                <w:sz w:val="20"/>
                <w:szCs w:val="20"/>
                <w:lang w:val="sr-Cyrl-RS"/>
              </w:rPr>
              <w:t xml:space="preserve"> </w:t>
            </w:r>
            <w:r w:rsidR="00D4756C" w:rsidRPr="00D4756C">
              <w:rPr>
                <w:rFonts w:eastAsia="Times New Roman" w:cs="Tahoma"/>
                <w:sz w:val="20"/>
                <w:szCs w:val="20"/>
                <w:lang w:val="sr-Cyrl-RS"/>
              </w:rPr>
              <w:t>горива ће</w:t>
            </w:r>
            <w:r w:rsidR="00CB222C" w:rsidRPr="00D4756C">
              <w:rPr>
                <w:rFonts w:eastAsia="Times New Roman" w:cs="Tahoma"/>
                <w:sz w:val="20"/>
                <w:szCs w:val="20"/>
                <w:lang w:val="sr-Cyrl-RS"/>
              </w:rPr>
              <w:t xml:space="preserve"> се користи само током изградње објекта.</w:t>
            </w:r>
          </w:p>
        </w:tc>
        <w:tc>
          <w:tcPr>
            <w:tcW w:w="0" w:type="auto"/>
            <w:tcBorders>
              <w:top w:val="single" w:sz="4" w:space="0" w:color="auto"/>
              <w:left w:val="single" w:sz="4" w:space="0" w:color="auto"/>
              <w:bottom w:val="single" w:sz="4" w:space="0" w:color="auto"/>
              <w:right w:val="single" w:sz="4" w:space="0" w:color="auto"/>
            </w:tcBorders>
            <w:vAlign w:val="center"/>
          </w:tcPr>
          <w:p w14:paraId="531E8F40" w14:textId="1F82CBCA" w:rsidR="00CB222C" w:rsidRPr="003A2F66" w:rsidRDefault="00CB222C" w:rsidP="00726A52">
            <w:pPr>
              <w:spacing w:afterLines="60" w:after="144"/>
              <w:rPr>
                <w:rFonts w:eastAsia="Times New Roman" w:cs="Tahoma"/>
                <w:sz w:val="20"/>
                <w:szCs w:val="20"/>
                <w:lang w:val="sr-Cyrl-RS"/>
              </w:rPr>
            </w:pPr>
            <w:r w:rsidRPr="008303CD">
              <w:rPr>
                <w:rFonts w:eastAsia="Times New Roman" w:cs="Tahoma"/>
                <w:sz w:val="20"/>
                <w:szCs w:val="20"/>
                <w:lang w:val="sr-Cyrl-RS"/>
              </w:rPr>
              <w:t xml:space="preserve">Без </w:t>
            </w:r>
            <w:r w:rsidR="00D4756C" w:rsidRPr="008303CD">
              <w:rPr>
                <w:rFonts w:eastAsia="Times New Roman" w:cs="Tahoma"/>
                <w:sz w:val="20"/>
                <w:szCs w:val="20"/>
                <w:lang w:val="sr-Cyrl-RS"/>
              </w:rPr>
              <w:t xml:space="preserve">значајних </w:t>
            </w:r>
            <w:r w:rsidRPr="00031E92">
              <w:rPr>
                <w:rFonts w:eastAsia="Times New Roman" w:cs="Tahoma"/>
                <w:sz w:val="20"/>
                <w:szCs w:val="20"/>
                <w:lang w:val="sr-Cyrl-RS"/>
              </w:rPr>
              <w:t>последица</w:t>
            </w:r>
            <w:r w:rsidR="00D4756C" w:rsidRPr="00031E92">
              <w:rPr>
                <w:rFonts w:eastAsia="Times New Roman" w:cs="Tahoma"/>
                <w:sz w:val="20"/>
                <w:szCs w:val="20"/>
                <w:lang w:val="sr-Cyrl-RS"/>
              </w:rPr>
              <w:t>, осим у случајевима хаваријских исцуривања</w:t>
            </w:r>
          </w:p>
        </w:tc>
      </w:tr>
      <w:tr w:rsidR="00627E41" w:rsidRPr="00354F77" w14:paraId="26E3906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BDC0906"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2.7</w:t>
            </w:r>
          </w:p>
        </w:tc>
        <w:tc>
          <w:tcPr>
            <w:tcW w:w="0" w:type="auto"/>
            <w:tcBorders>
              <w:top w:val="single" w:sz="4" w:space="0" w:color="auto"/>
              <w:left w:val="single" w:sz="4" w:space="0" w:color="auto"/>
              <w:bottom w:val="single" w:sz="4" w:space="0" w:color="auto"/>
              <w:right w:val="single" w:sz="4" w:space="0" w:color="auto"/>
            </w:tcBorders>
            <w:vAlign w:val="center"/>
          </w:tcPr>
          <w:p w14:paraId="53531940" w14:textId="77777777" w:rsidR="00CB222C" w:rsidRPr="00354F77" w:rsidRDefault="00CB222C" w:rsidP="00726A52">
            <w:pPr>
              <w:spacing w:afterLines="60" w:after="144"/>
              <w:rPr>
                <w:rFonts w:eastAsia="Times New Roman" w:cs="Tahoma"/>
                <w:sz w:val="20"/>
                <w:szCs w:val="20"/>
                <w:lang w:val="sr-Cyrl-RS"/>
              </w:rPr>
            </w:pPr>
            <w:r w:rsidRPr="00354F77">
              <w:rPr>
                <w:rFonts w:eastAsia="Times New Roman" w:cs="Tahoma"/>
                <w:sz w:val="20"/>
                <w:szCs w:val="20"/>
                <w:lang w:val="sr-Cyrl-RS"/>
              </w:rPr>
              <w:t>Други ресурси?</w:t>
            </w:r>
          </w:p>
        </w:tc>
        <w:tc>
          <w:tcPr>
            <w:tcW w:w="0" w:type="auto"/>
            <w:tcBorders>
              <w:top w:val="single" w:sz="4" w:space="0" w:color="auto"/>
              <w:left w:val="single" w:sz="4" w:space="0" w:color="auto"/>
              <w:bottom w:val="single" w:sz="4" w:space="0" w:color="auto"/>
              <w:right w:val="single" w:sz="4" w:space="0" w:color="auto"/>
            </w:tcBorders>
            <w:vAlign w:val="center"/>
          </w:tcPr>
          <w:p w14:paraId="35FC7F92" w14:textId="77777777" w:rsidR="00CB222C" w:rsidRPr="00354F77" w:rsidRDefault="00CB222C" w:rsidP="00726A52">
            <w:pPr>
              <w:spacing w:afterLines="60" w:after="144"/>
              <w:jc w:val="center"/>
              <w:rPr>
                <w:rFonts w:eastAsia="Times New Roman" w:cs="Tahoma"/>
                <w:sz w:val="20"/>
                <w:szCs w:val="20"/>
                <w:lang w:val="sr-Cyrl-RS"/>
              </w:rPr>
            </w:pPr>
            <w:r w:rsidRPr="00354F77">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2B6DD48" w14:textId="77777777" w:rsidR="00CB222C" w:rsidRPr="00354F77"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2C53D372" w14:textId="77777777" w:rsidR="00CB222C" w:rsidRPr="00354F77" w:rsidRDefault="00CB222C" w:rsidP="00726A52">
            <w:pPr>
              <w:spacing w:afterLines="60" w:after="144"/>
              <w:rPr>
                <w:rFonts w:eastAsia="Times New Roman" w:cs="Tahoma"/>
                <w:color w:val="FF0000"/>
                <w:sz w:val="20"/>
                <w:szCs w:val="20"/>
                <w:lang w:val="sr-Cyrl-RS"/>
              </w:rPr>
            </w:pPr>
          </w:p>
        </w:tc>
      </w:tr>
      <w:tr w:rsidR="00CB222C" w:rsidRPr="004633E5" w14:paraId="4854830E"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2A7E3F70" w14:textId="77777777"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3.</w:t>
            </w:r>
            <w:r w:rsidRPr="004633E5">
              <w:rPr>
                <w:rFonts w:eastAsia="Times New Roman" w:cs="Tahoma"/>
                <w:b/>
                <w:sz w:val="20"/>
                <w:szCs w:val="20"/>
                <w:lang w:val="sr-Cyrl-RS"/>
              </w:rPr>
              <w:tab/>
              <w:t>Да ли пројекат подразумева коришћење, складиштење, транспорт, руковање или производњу материја или материјала који могу бити штетни по људско здравље или животну средину или изазвати забринутост због постојећег или могућег ризика по људско здравље?</w:t>
            </w:r>
          </w:p>
        </w:tc>
      </w:tr>
      <w:tr w:rsidR="00627E41" w:rsidRPr="004633E5" w14:paraId="53FC498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D3498F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3.1</w:t>
            </w:r>
          </w:p>
        </w:tc>
        <w:tc>
          <w:tcPr>
            <w:tcW w:w="0" w:type="auto"/>
            <w:tcBorders>
              <w:top w:val="single" w:sz="4" w:space="0" w:color="auto"/>
              <w:left w:val="single" w:sz="4" w:space="0" w:color="auto"/>
              <w:bottom w:val="single" w:sz="4" w:space="0" w:color="auto"/>
              <w:right w:val="single" w:sz="4" w:space="0" w:color="auto"/>
            </w:tcBorders>
            <w:vAlign w:val="center"/>
          </w:tcPr>
          <w:p w14:paraId="15DDE0C7"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Да ли пројекат подразумева коришћење материја или материјала који су токсични или опасни, по људско здравље или животну средину (флора, фауна, снабдевање водом)?</w:t>
            </w:r>
          </w:p>
        </w:tc>
        <w:tc>
          <w:tcPr>
            <w:tcW w:w="0" w:type="auto"/>
            <w:tcBorders>
              <w:top w:val="single" w:sz="4" w:space="0" w:color="auto"/>
              <w:left w:val="single" w:sz="4" w:space="0" w:color="auto"/>
              <w:bottom w:val="single" w:sz="4" w:space="0" w:color="auto"/>
              <w:right w:val="single" w:sz="4" w:space="0" w:color="auto"/>
            </w:tcBorders>
            <w:vAlign w:val="center"/>
          </w:tcPr>
          <w:p w14:paraId="7C04F50D" w14:textId="3502556D" w:rsidR="00CB222C" w:rsidRPr="004633E5" w:rsidRDefault="00FD7DBE"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5B6026A" w14:textId="77777777" w:rsidR="00C66B0F" w:rsidRDefault="00F17E62" w:rsidP="00726A52">
            <w:pPr>
              <w:spacing w:afterLines="60" w:after="144"/>
              <w:rPr>
                <w:rFonts w:eastAsia="Times New Roman" w:cs="Tahoma"/>
                <w:color w:val="FF0000"/>
                <w:sz w:val="20"/>
                <w:szCs w:val="20"/>
                <w:lang w:val="sr-Cyrl-RS"/>
              </w:rPr>
            </w:pPr>
            <w:r w:rsidRPr="00392FAB">
              <w:rPr>
                <w:rFonts w:eastAsia="Times New Roman" w:cs="Tahoma"/>
                <w:color w:val="FF0000"/>
                <w:sz w:val="20"/>
                <w:szCs w:val="20"/>
                <w:lang w:val="sr-Cyrl-RS"/>
              </w:rPr>
              <w:t>Констатован</w:t>
            </w:r>
            <w:r w:rsidR="00FF238B" w:rsidRPr="00392FAB">
              <w:rPr>
                <w:rFonts w:eastAsia="Times New Roman" w:cs="Tahoma"/>
                <w:color w:val="FF0000"/>
                <w:sz w:val="20"/>
                <w:szCs w:val="20"/>
                <w:lang w:val="sr-Cyrl-RS"/>
              </w:rPr>
              <w:t>о је</w:t>
            </w:r>
            <w:r w:rsidRPr="00392FAB">
              <w:rPr>
                <w:rFonts w:eastAsia="Times New Roman" w:cs="Tahoma"/>
                <w:color w:val="FF0000"/>
                <w:sz w:val="20"/>
                <w:szCs w:val="20"/>
                <w:lang w:val="sr-Cyrl-RS"/>
              </w:rPr>
              <w:t xml:space="preserve"> </w:t>
            </w:r>
            <w:r w:rsidR="00E148F2" w:rsidRPr="00392FAB">
              <w:rPr>
                <w:rFonts w:eastAsia="Times New Roman" w:cs="Tahoma"/>
                <w:color w:val="FF0000"/>
                <w:sz w:val="20"/>
                <w:szCs w:val="20"/>
                <w:lang w:val="sr-Cyrl-RS"/>
              </w:rPr>
              <w:t xml:space="preserve">прекорачење </w:t>
            </w:r>
            <w:r w:rsidR="00834495" w:rsidRPr="00392FAB">
              <w:rPr>
                <w:rFonts w:eastAsia="Times New Roman" w:cs="Tahoma"/>
                <w:color w:val="FF0000"/>
                <w:sz w:val="20"/>
                <w:szCs w:val="20"/>
                <w:lang w:val="sr-Cyrl-RS"/>
              </w:rPr>
              <w:t>концентрација</w:t>
            </w:r>
            <w:r w:rsidR="00E148F2" w:rsidRPr="00392FAB">
              <w:rPr>
                <w:rFonts w:eastAsia="Times New Roman" w:cs="Tahoma"/>
                <w:color w:val="FF0000"/>
                <w:sz w:val="20"/>
                <w:szCs w:val="20"/>
                <w:lang w:val="sr-Cyrl-RS"/>
              </w:rPr>
              <w:t xml:space="preserve"> никла</w:t>
            </w:r>
            <w:r w:rsidR="008173F8" w:rsidRPr="00392FAB">
              <w:rPr>
                <w:rFonts w:eastAsia="Times New Roman" w:cs="Tahoma"/>
                <w:color w:val="FF0000"/>
                <w:sz w:val="20"/>
                <w:szCs w:val="20"/>
                <w:lang w:val="sr-Cyrl-RS"/>
              </w:rPr>
              <w:t xml:space="preserve"> у наносу</w:t>
            </w:r>
            <w:r w:rsidR="00E148F2" w:rsidRPr="00392FAB">
              <w:rPr>
                <w:rFonts w:eastAsia="Times New Roman" w:cs="Tahoma"/>
                <w:color w:val="FF0000"/>
                <w:sz w:val="20"/>
                <w:szCs w:val="20"/>
                <w:lang w:val="sr-Cyrl-RS"/>
              </w:rPr>
              <w:t xml:space="preserve">, </w:t>
            </w:r>
            <w:r w:rsidR="00FF238B" w:rsidRPr="00392FAB">
              <w:rPr>
                <w:rFonts w:eastAsia="Times New Roman" w:cs="Tahoma"/>
                <w:color w:val="FF0000"/>
                <w:sz w:val="20"/>
                <w:szCs w:val="20"/>
                <w:lang w:val="sr-Cyrl-RS"/>
              </w:rPr>
              <w:t xml:space="preserve">што </w:t>
            </w:r>
            <w:r w:rsidR="00E148F2" w:rsidRPr="00392FAB">
              <w:rPr>
                <w:rFonts w:eastAsia="Times New Roman" w:cs="Tahoma"/>
                <w:color w:val="FF0000"/>
                <w:sz w:val="20"/>
                <w:szCs w:val="20"/>
                <w:lang w:val="sr-Cyrl-RS"/>
              </w:rPr>
              <w:t xml:space="preserve">је природни фон реке Саве (геолошког порекла). За </w:t>
            </w:r>
            <w:r w:rsidR="007B53CA" w:rsidRPr="00392FAB">
              <w:rPr>
                <w:rFonts w:eastAsia="Times New Roman" w:cs="Tahoma"/>
                <w:color w:val="FF0000"/>
                <w:sz w:val="20"/>
                <w:szCs w:val="20"/>
                <w:lang w:val="sr-Cyrl-RS"/>
              </w:rPr>
              <w:t xml:space="preserve">подручје Идејног пројекта </w:t>
            </w:r>
            <w:r w:rsidR="00C66B0F">
              <w:rPr>
                <w:rFonts w:eastAsia="Times New Roman" w:cs="Tahoma"/>
                <w:color w:val="FF0000"/>
                <w:sz w:val="20"/>
                <w:szCs w:val="20"/>
                <w:lang w:val="sr-Cyrl-RS"/>
              </w:rPr>
              <w:t xml:space="preserve">и узводне деонице </w:t>
            </w:r>
            <w:r w:rsidR="007B53CA" w:rsidRPr="00392FAB">
              <w:rPr>
                <w:rFonts w:eastAsia="Times New Roman" w:cs="Tahoma"/>
                <w:color w:val="FF0000"/>
                <w:sz w:val="20"/>
                <w:szCs w:val="20"/>
                <w:lang w:val="sr-Cyrl-RS"/>
              </w:rPr>
              <w:t>нису потребна додатна истраживања</w:t>
            </w:r>
            <w:r w:rsidR="0022048F">
              <w:rPr>
                <w:rFonts w:eastAsia="Times New Roman" w:cs="Tahoma"/>
                <w:color w:val="FF0000"/>
                <w:sz w:val="20"/>
                <w:szCs w:val="20"/>
                <w:lang w:val="sr-Cyrl-RS"/>
              </w:rPr>
              <w:t>.</w:t>
            </w:r>
          </w:p>
          <w:p w14:paraId="6539EDDB" w14:textId="41C090C1" w:rsidR="00CB222C" w:rsidRPr="00857A9C" w:rsidRDefault="00942231" w:rsidP="00726A52">
            <w:pPr>
              <w:spacing w:afterLines="60" w:after="144"/>
              <w:rPr>
                <w:rFonts w:eastAsia="Times New Roman" w:cs="Tahoma"/>
                <w:color w:val="FF0000"/>
                <w:sz w:val="20"/>
                <w:szCs w:val="20"/>
                <w:lang w:val="sr-Cyrl-RS"/>
              </w:rPr>
            </w:pPr>
            <w:r w:rsidRPr="00942231">
              <w:rPr>
                <w:rFonts w:eastAsia="Times New Roman" w:cs="Tahoma"/>
                <w:color w:val="FF0000"/>
                <w:sz w:val="20"/>
                <w:szCs w:val="20"/>
                <w:lang w:val="sr-Cyrl-RS"/>
              </w:rPr>
              <w:t xml:space="preserve">На деоници низводно постоји значајно прекорачење никла и значајније бакра, </w:t>
            </w:r>
            <w:r w:rsidR="00FB2E99">
              <w:rPr>
                <w:rFonts w:eastAsia="Times New Roman" w:cs="Tahoma"/>
                <w:color w:val="FF0000"/>
                <w:sz w:val="20"/>
                <w:szCs w:val="20"/>
                <w:lang w:val="sr-Cyrl-RS"/>
              </w:rPr>
              <w:t xml:space="preserve">али </w:t>
            </w:r>
            <w:r w:rsidRPr="00942231">
              <w:rPr>
                <w:rFonts w:eastAsia="Times New Roman" w:cs="Tahoma"/>
                <w:color w:val="FF0000"/>
                <w:sz w:val="20"/>
                <w:szCs w:val="20"/>
                <w:lang w:val="sr-Cyrl-RS"/>
              </w:rPr>
              <w:t xml:space="preserve">нису потребне додатне мере, јер ће исти такав нанос стићи са узводних деоница. </w:t>
            </w:r>
            <w:r w:rsidR="00627E41">
              <w:rPr>
                <w:rFonts w:eastAsia="Times New Roman" w:cs="Tahoma"/>
                <w:color w:val="FF0000"/>
                <w:sz w:val="20"/>
                <w:szCs w:val="20"/>
                <w:lang w:val="sr-Cyrl-RS"/>
              </w:rPr>
              <w:t xml:space="preserve">Порекло бакра је делом геолошко, а делом последица интезивне пољопривреде. </w:t>
            </w:r>
            <w:r w:rsidRPr="00942231">
              <w:rPr>
                <w:rFonts w:eastAsia="Times New Roman" w:cs="Tahoma"/>
                <w:color w:val="FF0000"/>
                <w:sz w:val="20"/>
                <w:szCs w:val="20"/>
                <w:lang w:val="sr-Cyrl-RS"/>
              </w:rPr>
              <w:t xml:space="preserve">Мере које би утицале на количину бакра потребно је </w:t>
            </w:r>
            <w:r w:rsidRPr="00942231">
              <w:rPr>
                <w:rFonts w:eastAsia="Times New Roman" w:cs="Tahoma"/>
                <w:color w:val="FF0000"/>
                <w:sz w:val="20"/>
                <w:szCs w:val="20"/>
                <w:lang w:val="sr-Cyrl-RS"/>
              </w:rPr>
              <w:lastRenderedPageBreak/>
              <w:t>спроводити кроз пољопривреду.</w:t>
            </w:r>
          </w:p>
        </w:tc>
        <w:tc>
          <w:tcPr>
            <w:tcW w:w="0" w:type="auto"/>
            <w:tcBorders>
              <w:top w:val="single" w:sz="4" w:space="0" w:color="auto"/>
              <w:left w:val="single" w:sz="4" w:space="0" w:color="auto"/>
              <w:bottom w:val="single" w:sz="4" w:space="0" w:color="auto"/>
              <w:right w:val="single" w:sz="4" w:space="0" w:color="auto"/>
            </w:tcBorders>
            <w:vAlign w:val="center"/>
          </w:tcPr>
          <w:p w14:paraId="7A66C764" w14:textId="48823DDD"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6F394E82"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09E9ABD"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3.2</w:t>
            </w:r>
          </w:p>
        </w:tc>
        <w:tc>
          <w:tcPr>
            <w:tcW w:w="0" w:type="auto"/>
            <w:tcBorders>
              <w:top w:val="single" w:sz="4" w:space="0" w:color="auto"/>
              <w:left w:val="single" w:sz="4" w:space="0" w:color="auto"/>
              <w:bottom w:val="single" w:sz="4" w:space="0" w:color="auto"/>
              <w:right w:val="single" w:sz="4" w:space="0" w:color="auto"/>
            </w:tcBorders>
            <w:vAlign w:val="center"/>
          </w:tcPr>
          <w:p w14:paraId="2FA30972"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Да ли ће пројекат изазвати промене у појави болести или утицати на преносиоце болести (на пример, болести које преносе инсекти или које се преносе водом)? </w:t>
            </w:r>
          </w:p>
        </w:tc>
        <w:tc>
          <w:tcPr>
            <w:tcW w:w="0" w:type="auto"/>
            <w:tcBorders>
              <w:top w:val="single" w:sz="4" w:space="0" w:color="auto"/>
              <w:left w:val="single" w:sz="4" w:space="0" w:color="auto"/>
              <w:bottom w:val="single" w:sz="4" w:space="0" w:color="auto"/>
              <w:right w:val="single" w:sz="4" w:space="0" w:color="auto"/>
            </w:tcBorders>
            <w:vAlign w:val="center"/>
          </w:tcPr>
          <w:p w14:paraId="1CAE2A84"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0A1C419"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8ECCB20"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57C551D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485C0C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3.3</w:t>
            </w:r>
          </w:p>
        </w:tc>
        <w:tc>
          <w:tcPr>
            <w:tcW w:w="0" w:type="auto"/>
            <w:tcBorders>
              <w:top w:val="single" w:sz="4" w:space="0" w:color="auto"/>
              <w:left w:val="single" w:sz="4" w:space="0" w:color="auto"/>
              <w:bottom w:val="single" w:sz="4" w:space="0" w:color="auto"/>
              <w:right w:val="single" w:sz="4" w:space="0" w:color="auto"/>
            </w:tcBorders>
            <w:vAlign w:val="center"/>
          </w:tcPr>
          <w:p w14:paraId="1A42176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Да ли ће Пројекат утицати на благостање становништва, на пример, променом услова живота?</w:t>
            </w:r>
          </w:p>
        </w:tc>
        <w:tc>
          <w:tcPr>
            <w:tcW w:w="0" w:type="auto"/>
            <w:tcBorders>
              <w:top w:val="single" w:sz="4" w:space="0" w:color="auto"/>
              <w:left w:val="single" w:sz="4" w:space="0" w:color="auto"/>
              <w:bottom w:val="single" w:sz="4" w:space="0" w:color="auto"/>
              <w:right w:val="single" w:sz="4" w:space="0" w:color="auto"/>
            </w:tcBorders>
            <w:vAlign w:val="center"/>
          </w:tcPr>
          <w:p w14:paraId="74893E62" w14:textId="6DEFE146" w:rsidR="00CB222C" w:rsidRPr="004633E5" w:rsidRDefault="006C0F05"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502B1FA0" w14:textId="26A220EF" w:rsidR="00CB222C" w:rsidRPr="006B75C8" w:rsidRDefault="006C0F05" w:rsidP="00726A52">
            <w:pPr>
              <w:spacing w:afterLines="60" w:after="144"/>
              <w:rPr>
                <w:rFonts w:eastAsia="Times New Roman" w:cs="Tahoma"/>
                <w:sz w:val="20"/>
                <w:szCs w:val="20"/>
                <w:lang w:val="sr-Cyrl-RS"/>
              </w:rPr>
            </w:pPr>
            <w:r>
              <w:rPr>
                <w:rFonts w:eastAsia="Times New Roman" w:cs="Tahoma"/>
                <w:sz w:val="20"/>
                <w:szCs w:val="20"/>
                <w:lang w:val="sr-Cyrl-RS"/>
              </w:rPr>
              <w:t>Побољшање услова пловидбе на Сави ће имати позитиван ефекат на становништво Србије и других прибрежних земаља</w:t>
            </w:r>
          </w:p>
        </w:tc>
        <w:tc>
          <w:tcPr>
            <w:tcW w:w="0" w:type="auto"/>
            <w:tcBorders>
              <w:top w:val="single" w:sz="4" w:space="0" w:color="auto"/>
              <w:left w:val="single" w:sz="4" w:space="0" w:color="auto"/>
              <w:bottom w:val="single" w:sz="4" w:space="0" w:color="auto"/>
              <w:right w:val="single" w:sz="4" w:space="0" w:color="auto"/>
            </w:tcBorders>
            <w:vAlign w:val="center"/>
          </w:tcPr>
          <w:p w14:paraId="216917DE" w14:textId="0D9B4198" w:rsidR="00CB222C" w:rsidRPr="006B75C8" w:rsidRDefault="00CB222C" w:rsidP="00726A52">
            <w:pPr>
              <w:spacing w:afterLines="60" w:after="144"/>
              <w:rPr>
                <w:rFonts w:eastAsia="Times New Roman" w:cs="Tahoma"/>
                <w:sz w:val="20"/>
                <w:szCs w:val="20"/>
                <w:lang w:val="sr-Cyrl-RS"/>
              </w:rPr>
            </w:pPr>
          </w:p>
        </w:tc>
      </w:tr>
      <w:tr w:rsidR="00627E41" w:rsidRPr="004633E5" w14:paraId="14E16F40"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7E1E67F"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3.4</w:t>
            </w:r>
          </w:p>
        </w:tc>
        <w:tc>
          <w:tcPr>
            <w:tcW w:w="0" w:type="auto"/>
            <w:tcBorders>
              <w:top w:val="single" w:sz="4" w:space="0" w:color="auto"/>
              <w:left w:val="single" w:sz="4" w:space="0" w:color="auto"/>
              <w:bottom w:val="single" w:sz="4" w:space="0" w:color="auto"/>
              <w:right w:val="single" w:sz="4" w:space="0" w:color="auto"/>
            </w:tcBorders>
            <w:vAlign w:val="center"/>
          </w:tcPr>
          <w:p w14:paraId="405468D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Да ли постоје посебно рањиве групе становника које могу бити погођене  извођењем Пројекта, на пример, болнички пацијенти, стари?</w:t>
            </w:r>
          </w:p>
        </w:tc>
        <w:tc>
          <w:tcPr>
            <w:tcW w:w="0" w:type="auto"/>
            <w:tcBorders>
              <w:top w:val="single" w:sz="4" w:space="0" w:color="auto"/>
              <w:left w:val="single" w:sz="4" w:space="0" w:color="auto"/>
              <w:bottom w:val="single" w:sz="4" w:space="0" w:color="auto"/>
              <w:right w:val="single" w:sz="4" w:space="0" w:color="auto"/>
            </w:tcBorders>
            <w:vAlign w:val="center"/>
          </w:tcPr>
          <w:p w14:paraId="014787C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030BE8D"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90AF838"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34AF950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7759F73"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3.5</w:t>
            </w:r>
          </w:p>
        </w:tc>
        <w:tc>
          <w:tcPr>
            <w:tcW w:w="0" w:type="auto"/>
            <w:tcBorders>
              <w:top w:val="single" w:sz="4" w:space="0" w:color="auto"/>
              <w:left w:val="single" w:sz="4" w:space="0" w:color="auto"/>
              <w:bottom w:val="single" w:sz="4" w:space="0" w:color="auto"/>
              <w:right w:val="single" w:sz="4" w:space="0" w:color="auto"/>
            </w:tcBorders>
            <w:vAlign w:val="center"/>
          </w:tcPr>
          <w:p w14:paraId="6672D744"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Други узроци?</w:t>
            </w:r>
          </w:p>
        </w:tc>
        <w:tc>
          <w:tcPr>
            <w:tcW w:w="0" w:type="auto"/>
            <w:tcBorders>
              <w:top w:val="single" w:sz="4" w:space="0" w:color="auto"/>
              <w:left w:val="single" w:sz="4" w:space="0" w:color="auto"/>
              <w:bottom w:val="single" w:sz="4" w:space="0" w:color="auto"/>
              <w:right w:val="single" w:sz="4" w:space="0" w:color="auto"/>
            </w:tcBorders>
            <w:vAlign w:val="center"/>
          </w:tcPr>
          <w:p w14:paraId="5EB9396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2DBD4E7"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6834309" w14:textId="77777777" w:rsidR="00CB222C" w:rsidRPr="004633E5" w:rsidRDefault="00CB222C" w:rsidP="00726A52">
            <w:pPr>
              <w:spacing w:afterLines="60" w:after="144"/>
              <w:rPr>
                <w:rFonts w:eastAsia="Times New Roman" w:cs="Tahoma"/>
                <w:sz w:val="20"/>
                <w:szCs w:val="20"/>
                <w:lang w:val="sr-Cyrl-RS"/>
              </w:rPr>
            </w:pPr>
          </w:p>
        </w:tc>
      </w:tr>
      <w:tr w:rsidR="00CB222C" w:rsidRPr="004633E5" w14:paraId="4B1D8531"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4EF5E9F7" w14:textId="77777777"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4.</w:t>
            </w:r>
            <w:r w:rsidRPr="004633E5">
              <w:rPr>
                <w:rFonts w:eastAsia="Times New Roman" w:cs="Tahoma"/>
                <w:b/>
                <w:sz w:val="20"/>
                <w:szCs w:val="20"/>
                <w:lang w:val="sr-Cyrl-RS"/>
              </w:rPr>
              <w:tab/>
              <w:t>Да ли ће током извођења, рада или коначног престанка рада настајати чврсти отпад?</w:t>
            </w:r>
          </w:p>
        </w:tc>
      </w:tr>
      <w:tr w:rsidR="00627E41" w:rsidRPr="004633E5" w14:paraId="6BC217C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68B882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4.1</w:t>
            </w:r>
          </w:p>
        </w:tc>
        <w:tc>
          <w:tcPr>
            <w:tcW w:w="0" w:type="auto"/>
            <w:tcBorders>
              <w:top w:val="single" w:sz="4" w:space="0" w:color="auto"/>
              <w:left w:val="single" w:sz="4" w:space="0" w:color="auto"/>
              <w:bottom w:val="single" w:sz="4" w:space="0" w:color="auto"/>
              <w:right w:val="single" w:sz="4" w:space="0" w:color="auto"/>
            </w:tcBorders>
            <w:vAlign w:val="center"/>
          </w:tcPr>
          <w:p w14:paraId="71F455AD"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Јаловина, депонија уклоњеног површинског слоја или руднички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4587CF8C" w14:textId="631C2EB6" w:rsidR="00CB222C" w:rsidRPr="004633E5" w:rsidRDefault="001602E1"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63217E3" w14:textId="3FB39013" w:rsidR="00CB222C" w:rsidRPr="00C32B10" w:rsidRDefault="00724995" w:rsidP="00726A52">
            <w:pPr>
              <w:spacing w:afterLines="60" w:after="144"/>
              <w:rPr>
                <w:rFonts w:eastAsia="Times New Roman" w:cs="Tahoma"/>
                <w:sz w:val="20"/>
                <w:szCs w:val="20"/>
                <w:lang w:val="sr-Cyrl-RS"/>
              </w:rPr>
            </w:pPr>
            <w:r>
              <w:rPr>
                <w:rFonts w:eastAsia="Times New Roman" w:cs="Tahoma"/>
                <w:sz w:val="20"/>
                <w:szCs w:val="20"/>
                <w:lang w:val="sr-Cyrl-RS"/>
              </w:rPr>
              <w:t>О</w:t>
            </w:r>
            <w:r w:rsidR="006B509F" w:rsidRPr="00C32B10">
              <w:rPr>
                <w:rFonts w:eastAsia="Times New Roman" w:cs="Tahoma"/>
                <w:sz w:val="20"/>
                <w:szCs w:val="20"/>
                <w:lang w:val="sr-Cyrl-RS"/>
              </w:rPr>
              <w:t xml:space="preserve">тпад из корита </w:t>
            </w:r>
            <w:r>
              <w:rPr>
                <w:rFonts w:eastAsia="Times New Roman" w:cs="Tahoma"/>
                <w:sz w:val="20"/>
                <w:szCs w:val="20"/>
                <w:lang w:val="sr-Cyrl-RS"/>
              </w:rPr>
              <w:t xml:space="preserve">и са обала </w:t>
            </w:r>
            <w:r w:rsidR="006B509F" w:rsidRPr="00C32B10">
              <w:rPr>
                <w:rFonts w:eastAsia="Times New Roman" w:cs="Tahoma"/>
                <w:sz w:val="20"/>
                <w:szCs w:val="20"/>
                <w:lang w:val="sr-Cyrl-RS"/>
              </w:rPr>
              <w:t xml:space="preserve">реке </w:t>
            </w:r>
            <w:r w:rsidR="00D7490B" w:rsidRPr="00C32B10">
              <w:rPr>
                <w:rFonts w:eastAsia="Times New Roman" w:cs="Tahoma"/>
                <w:sz w:val="20"/>
                <w:szCs w:val="20"/>
                <w:lang w:val="sr-Cyrl-RS"/>
              </w:rPr>
              <w:t xml:space="preserve">биће одвожен баржама и третиран у складу са њиховим карактеристикама </w:t>
            </w:r>
          </w:p>
        </w:tc>
        <w:tc>
          <w:tcPr>
            <w:tcW w:w="0" w:type="auto"/>
            <w:tcBorders>
              <w:top w:val="single" w:sz="4" w:space="0" w:color="auto"/>
              <w:left w:val="single" w:sz="4" w:space="0" w:color="auto"/>
              <w:bottom w:val="single" w:sz="4" w:space="0" w:color="auto"/>
              <w:right w:val="single" w:sz="4" w:space="0" w:color="auto"/>
            </w:tcBorders>
            <w:vAlign w:val="center"/>
          </w:tcPr>
          <w:p w14:paraId="4ACB13C4" w14:textId="123D77A8" w:rsidR="00CB222C" w:rsidRPr="00C32B10" w:rsidRDefault="00CB222C" w:rsidP="00726A52">
            <w:pPr>
              <w:spacing w:afterLines="60" w:after="144"/>
              <w:rPr>
                <w:rFonts w:eastAsia="Times New Roman" w:cs="Tahoma"/>
                <w:sz w:val="20"/>
                <w:szCs w:val="20"/>
                <w:lang w:val="sr-Cyrl-RS"/>
              </w:rPr>
            </w:pPr>
            <w:r w:rsidRPr="00C32B10">
              <w:rPr>
                <w:rFonts w:eastAsia="Times New Roman" w:cs="Tahoma"/>
                <w:sz w:val="20"/>
                <w:szCs w:val="20"/>
                <w:lang w:val="sr-Cyrl-RS"/>
              </w:rPr>
              <w:t>Без последица</w:t>
            </w:r>
            <w:r w:rsidR="002631AD" w:rsidRPr="00C32B10">
              <w:rPr>
                <w:rFonts w:eastAsia="Times New Roman" w:cs="Tahoma"/>
                <w:sz w:val="20"/>
                <w:szCs w:val="20"/>
                <w:lang w:val="sr-Cyrl-RS"/>
              </w:rPr>
              <w:t xml:space="preserve"> ако се буде третирао у складу са законским прописима</w:t>
            </w:r>
          </w:p>
        </w:tc>
      </w:tr>
      <w:tr w:rsidR="00627E41" w:rsidRPr="004633E5" w14:paraId="4F2A5C1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017E5E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4.2</w:t>
            </w:r>
          </w:p>
        </w:tc>
        <w:tc>
          <w:tcPr>
            <w:tcW w:w="0" w:type="auto"/>
            <w:tcBorders>
              <w:top w:val="single" w:sz="4" w:space="0" w:color="auto"/>
              <w:left w:val="single" w:sz="4" w:space="0" w:color="auto"/>
              <w:bottom w:val="single" w:sz="4" w:space="0" w:color="auto"/>
              <w:right w:val="single" w:sz="4" w:space="0" w:color="auto"/>
            </w:tcBorders>
            <w:vAlign w:val="center"/>
          </w:tcPr>
          <w:p w14:paraId="7FDB5489"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Градски отпад (из станова или комерцијални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1C46FD8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A785A3D"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262AB339"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4362A91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71C862D"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4.3</w:t>
            </w:r>
          </w:p>
        </w:tc>
        <w:tc>
          <w:tcPr>
            <w:tcW w:w="0" w:type="auto"/>
            <w:tcBorders>
              <w:top w:val="single" w:sz="4" w:space="0" w:color="auto"/>
              <w:left w:val="single" w:sz="4" w:space="0" w:color="auto"/>
              <w:bottom w:val="single" w:sz="4" w:space="0" w:color="auto"/>
              <w:right w:val="single" w:sz="4" w:space="0" w:color="auto"/>
            </w:tcBorders>
            <w:vAlign w:val="center"/>
          </w:tcPr>
          <w:p w14:paraId="0C542453"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Опасан или токсични отпад (укључујући радио-активни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13022B91"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554E21FB"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17A7EE3"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2FAA7DE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AFE0DB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4.4</w:t>
            </w:r>
          </w:p>
        </w:tc>
        <w:tc>
          <w:tcPr>
            <w:tcW w:w="0" w:type="auto"/>
            <w:tcBorders>
              <w:top w:val="single" w:sz="4" w:space="0" w:color="auto"/>
              <w:left w:val="single" w:sz="4" w:space="0" w:color="auto"/>
              <w:bottom w:val="single" w:sz="4" w:space="0" w:color="auto"/>
              <w:right w:val="single" w:sz="4" w:space="0" w:color="auto"/>
            </w:tcBorders>
            <w:vAlign w:val="center"/>
          </w:tcPr>
          <w:p w14:paraId="3F619D1E"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Други идустријски процесни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1ED56E1A"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CEDABFD"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4EC133A"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170A90B7"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AACB4A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4.5</w:t>
            </w:r>
          </w:p>
        </w:tc>
        <w:tc>
          <w:tcPr>
            <w:tcW w:w="0" w:type="auto"/>
            <w:tcBorders>
              <w:top w:val="single" w:sz="4" w:space="0" w:color="auto"/>
              <w:left w:val="single" w:sz="4" w:space="0" w:color="auto"/>
              <w:bottom w:val="single" w:sz="4" w:space="0" w:color="auto"/>
              <w:right w:val="single" w:sz="4" w:space="0" w:color="auto"/>
            </w:tcBorders>
            <w:vAlign w:val="center"/>
          </w:tcPr>
          <w:p w14:paraId="0E9A3053"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Вишак производа?</w:t>
            </w:r>
          </w:p>
        </w:tc>
        <w:tc>
          <w:tcPr>
            <w:tcW w:w="0" w:type="auto"/>
            <w:tcBorders>
              <w:top w:val="single" w:sz="4" w:space="0" w:color="auto"/>
              <w:left w:val="single" w:sz="4" w:space="0" w:color="auto"/>
              <w:bottom w:val="single" w:sz="4" w:space="0" w:color="auto"/>
              <w:right w:val="single" w:sz="4" w:space="0" w:color="auto"/>
            </w:tcBorders>
            <w:vAlign w:val="center"/>
          </w:tcPr>
          <w:p w14:paraId="4C3C9D9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C76A7F6"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7F1656BD"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329C806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B5E804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4.6</w:t>
            </w:r>
          </w:p>
        </w:tc>
        <w:tc>
          <w:tcPr>
            <w:tcW w:w="0" w:type="auto"/>
            <w:tcBorders>
              <w:top w:val="single" w:sz="4" w:space="0" w:color="auto"/>
              <w:left w:val="single" w:sz="4" w:space="0" w:color="auto"/>
              <w:bottom w:val="single" w:sz="4" w:space="0" w:color="auto"/>
              <w:right w:val="single" w:sz="4" w:space="0" w:color="auto"/>
            </w:tcBorders>
            <w:vAlign w:val="center"/>
          </w:tcPr>
          <w:p w14:paraId="436C7F7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Отпадни муљ или други муљеви као резултат третмана ефлуента?</w:t>
            </w:r>
          </w:p>
        </w:tc>
        <w:tc>
          <w:tcPr>
            <w:tcW w:w="0" w:type="auto"/>
            <w:tcBorders>
              <w:top w:val="single" w:sz="4" w:space="0" w:color="auto"/>
              <w:left w:val="single" w:sz="4" w:space="0" w:color="auto"/>
              <w:bottom w:val="single" w:sz="4" w:space="0" w:color="auto"/>
              <w:right w:val="single" w:sz="4" w:space="0" w:color="auto"/>
            </w:tcBorders>
            <w:vAlign w:val="center"/>
          </w:tcPr>
          <w:p w14:paraId="34638167"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8681F96"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7D90AF28"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4A789FE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8F7A8D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4.7</w:t>
            </w:r>
          </w:p>
        </w:tc>
        <w:tc>
          <w:tcPr>
            <w:tcW w:w="0" w:type="auto"/>
            <w:tcBorders>
              <w:top w:val="single" w:sz="4" w:space="0" w:color="auto"/>
              <w:left w:val="single" w:sz="4" w:space="0" w:color="auto"/>
              <w:bottom w:val="single" w:sz="4" w:space="0" w:color="auto"/>
              <w:right w:val="single" w:sz="4" w:space="0" w:color="auto"/>
            </w:tcBorders>
            <w:vAlign w:val="center"/>
          </w:tcPr>
          <w:p w14:paraId="101538BE"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Грађевински отпад или шут?</w:t>
            </w:r>
          </w:p>
        </w:tc>
        <w:tc>
          <w:tcPr>
            <w:tcW w:w="0" w:type="auto"/>
            <w:tcBorders>
              <w:top w:val="single" w:sz="4" w:space="0" w:color="auto"/>
              <w:left w:val="single" w:sz="4" w:space="0" w:color="auto"/>
              <w:bottom w:val="single" w:sz="4" w:space="0" w:color="auto"/>
              <w:right w:val="single" w:sz="4" w:space="0" w:color="auto"/>
            </w:tcBorders>
            <w:vAlign w:val="center"/>
          </w:tcPr>
          <w:p w14:paraId="192E957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B2796F2"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28D690AA"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52114A5C"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09C1C9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4.8</w:t>
            </w:r>
          </w:p>
        </w:tc>
        <w:tc>
          <w:tcPr>
            <w:tcW w:w="0" w:type="auto"/>
            <w:tcBorders>
              <w:top w:val="single" w:sz="4" w:space="0" w:color="auto"/>
              <w:left w:val="single" w:sz="4" w:space="0" w:color="auto"/>
              <w:bottom w:val="single" w:sz="4" w:space="0" w:color="auto"/>
              <w:right w:val="single" w:sz="4" w:space="0" w:color="auto"/>
            </w:tcBorders>
            <w:vAlign w:val="center"/>
          </w:tcPr>
          <w:p w14:paraId="5001B05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Сувишак машина и опреме?</w:t>
            </w:r>
          </w:p>
        </w:tc>
        <w:tc>
          <w:tcPr>
            <w:tcW w:w="0" w:type="auto"/>
            <w:tcBorders>
              <w:top w:val="single" w:sz="4" w:space="0" w:color="auto"/>
              <w:left w:val="single" w:sz="4" w:space="0" w:color="auto"/>
              <w:bottom w:val="single" w:sz="4" w:space="0" w:color="auto"/>
              <w:right w:val="single" w:sz="4" w:space="0" w:color="auto"/>
            </w:tcBorders>
            <w:vAlign w:val="center"/>
          </w:tcPr>
          <w:p w14:paraId="6BD79BA7"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97B3487"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169AF763"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4D3AD38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C5E8A81"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4.9</w:t>
            </w:r>
          </w:p>
        </w:tc>
        <w:tc>
          <w:tcPr>
            <w:tcW w:w="0" w:type="auto"/>
            <w:tcBorders>
              <w:top w:val="single" w:sz="4" w:space="0" w:color="auto"/>
              <w:left w:val="single" w:sz="4" w:space="0" w:color="auto"/>
              <w:bottom w:val="single" w:sz="4" w:space="0" w:color="auto"/>
              <w:right w:val="single" w:sz="4" w:space="0" w:color="auto"/>
            </w:tcBorders>
            <w:vAlign w:val="center"/>
          </w:tcPr>
          <w:p w14:paraId="51F463F5" w14:textId="77777777" w:rsidR="00CB222C" w:rsidRPr="004633E5" w:rsidRDefault="00CB222C" w:rsidP="00726A52">
            <w:pPr>
              <w:spacing w:afterLines="60" w:after="144"/>
              <w:rPr>
                <w:rFonts w:eastAsia="Times New Roman" w:cs="Tahoma"/>
                <w:spacing w:val="-2"/>
                <w:sz w:val="20"/>
                <w:szCs w:val="20"/>
                <w:lang w:val="sr-Cyrl-RS"/>
              </w:rPr>
            </w:pPr>
            <w:r w:rsidRPr="004633E5">
              <w:rPr>
                <w:rFonts w:eastAsia="Times New Roman" w:cs="Tahoma"/>
                <w:spacing w:val="-2"/>
                <w:sz w:val="20"/>
                <w:szCs w:val="20"/>
                <w:lang w:val="sr-Cyrl-RS"/>
              </w:rPr>
              <w:t xml:space="preserve">Контаминирано тло или други материјал? </w:t>
            </w:r>
          </w:p>
        </w:tc>
        <w:tc>
          <w:tcPr>
            <w:tcW w:w="0" w:type="auto"/>
            <w:tcBorders>
              <w:top w:val="single" w:sz="4" w:space="0" w:color="auto"/>
              <w:left w:val="single" w:sz="4" w:space="0" w:color="auto"/>
              <w:bottom w:val="single" w:sz="4" w:space="0" w:color="auto"/>
              <w:right w:val="single" w:sz="4" w:space="0" w:color="auto"/>
            </w:tcBorders>
            <w:vAlign w:val="center"/>
          </w:tcPr>
          <w:p w14:paraId="27AB99D4"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D391C19" w14:textId="473CC6E8"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12F7F33B"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4EF45B6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4D2E67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4.10</w:t>
            </w:r>
          </w:p>
        </w:tc>
        <w:tc>
          <w:tcPr>
            <w:tcW w:w="0" w:type="auto"/>
            <w:tcBorders>
              <w:top w:val="single" w:sz="4" w:space="0" w:color="auto"/>
              <w:left w:val="single" w:sz="4" w:space="0" w:color="auto"/>
              <w:bottom w:val="single" w:sz="4" w:space="0" w:color="auto"/>
              <w:right w:val="single" w:sz="4" w:space="0" w:color="auto"/>
            </w:tcBorders>
            <w:vAlign w:val="center"/>
          </w:tcPr>
          <w:p w14:paraId="09E07B6A"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Пољопривредни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03EB419E"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340EF09"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1D1F25A8"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4B25B27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F6328D5"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4.11</w:t>
            </w:r>
          </w:p>
        </w:tc>
        <w:tc>
          <w:tcPr>
            <w:tcW w:w="0" w:type="auto"/>
            <w:tcBorders>
              <w:top w:val="single" w:sz="4" w:space="0" w:color="auto"/>
              <w:left w:val="single" w:sz="4" w:space="0" w:color="auto"/>
              <w:bottom w:val="single" w:sz="4" w:space="0" w:color="auto"/>
              <w:right w:val="single" w:sz="4" w:space="0" w:color="auto"/>
            </w:tcBorders>
            <w:vAlign w:val="center"/>
          </w:tcPr>
          <w:p w14:paraId="6A221F82"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Друга врста отпада?</w:t>
            </w:r>
          </w:p>
        </w:tc>
        <w:tc>
          <w:tcPr>
            <w:tcW w:w="0" w:type="auto"/>
            <w:tcBorders>
              <w:top w:val="single" w:sz="4" w:space="0" w:color="auto"/>
              <w:left w:val="single" w:sz="4" w:space="0" w:color="auto"/>
              <w:bottom w:val="single" w:sz="4" w:space="0" w:color="auto"/>
              <w:right w:val="single" w:sz="4" w:space="0" w:color="auto"/>
            </w:tcBorders>
            <w:vAlign w:val="center"/>
          </w:tcPr>
          <w:p w14:paraId="3A1FBDE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EC53489"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1E7D6202" w14:textId="77777777" w:rsidR="00CB222C" w:rsidRPr="004633E5" w:rsidRDefault="00CB222C" w:rsidP="00726A52">
            <w:pPr>
              <w:spacing w:afterLines="60" w:after="144"/>
              <w:rPr>
                <w:rFonts w:eastAsia="Times New Roman" w:cs="Tahoma"/>
                <w:sz w:val="20"/>
                <w:szCs w:val="20"/>
                <w:lang w:val="sr-Cyrl-RS"/>
              </w:rPr>
            </w:pPr>
          </w:p>
        </w:tc>
      </w:tr>
      <w:tr w:rsidR="00CB222C" w:rsidRPr="004633E5" w14:paraId="3B1D0847"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003CE4AA" w14:textId="3630F490"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5.</w:t>
            </w:r>
            <w:r w:rsidRPr="004633E5">
              <w:rPr>
                <w:rFonts w:eastAsia="Times New Roman" w:cs="Tahoma"/>
                <w:b/>
                <w:sz w:val="20"/>
                <w:szCs w:val="20"/>
                <w:lang w:val="sr-Cyrl-RS"/>
              </w:rPr>
              <w:tab/>
              <w:t>Да ли извођење Пројекта подразумева испуштање загађујућих материја или било којих опасних, токсичних или непријатних материја у ваздух?</w:t>
            </w:r>
          </w:p>
        </w:tc>
      </w:tr>
      <w:tr w:rsidR="00627E41" w:rsidRPr="004633E5" w14:paraId="2114FC7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3D3605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5.1</w:t>
            </w:r>
          </w:p>
        </w:tc>
        <w:tc>
          <w:tcPr>
            <w:tcW w:w="0" w:type="auto"/>
            <w:tcBorders>
              <w:top w:val="single" w:sz="4" w:space="0" w:color="auto"/>
              <w:left w:val="single" w:sz="4" w:space="0" w:color="auto"/>
              <w:bottom w:val="single" w:sz="4" w:space="0" w:color="auto"/>
              <w:right w:val="single" w:sz="4" w:space="0" w:color="auto"/>
            </w:tcBorders>
            <w:vAlign w:val="center"/>
          </w:tcPr>
          <w:p w14:paraId="3F22C118"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из стационарних или мобилних извора за сагоревање фосилних горива?</w:t>
            </w:r>
          </w:p>
        </w:tc>
        <w:tc>
          <w:tcPr>
            <w:tcW w:w="0" w:type="auto"/>
            <w:tcBorders>
              <w:top w:val="single" w:sz="4" w:space="0" w:color="auto"/>
              <w:left w:val="single" w:sz="4" w:space="0" w:color="auto"/>
              <w:bottom w:val="single" w:sz="4" w:space="0" w:color="auto"/>
              <w:right w:val="single" w:sz="4" w:space="0" w:color="auto"/>
            </w:tcBorders>
            <w:vAlign w:val="center"/>
          </w:tcPr>
          <w:p w14:paraId="33567C01" w14:textId="3DA7EFAC" w:rsidR="00CB222C" w:rsidRPr="004633E5" w:rsidRDefault="00CB222C" w:rsidP="00726A52">
            <w:pPr>
              <w:spacing w:afterLines="60" w:after="144"/>
              <w:jc w:val="center"/>
              <w:rPr>
                <w:rFonts w:eastAsia="Times New Roman" w:cs="Tahoma"/>
                <w:sz w:val="20"/>
                <w:szCs w:val="20"/>
                <w:lang w:val="sr-Cyrl-RS"/>
              </w:rPr>
            </w:pPr>
            <w:r w:rsidRPr="004633E5" w:rsidDel="0004616A">
              <w:rPr>
                <w:rFonts w:eastAsia="Times New Roman" w:cs="Tahoma"/>
                <w:sz w:val="20"/>
                <w:szCs w:val="20"/>
                <w:lang w:val="sr-Cyrl-RS"/>
              </w:rPr>
              <w:t>ДА</w:t>
            </w:r>
            <w:r w:rsidR="007C47C9">
              <w:rPr>
                <w:rFonts w:eastAsia="Times New Roman" w:cs="Tahoma"/>
                <w:sz w:val="20"/>
                <w:szCs w:val="20"/>
                <w:lang w:val="sr-Cyrl-RS"/>
              </w:rPr>
              <w:t>/</w:t>
            </w:r>
            <w:r w:rsidR="0004616A">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7DFF461" w14:textId="10DD5B6B" w:rsidR="00CB222C" w:rsidRPr="004D7AC3" w:rsidRDefault="0004616A" w:rsidP="00726A52">
            <w:pPr>
              <w:spacing w:afterLines="60" w:after="144"/>
              <w:rPr>
                <w:rFonts w:eastAsia="Times New Roman" w:cs="Tahoma"/>
                <w:sz w:val="20"/>
                <w:szCs w:val="20"/>
                <w:lang w:val="sr-Cyrl-RS"/>
              </w:rPr>
            </w:pPr>
            <w:r>
              <w:rPr>
                <w:rFonts w:eastAsia="Times New Roman" w:cs="Tahoma"/>
                <w:sz w:val="20"/>
                <w:szCs w:val="20"/>
                <w:lang w:val="sr-Cyrl-RS"/>
              </w:rPr>
              <w:t>Емисија гасова из</w:t>
            </w:r>
            <w:r w:rsidR="00CB222C" w:rsidRPr="004D7AC3" w:rsidDel="0004616A">
              <w:rPr>
                <w:rFonts w:eastAsia="Times New Roman" w:cs="Tahoma"/>
                <w:sz w:val="20"/>
                <w:szCs w:val="20"/>
                <w:lang w:val="sr-Cyrl-RS"/>
              </w:rPr>
              <w:t xml:space="preserve"> </w:t>
            </w:r>
            <w:r w:rsidRPr="004D7AC3">
              <w:rPr>
                <w:rFonts w:eastAsia="Times New Roman" w:cs="Tahoma"/>
                <w:sz w:val="20"/>
                <w:szCs w:val="20"/>
                <w:lang w:val="sr-Cyrl-RS"/>
              </w:rPr>
              <w:t>грађевинск</w:t>
            </w:r>
            <w:r>
              <w:rPr>
                <w:rFonts w:eastAsia="Times New Roman" w:cs="Tahoma"/>
                <w:sz w:val="20"/>
                <w:szCs w:val="20"/>
                <w:lang w:val="sr-Cyrl-RS"/>
              </w:rPr>
              <w:t xml:space="preserve">их </w:t>
            </w:r>
            <w:r w:rsidR="00CB222C" w:rsidRPr="004D7AC3">
              <w:rPr>
                <w:rFonts w:eastAsia="Times New Roman" w:cs="Tahoma"/>
                <w:sz w:val="20"/>
                <w:szCs w:val="20"/>
                <w:lang w:val="sr-Cyrl-RS"/>
              </w:rPr>
              <w:t>машин</w:t>
            </w:r>
            <w:r>
              <w:rPr>
                <w:rFonts w:eastAsia="Times New Roman" w:cs="Tahoma"/>
                <w:sz w:val="20"/>
                <w:szCs w:val="20"/>
                <w:lang w:val="sr-Cyrl-RS"/>
              </w:rPr>
              <w:t xml:space="preserve">а које користе течна </w:t>
            </w:r>
            <w:r w:rsidR="00CB222C" w:rsidRPr="004D7AC3">
              <w:rPr>
                <w:rFonts w:eastAsia="Times New Roman" w:cs="Tahoma"/>
                <w:sz w:val="20"/>
                <w:szCs w:val="20"/>
                <w:lang w:val="sr-Cyrl-RS"/>
              </w:rPr>
              <w:t>горива</w:t>
            </w:r>
            <w:r w:rsidR="007C47C9">
              <w:rPr>
                <w:rFonts w:eastAsia="Times New Roman" w:cs="Tahoma"/>
                <w:sz w:val="20"/>
                <w:szCs w:val="20"/>
                <w:lang w:val="sr-Cyrl-RS"/>
              </w:rPr>
              <w:t>, само током извођења радова</w:t>
            </w:r>
            <w:r w:rsidR="00CB222C" w:rsidRPr="004D7AC3">
              <w:rPr>
                <w:rFonts w:eastAsia="Times New Roman" w:cs="Tahoma"/>
                <w:sz w:val="20"/>
                <w:szCs w:val="20"/>
                <w:lang w:val="sr-Cyrl-RS"/>
              </w:rPr>
              <w:t>.</w:t>
            </w:r>
          </w:p>
        </w:tc>
        <w:tc>
          <w:tcPr>
            <w:tcW w:w="0" w:type="auto"/>
            <w:tcBorders>
              <w:top w:val="single" w:sz="4" w:space="0" w:color="auto"/>
              <w:left w:val="single" w:sz="4" w:space="0" w:color="auto"/>
              <w:bottom w:val="single" w:sz="4" w:space="0" w:color="auto"/>
              <w:right w:val="single" w:sz="4" w:space="0" w:color="auto"/>
            </w:tcBorders>
            <w:vAlign w:val="center"/>
          </w:tcPr>
          <w:p w14:paraId="05AEE1B1" w14:textId="20D89019" w:rsidR="00CB222C" w:rsidRPr="004D7AC3" w:rsidRDefault="00CE2726" w:rsidP="00726A52">
            <w:pPr>
              <w:spacing w:afterLines="60" w:after="144"/>
              <w:rPr>
                <w:rFonts w:eastAsia="Times New Roman" w:cs="Tahoma"/>
                <w:sz w:val="20"/>
                <w:szCs w:val="20"/>
                <w:lang w:val="sr-Cyrl-RS"/>
              </w:rPr>
            </w:pPr>
            <w:r>
              <w:rPr>
                <w:rFonts w:eastAsia="Times New Roman" w:cs="Tahoma"/>
                <w:sz w:val="20"/>
                <w:szCs w:val="20"/>
                <w:lang w:val="sr-Cyrl-RS"/>
              </w:rPr>
              <w:t>Привремени утицај</w:t>
            </w:r>
            <w:r w:rsidR="00CB222C" w:rsidRPr="004D7AC3">
              <w:rPr>
                <w:rFonts w:eastAsia="Times New Roman" w:cs="Tahoma"/>
                <w:sz w:val="20"/>
                <w:szCs w:val="20"/>
                <w:lang w:val="sr-Cyrl-RS"/>
              </w:rPr>
              <w:t>.</w:t>
            </w:r>
          </w:p>
        </w:tc>
      </w:tr>
      <w:tr w:rsidR="00627E41" w:rsidRPr="004633E5" w14:paraId="42ECDD9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D26782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5.2</w:t>
            </w:r>
          </w:p>
        </w:tc>
        <w:tc>
          <w:tcPr>
            <w:tcW w:w="0" w:type="auto"/>
            <w:tcBorders>
              <w:top w:val="single" w:sz="4" w:space="0" w:color="auto"/>
              <w:left w:val="single" w:sz="4" w:space="0" w:color="auto"/>
              <w:bottom w:val="single" w:sz="4" w:space="0" w:color="auto"/>
              <w:right w:val="single" w:sz="4" w:space="0" w:color="auto"/>
            </w:tcBorders>
            <w:vAlign w:val="center"/>
          </w:tcPr>
          <w:p w14:paraId="07DBA9D0"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из производних процеса?</w:t>
            </w:r>
          </w:p>
        </w:tc>
        <w:tc>
          <w:tcPr>
            <w:tcW w:w="0" w:type="auto"/>
            <w:tcBorders>
              <w:top w:val="single" w:sz="4" w:space="0" w:color="auto"/>
              <w:left w:val="single" w:sz="4" w:space="0" w:color="auto"/>
              <w:bottom w:val="single" w:sz="4" w:space="0" w:color="auto"/>
              <w:right w:val="single" w:sz="4" w:space="0" w:color="auto"/>
            </w:tcBorders>
            <w:vAlign w:val="center"/>
          </w:tcPr>
          <w:p w14:paraId="110E54E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DDBC834"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239C6C20"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22C494B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3FCEAA1"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5.3</w:t>
            </w:r>
          </w:p>
        </w:tc>
        <w:tc>
          <w:tcPr>
            <w:tcW w:w="0" w:type="auto"/>
            <w:tcBorders>
              <w:top w:val="single" w:sz="4" w:space="0" w:color="auto"/>
              <w:left w:val="single" w:sz="4" w:space="0" w:color="auto"/>
              <w:bottom w:val="single" w:sz="4" w:space="0" w:color="auto"/>
              <w:right w:val="single" w:sz="4" w:space="0" w:color="auto"/>
            </w:tcBorders>
            <w:vAlign w:val="center"/>
          </w:tcPr>
          <w:p w14:paraId="68C1EBFE" w14:textId="77777777" w:rsidR="00CB222C" w:rsidRPr="004633E5" w:rsidRDefault="00CB222C" w:rsidP="00726A52">
            <w:pPr>
              <w:spacing w:afterLines="60" w:after="144"/>
              <w:rPr>
                <w:rFonts w:eastAsia="Times New Roman" w:cs="Tahoma"/>
                <w:spacing w:val="-2"/>
                <w:sz w:val="20"/>
                <w:szCs w:val="20"/>
                <w:lang w:val="sr-Cyrl-RS"/>
              </w:rPr>
            </w:pPr>
            <w:r w:rsidRPr="004633E5">
              <w:rPr>
                <w:rFonts w:eastAsia="Times New Roman" w:cs="Tahoma"/>
                <w:spacing w:val="-2"/>
                <w:sz w:val="20"/>
                <w:szCs w:val="20"/>
                <w:lang w:val="sr-Cyrl-RS"/>
              </w:rPr>
              <w:t>Емисије из материјала којима се рукује укључујући складиштење и транспорт?</w:t>
            </w:r>
          </w:p>
        </w:tc>
        <w:tc>
          <w:tcPr>
            <w:tcW w:w="0" w:type="auto"/>
            <w:tcBorders>
              <w:top w:val="single" w:sz="4" w:space="0" w:color="auto"/>
              <w:left w:val="single" w:sz="4" w:space="0" w:color="auto"/>
              <w:bottom w:val="single" w:sz="4" w:space="0" w:color="auto"/>
              <w:right w:val="single" w:sz="4" w:space="0" w:color="auto"/>
            </w:tcBorders>
            <w:vAlign w:val="center"/>
          </w:tcPr>
          <w:p w14:paraId="72875061" w14:textId="5DED556C" w:rsidR="00CB222C" w:rsidRPr="00FF500B" w:rsidRDefault="00E7172E" w:rsidP="00726A52">
            <w:pPr>
              <w:spacing w:afterLines="60" w:after="144"/>
              <w:jc w:val="center"/>
              <w:rPr>
                <w:rFonts w:eastAsia="Times New Roman" w:cs="Tahoma"/>
                <w:sz w:val="20"/>
                <w:szCs w:val="20"/>
                <w:lang w:val="sr-Cyrl-RS"/>
              </w:rPr>
            </w:pPr>
            <w:r w:rsidRPr="00FF500B">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C2382A9" w14:textId="759EE107" w:rsidR="00CB222C" w:rsidRPr="00E7172E"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9587D1E" w14:textId="6B2BB3DD" w:rsidR="00CB222C" w:rsidRPr="00FF500B" w:rsidRDefault="00CB222C" w:rsidP="00726A52">
            <w:pPr>
              <w:spacing w:afterLines="60" w:after="144"/>
              <w:rPr>
                <w:rFonts w:eastAsia="Times New Roman" w:cs="Tahoma"/>
                <w:sz w:val="20"/>
                <w:szCs w:val="20"/>
                <w:lang w:val="sr-Cyrl-RS"/>
              </w:rPr>
            </w:pPr>
          </w:p>
        </w:tc>
      </w:tr>
      <w:tr w:rsidR="00627E41" w:rsidRPr="004633E5" w14:paraId="3DED66F3"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A89AF0E"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5.4</w:t>
            </w:r>
          </w:p>
        </w:tc>
        <w:tc>
          <w:tcPr>
            <w:tcW w:w="0" w:type="auto"/>
            <w:tcBorders>
              <w:top w:val="single" w:sz="4" w:space="0" w:color="auto"/>
              <w:left w:val="single" w:sz="4" w:space="0" w:color="auto"/>
              <w:bottom w:val="single" w:sz="4" w:space="0" w:color="auto"/>
              <w:right w:val="single" w:sz="4" w:space="0" w:color="auto"/>
            </w:tcBorders>
            <w:vAlign w:val="center"/>
          </w:tcPr>
          <w:p w14:paraId="3F0D9AFB"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из грађевинских активности укључујући постројења и опрему?</w:t>
            </w:r>
          </w:p>
        </w:tc>
        <w:tc>
          <w:tcPr>
            <w:tcW w:w="0" w:type="auto"/>
            <w:tcBorders>
              <w:top w:val="single" w:sz="4" w:space="0" w:color="auto"/>
              <w:left w:val="single" w:sz="4" w:space="0" w:color="auto"/>
              <w:bottom w:val="single" w:sz="4" w:space="0" w:color="auto"/>
              <w:right w:val="single" w:sz="4" w:space="0" w:color="auto"/>
            </w:tcBorders>
            <w:vAlign w:val="center"/>
          </w:tcPr>
          <w:p w14:paraId="07FF626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tcPr>
          <w:p w14:paraId="6B6FE83B" w14:textId="211A5412" w:rsidR="00CB222C" w:rsidRPr="00804F58" w:rsidRDefault="00C0191A" w:rsidP="00726A52">
            <w:pPr>
              <w:spacing w:afterLines="60" w:after="144"/>
              <w:rPr>
                <w:rFonts w:eastAsia="Times New Roman" w:cs="Tahoma"/>
                <w:sz w:val="20"/>
                <w:szCs w:val="20"/>
                <w:lang w:val="sr-Cyrl-RS"/>
              </w:rPr>
            </w:pPr>
            <w:r w:rsidRPr="00C0191A">
              <w:rPr>
                <w:rFonts w:eastAsia="Times New Roman" w:cs="Tahoma"/>
                <w:sz w:val="20"/>
                <w:szCs w:val="20"/>
                <w:lang w:val="sr-Cyrl-RS"/>
              </w:rPr>
              <w:t>Багеровање, транспорт и уградња материјала у грађевине може да изазове замућење воде само током извођења радова.</w:t>
            </w:r>
          </w:p>
        </w:tc>
        <w:tc>
          <w:tcPr>
            <w:tcW w:w="0" w:type="auto"/>
            <w:tcBorders>
              <w:top w:val="single" w:sz="4" w:space="0" w:color="auto"/>
              <w:left w:val="single" w:sz="4" w:space="0" w:color="auto"/>
              <w:bottom w:val="single" w:sz="4" w:space="0" w:color="auto"/>
              <w:right w:val="single" w:sz="4" w:space="0" w:color="auto"/>
            </w:tcBorders>
          </w:tcPr>
          <w:p w14:paraId="3F2D0A35" w14:textId="62588328" w:rsidR="00CB222C" w:rsidRPr="00804F58" w:rsidRDefault="00C0191A" w:rsidP="00726A52">
            <w:pPr>
              <w:spacing w:afterLines="60" w:after="144"/>
              <w:rPr>
                <w:rFonts w:eastAsia="Times New Roman" w:cs="Tahoma"/>
                <w:sz w:val="20"/>
                <w:szCs w:val="20"/>
                <w:lang w:val="sr-Cyrl-RS"/>
              </w:rPr>
            </w:pPr>
            <w:r>
              <w:rPr>
                <w:rFonts w:eastAsia="Times New Roman" w:cs="Tahoma"/>
                <w:sz w:val="20"/>
                <w:szCs w:val="20"/>
                <w:lang w:val="sr-Cyrl-RS"/>
              </w:rPr>
              <w:t>Негативни утицаји су привременог карактера.</w:t>
            </w:r>
          </w:p>
        </w:tc>
      </w:tr>
      <w:tr w:rsidR="00627E41" w:rsidRPr="004633E5" w14:paraId="0178A2EE"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7934DF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5.5</w:t>
            </w:r>
          </w:p>
        </w:tc>
        <w:tc>
          <w:tcPr>
            <w:tcW w:w="0" w:type="auto"/>
            <w:tcBorders>
              <w:top w:val="single" w:sz="4" w:space="0" w:color="auto"/>
              <w:left w:val="single" w:sz="4" w:space="0" w:color="auto"/>
              <w:bottom w:val="single" w:sz="4" w:space="0" w:color="auto"/>
              <w:right w:val="single" w:sz="4" w:space="0" w:color="auto"/>
            </w:tcBorders>
            <w:vAlign w:val="center"/>
          </w:tcPr>
          <w:p w14:paraId="492401AF" w14:textId="77777777" w:rsidR="00CB222C" w:rsidRPr="004633E5" w:rsidRDefault="00CB222C" w:rsidP="00726A52">
            <w:pPr>
              <w:spacing w:afterLines="60" w:after="144"/>
              <w:rPr>
                <w:rFonts w:eastAsia="Times New Roman" w:cs="Tahoma"/>
                <w:spacing w:val="-2"/>
                <w:sz w:val="20"/>
                <w:szCs w:val="20"/>
                <w:lang w:val="sr-Cyrl-RS"/>
              </w:rPr>
            </w:pPr>
            <w:r w:rsidRPr="004633E5">
              <w:rPr>
                <w:rFonts w:eastAsia="Times New Roman" w:cs="Tahoma"/>
                <w:spacing w:val="-2"/>
                <w:sz w:val="20"/>
                <w:szCs w:val="20"/>
                <w:lang w:val="sr-Cyrl-RS"/>
              </w:rPr>
              <w:t>Прашина или непријатни мириси који настају руковањем материјалима укључујући грађевинске материјале, канализацију и отпад?</w:t>
            </w:r>
          </w:p>
        </w:tc>
        <w:tc>
          <w:tcPr>
            <w:tcW w:w="0" w:type="auto"/>
            <w:tcBorders>
              <w:top w:val="single" w:sz="4" w:space="0" w:color="auto"/>
              <w:left w:val="single" w:sz="4" w:space="0" w:color="auto"/>
              <w:bottom w:val="single" w:sz="4" w:space="0" w:color="auto"/>
              <w:right w:val="single" w:sz="4" w:space="0" w:color="auto"/>
            </w:tcBorders>
            <w:vAlign w:val="center"/>
          </w:tcPr>
          <w:p w14:paraId="05616C72"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058A0B0A" w14:textId="7B1F5425" w:rsidR="00CB222C" w:rsidRPr="007822FA" w:rsidRDefault="00CB222C" w:rsidP="00726A52">
            <w:pPr>
              <w:spacing w:afterLines="60" w:after="144"/>
              <w:rPr>
                <w:rFonts w:eastAsia="Times New Roman" w:cs="Tahoma"/>
                <w:sz w:val="20"/>
                <w:szCs w:val="20"/>
                <w:lang w:val="sr-Cyrl-RS"/>
              </w:rPr>
            </w:pPr>
            <w:r w:rsidRPr="007822FA">
              <w:rPr>
                <w:rFonts w:eastAsia="Times New Roman" w:cs="Tahoma"/>
                <w:sz w:val="20"/>
                <w:szCs w:val="20"/>
                <w:lang w:val="sr-Cyrl-RS"/>
              </w:rPr>
              <w:t>Приликом изградње доћи ће до појаве</w:t>
            </w:r>
            <w:r w:rsidR="008748E9">
              <w:rPr>
                <w:rFonts w:eastAsia="Times New Roman" w:cs="Tahoma"/>
                <w:sz w:val="20"/>
                <w:szCs w:val="20"/>
                <w:lang w:val="sr-Cyrl-RS"/>
              </w:rPr>
              <w:t xml:space="preserve"> непријатних мириса насталих сагоревањем погонских горива</w:t>
            </w:r>
          </w:p>
        </w:tc>
        <w:tc>
          <w:tcPr>
            <w:tcW w:w="0" w:type="auto"/>
            <w:tcBorders>
              <w:top w:val="single" w:sz="4" w:space="0" w:color="auto"/>
              <w:left w:val="single" w:sz="4" w:space="0" w:color="auto"/>
              <w:bottom w:val="single" w:sz="4" w:space="0" w:color="auto"/>
              <w:right w:val="single" w:sz="4" w:space="0" w:color="auto"/>
            </w:tcBorders>
            <w:vAlign w:val="center"/>
          </w:tcPr>
          <w:p w14:paraId="1BD625E6" w14:textId="4E88D527" w:rsidR="00CB222C" w:rsidRPr="007822FA" w:rsidRDefault="00CB222C" w:rsidP="00726A52">
            <w:pPr>
              <w:spacing w:afterLines="60" w:after="144"/>
              <w:rPr>
                <w:rFonts w:eastAsia="Times New Roman" w:cs="Tahoma"/>
                <w:sz w:val="20"/>
                <w:szCs w:val="20"/>
                <w:lang w:val="sr-Cyrl-RS"/>
              </w:rPr>
            </w:pPr>
            <w:r w:rsidRPr="007822FA">
              <w:rPr>
                <w:rFonts w:eastAsia="Times New Roman" w:cs="Tahoma"/>
                <w:sz w:val="20"/>
                <w:szCs w:val="20"/>
                <w:lang w:val="sr-Cyrl-RS"/>
              </w:rPr>
              <w:t xml:space="preserve">Неће бити значајних последица јер ће </w:t>
            </w:r>
            <w:r w:rsidR="00FF4C30">
              <w:rPr>
                <w:rFonts w:eastAsia="Times New Roman" w:cs="Tahoma"/>
                <w:sz w:val="20"/>
                <w:szCs w:val="20"/>
                <w:lang w:val="sr-Cyrl-RS"/>
              </w:rPr>
              <w:t>утицаји бити привременог карактера</w:t>
            </w:r>
          </w:p>
        </w:tc>
      </w:tr>
      <w:tr w:rsidR="00627E41" w:rsidRPr="004633E5" w14:paraId="7E1CB56A"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C0F24A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5.6</w:t>
            </w:r>
          </w:p>
        </w:tc>
        <w:tc>
          <w:tcPr>
            <w:tcW w:w="0" w:type="auto"/>
            <w:tcBorders>
              <w:top w:val="single" w:sz="4" w:space="0" w:color="auto"/>
              <w:left w:val="single" w:sz="4" w:space="0" w:color="auto"/>
              <w:bottom w:val="single" w:sz="4" w:space="0" w:color="auto"/>
              <w:right w:val="single" w:sz="4" w:space="0" w:color="auto"/>
            </w:tcBorders>
            <w:vAlign w:val="center"/>
          </w:tcPr>
          <w:p w14:paraId="3BFF0519"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због спаљивања отпада?</w:t>
            </w:r>
          </w:p>
        </w:tc>
        <w:tc>
          <w:tcPr>
            <w:tcW w:w="0" w:type="auto"/>
            <w:tcBorders>
              <w:top w:val="single" w:sz="4" w:space="0" w:color="auto"/>
              <w:left w:val="single" w:sz="4" w:space="0" w:color="auto"/>
              <w:bottom w:val="single" w:sz="4" w:space="0" w:color="auto"/>
              <w:right w:val="single" w:sz="4" w:space="0" w:color="auto"/>
            </w:tcBorders>
            <w:vAlign w:val="center"/>
          </w:tcPr>
          <w:p w14:paraId="417365EA"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03198B4B"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6016217"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006637A4"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E68A90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5.7</w:t>
            </w:r>
          </w:p>
        </w:tc>
        <w:tc>
          <w:tcPr>
            <w:tcW w:w="0" w:type="auto"/>
            <w:tcBorders>
              <w:top w:val="single" w:sz="4" w:space="0" w:color="auto"/>
              <w:left w:val="single" w:sz="4" w:space="0" w:color="auto"/>
              <w:bottom w:val="single" w:sz="4" w:space="0" w:color="auto"/>
              <w:right w:val="single" w:sz="4" w:space="0" w:color="auto"/>
            </w:tcBorders>
            <w:vAlign w:val="center"/>
          </w:tcPr>
          <w:p w14:paraId="002909C0"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због спаљивања отпада на отвореном простору (на пример, исечени материјал, грађевински остаци)?</w:t>
            </w:r>
          </w:p>
        </w:tc>
        <w:tc>
          <w:tcPr>
            <w:tcW w:w="0" w:type="auto"/>
            <w:tcBorders>
              <w:top w:val="single" w:sz="4" w:space="0" w:color="auto"/>
              <w:left w:val="single" w:sz="4" w:space="0" w:color="auto"/>
              <w:bottom w:val="single" w:sz="4" w:space="0" w:color="auto"/>
              <w:right w:val="single" w:sz="4" w:space="0" w:color="auto"/>
            </w:tcBorders>
            <w:vAlign w:val="center"/>
          </w:tcPr>
          <w:p w14:paraId="4167B19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213BE9A"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A83E148"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14E6D306"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C712FB2"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5.8</w:t>
            </w:r>
          </w:p>
        </w:tc>
        <w:tc>
          <w:tcPr>
            <w:tcW w:w="0" w:type="auto"/>
            <w:tcBorders>
              <w:top w:val="single" w:sz="4" w:space="0" w:color="auto"/>
              <w:left w:val="single" w:sz="4" w:space="0" w:color="auto"/>
              <w:bottom w:val="single" w:sz="4" w:space="0" w:color="auto"/>
              <w:right w:val="single" w:sz="4" w:space="0" w:color="auto"/>
            </w:tcBorders>
            <w:vAlign w:val="center"/>
          </w:tcPr>
          <w:p w14:paraId="4D3FA472"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Емисије из других извора?</w:t>
            </w:r>
          </w:p>
        </w:tc>
        <w:tc>
          <w:tcPr>
            <w:tcW w:w="0" w:type="auto"/>
            <w:tcBorders>
              <w:top w:val="single" w:sz="4" w:space="0" w:color="auto"/>
              <w:left w:val="single" w:sz="4" w:space="0" w:color="auto"/>
              <w:bottom w:val="single" w:sz="4" w:space="0" w:color="auto"/>
              <w:right w:val="single" w:sz="4" w:space="0" w:color="auto"/>
            </w:tcBorders>
            <w:vAlign w:val="center"/>
          </w:tcPr>
          <w:p w14:paraId="1D94771E"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3AA7B3C"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1E4695A0" w14:textId="77777777" w:rsidR="00CB222C" w:rsidRPr="004633E5" w:rsidRDefault="00CB222C" w:rsidP="00726A52">
            <w:pPr>
              <w:spacing w:afterLines="60" w:after="144"/>
              <w:rPr>
                <w:rFonts w:eastAsia="Times New Roman" w:cs="Tahoma"/>
                <w:sz w:val="20"/>
                <w:szCs w:val="20"/>
                <w:lang w:val="sr-Cyrl-RS"/>
              </w:rPr>
            </w:pPr>
          </w:p>
        </w:tc>
      </w:tr>
      <w:tr w:rsidR="00CB222C" w:rsidRPr="004633E5" w14:paraId="36B4DD57"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763A53FC" w14:textId="77777777" w:rsidR="00CB222C" w:rsidRPr="004633E5" w:rsidRDefault="00CB222C" w:rsidP="00726A52">
            <w:pPr>
              <w:spacing w:afterLines="60" w:after="144"/>
              <w:ind w:left="284" w:hanging="284"/>
              <w:jc w:val="both"/>
              <w:rPr>
                <w:rFonts w:eastAsia="Times New Roman" w:cs="Tahoma"/>
                <w:sz w:val="20"/>
                <w:szCs w:val="20"/>
                <w:lang w:val="sr-Cyrl-RS"/>
              </w:rPr>
            </w:pPr>
            <w:r w:rsidRPr="004633E5">
              <w:rPr>
                <w:rFonts w:eastAsia="Times New Roman" w:cs="Tahoma"/>
                <w:b/>
                <w:sz w:val="20"/>
                <w:szCs w:val="20"/>
                <w:lang w:val="sr-Cyrl-RS"/>
              </w:rPr>
              <w:t>6.</w:t>
            </w:r>
            <w:r w:rsidRPr="004633E5">
              <w:rPr>
                <w:rFonts w:eastAsia="Times New Roman" w:cs="Tahoma"/>
                <w:b/>
                <w:sz w:val="20"/>
                <w:szCs w:val="20"/>
                <w:lang w:val="sr-Cyrl-RS"/>
              </w:rPr>
              <w:tab/>
              <w:t>Да ли извођење Пројекта подразумева проузроковање буке и вибрација или испуштање</w:t>
            </w:r>
            <w:r w:rsidRPr="004633E5">
              <w:rPr>
                <w:rFonts w:eastAsia="Times New Roman" w:cs="Tahoma"/>
                <w:sz w:val="20"/>
                <w:szCs w:val="20"/>
                <w:lang w:val="sr-Cyrl-RS"/>
              </w:rPr>
              <w:t xml:space="preserve"> </w:t>
            </w:r>
            <w:r w:rsidRPr="004633E5">
              <w:rPr>
                <w:rFonts w:eastAsia="Times New Roman" w:cs="Tahoma"/>
                <w:b/>
                <w:sz w:val="20"/>
                <w:szCs w:val="20"/>
                <w:lang w:val="sr-Cyrl-RS"/>
              </w:rPr>
              <w:t>светлости, топлотне енергије или електромагнетног зрачења?</w:t>
            </w:r>
          </w:p>
        </w:tc>
      </w:tr>
      <w:tr w:rsidR="00627E41" w:rsidRPr="004633E5" w14:paraId="4F42C5E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39C1092"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6.1</w:t>
            </w:r>
          </w:p>
        </w:tc>
        <w:tc>
          <w:tcPr>
            <w:tcW w:w="0" w:type="auto"/>
            <w:tcBorders>
              <w:top w:val="single" w:sz="4" w:space="0" w:color="auto"/>
              <w:left w:val="single" w:sz="4" w:space="0" w:color="auto"/>
              <w:bottom w:val="single" w:sz="4" w:space="0" w:color="auto"/>
              <w:right w:val="single" w:sz="4" w:space="0" w:color="auto"/>
            </w:tcBorders>
            <w:vAlign w:val="center"/>
          </w:tcPr>
          <w:p w14:paraId="25349332"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Због рада опреме, на пример, машина, вентилационих постројења, дробилица?</w:t>
            </w:r>
          </w:p>
        </w:tc>
        <w:tc>
          <w:tcPr>
            <w:tcW w:w="0" w:type="auto"/>
            <w:tcBorders>
              <w:top w:val="single" w:sz="4" w:space="0" w:color="auto"/>
              <w:left w:val="single" w:sz="4" w:space="0" w:color="auto"/>
              <w:bottom w:val="single" w:sz="4" w:space="0" w:color="auto"/>
              <w:right w:val="single" w:sz="4" w:space="0" w:color="auto"/>
            </w:tcBorders>
            <w:vAlign w:val="center"/>
          </w:tcPr>
          <w:p w14:paraId="6CFFBD0D" w14:textId="50DA5C78" w:rsidR="00CB222C" w:rsidRPr="004633E5" w:rsidRDefault="001B576A" w:rsidP="00726A52">
            <w:pPr>
              <w:spacing w:afterLines="60" w:after="144"/>
              <w:jc w:val="center"/>
              <w:rPr>
                <w:rFonts w:eastAsia="Times New Roman" w:cs="Tahoma"/>
                <w:sz w:val="20"/>
                <w:szCs w:val="20"/>
                <w:lang w:val="sr-Cyrl-RS"/>
              </w:rPr>
            </w:pPr>
            <w:r>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A049E66" w14:textId="2F950297" w:rsidR="00CB222C" w:rsidRPr="00360C16"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68779958" w14:textId="187EEFEE" w:rsidR="00CB222C" w:rsidRPr="00360C16" w:rsidRDefault="00CB222C" w:rsidP="00726A52">
            <w:pPr>
              <w:spacing w:afterLines="60" w:after="144"/>
              <w:rPr>
                <w:rFonts w:eastAsia="Times New Roman" w:cs="Tahoma"/>
                <w:sz w:val="20"/>
                <w:szCs w:val="20"/>
                <w:lang w:val="sr-Cyrl-RS"/>
              </w:rPr>
            </w:pPr>
          </w:p>
        </w:tc>
      </w:tr>
      <w:tr w:rsidR="00627E41" w:rsidRPr="004633E5" w14:paraId="78378B1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FAFB95D"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6.2</w:t>
            </w:r>
          </w:p>
        </w:tc>
        <w:tc>
          <w:tcPr>
            <w:tcW w:w="0" w:type="auto"/>
            <w:tcBorders>
              <w:top w:val="single" w:sz="4" w:space="0" w:color="auto"/>
              <w:left w:val="single" w:sz="4" w:space="0" w:color="auto"/>
              <w:bottom w:val="single" w:sz="4" w:space="0" w:color="auto"/>
              <w:right w:val="single" w:sz="4" w:space="0" w:color="auto"/>
            </w:tcBorders>
            <w:vAlign w:val="center"/>
          </w:tcPr>
          <w:p w14:paraId="2366FB54"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Из индустријских или сличних процеса?</w:t>
            </w:r>
          </w:p>
        </w:tc>
        <w:tc>
          <w:tcPr>
            <w:tcW w:w="0" w:type="auto"/>
            <w:tcBorders>
              <w:top w:val="single" w:sz="4" w:space="0" w:color="auto"/>
              <w:left w:val="single" w:sz="4" w:space="0" w:color="auto"/>
              <w:bottom w:val="single" w:sz="4" w:space="0" w:color="auto"/>
              <w:right w:val="single" w:sz="4" w:space="0" w:color="auto"/>
            </w:tcBorders>
            <w:vAlign w:val="center"/>
          </w:tcPr>
          <w:p w14:paraId="40C4977D"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50F4654F"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ADF6BCE"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618ED0B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5DFAF4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6.3</w:t>
            </w:r>
          </w:p>
        </w:tc>
        <w:tc>
          <w:tcPr>
            <w:tcW w:w="0" w:type="auto"/>
            <w:tcBorders>
              <w:top w:val="single" w:sz="4" w:space="0" w:color="auto"/>
              <w:left w:val="single" w:sz="4" w:space="0" w:color="auto"/>
              <w:bottom w:val="single" w:sz="4" w:space="0" w:color="auto"/>
              <w:right w:val="single" w:sz="4" w:space="0" w:color="auto"/>
            </w:tcBorders>
            <w:vAlign w:val="center"/>
          </w:tcPr>
          <w:p w14:paraId="7152DF39"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Због грађевинских радова и уклањања грађевинских и других објеката? </w:t>
            </w:r>
          </w:p>
        </w:tc>
        <w:tc>
          <w:tcPr>
            <w:tcW w:w="0" w:type="auto"/>
            <w:tcBorders>
              <w:top w:val="single" w:sz="4" w:space="0" w:color="auto"/>
              <w:left w:val="single" w:sz="4" w:space="0" w:color="auto"/>
              <w:bottom w:val="single" w:sz="4" w:space="0" w:color="auto"/>
              <w:right w:val="single" w:sz="4" w:space="0" w:color="auto"/>
            </w:tcBorders>
            <w:vAlign w:val="center"/>
          </w:tcPr>
          <w:p w14:paraId="134A77A9" w14:textId="61619015"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2ADD3BE1" w14:textId="4F3A2C93" w:rsidR="00CB222C" w:rsidRPr="0029384D" w:rsidRDefault="001B576A" w:rsidP="00726A52">
            <w:pPr>
              <w:spacing w:afterLines="60" w:after="144"/>
              <w:rPr>
                <w:rFonts w:eastAsia="Times New Roman" w:cs="Tahoma"/>
                <w:sz w:val="20"/>
                <w:szCs w:val="20"/>
                <w:lang w:val="sr-Cyrl-RS"/>
              </w:rPr>
            </w:pPr>
            <w:r>
              <w:rPr>
                <w:rFonts w:eastAsia="Times New Roman" w:cs="Tahoma"/>
                <w:sz w:val="20"/>
                <w:szCs w:val="20"/>
                <w:lang w:val="sr-Cyrl-RS"/>
              </w:rPr>
              <w:t xml:space="preserve">Бука </w:t>
            </w:r>
            <w:r w:rsidR="003942DA">
              <w:rPr>
                <w:rFonts w:eastAsia="Times New Roman" w:cs="Tahoma"/>
                <w:sz w:val="20"/>
                <w:szCs w:val="20"/>
                <w:lang w:val="sr-Cyrl-RS"/>
              </w:rPr>
              <w:t>у</w:t>
            </w:r>
            <w:r w:rsidR="00DF6AE4" w:rsidRPr="0029384D">
              <w:rPr>
                <w:rFonts w:eastAsia="Times New Roman" w:cs="Tahoma"/>
                <w:sz w:val="20"/>
                <w:szCs w:val="20"/>
                <w:lang w:val="sr-Cyrl-RS"/>
              </w:rPr>
              <w:t xml:space="preserve">след </w:t>
            </w:r>
            <w:r w:rsidR="003942DA">
              <w:rPr>
                <w:rFonts w:eastAsia="Times New Roman" w:cs="Tahoma"/>
                <w:sz w:val="20"/>
                <w:szCs w:val="20"/>
                <w:lang w:val="sr-Cyrl-RS"/>
              </w:rPr>
              <w:t>рада грађевинских машина током извођења</w:t>
            </w:r>
          </w:p>
        </w:tc>
        <w:tc>
          <w:tcPr>
            <w:tcW w:w="0" w:type="auto"/>
            <w:tcBorders>
              <w:top w:val="single" w:sz="4" w:space="0" w:color="auto"/>
              <w:left w:val="single" w:sz="4" w:space="0" w:color="auto"/>
              <w:bottom w:val="single" w:sz="4" w:space="0" w:color="auto"/>
              <w:right w:val="single" w:sz="4" w:space="0" w:color="auto"/>
            </w:tcBorders>
            <w:vAlign w:val="center"/>
          </w:tcPr>
          <w:p w14:paraId="044EE409" w14:textId="77777777" w:rsidR="00CB222C" w:rsidRPr="0029384D" w:rsidRDefault="00CB222C" w:rsidP="00726A52">
            <w:pPr>
              <w:spacing w:afterLines="60" w:after="144"/>
              <w:rPr>
                <w:rFonts w:eastAsia="Times New Roman" w:cs="Tahoma"/>
                <w:sz w:val="20"/>
                <w:szCs w:val="20"/>
                <w:lang w:val="sr-Cyrl-RS"/>
              </w:rPr>
            </w:pPr>
            <w:r w:rsidRPr="0029384D">
              <w:rPr>
                <w:rFonts w:eastAsia="Times New Roman" w:cs="Tahoma"/>
                <w:sz w:val="20"/>
                <w:szCs w:val="20"/>
                <w:lang w:val="sr-Cyrl-RS"/>
              </w:rPr>
              <w:t>Временски ограничени.</w:t>
            </w:r>
          </w:p>
        </w:tc>
      </w:tr>
      <w:tr w:rsidR="00627E41" w:rsidRPr="004633E5" w14:paraId="5D4489D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EE9ACBC"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6.4</w:t>
            </w:r>
          </w:p>
        </w:tc>
        <w:tc>
          <w:tcPr>
            <w:tcW w:w="0" w:type="auto"/>
            <w:tcBorders>
              <w:top w:val="single" w:sz="4" w:space="0" w:color="auto"/>
              <w:left w:val="single" w:sz="4" w:space="0" w:color="auto"/>
              <w:bottom w:val="single" w:sz="4" w:space="0" w:color="auto"/>
              <w:right w:val="single" w:sz="4" w:space="0" w:color="auto"/>
            </w:tcBorders>
            <w:vAlign w:val="center"/>
          </w:tcPr>
          <w:p w14:paraId="2594813D"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Од експлозија или побијања шипова? </w:t>
            </w:r>
          </w:p>
        </w:tc>
        <w:tc>
          <w:tcPr>
            <w:tcW w:w="0" w:type="auto"/>
            <w:tcBorders>
              <w:top w:val="single" w:sz="4" w:space="0" w:color="auto"/>
              <w:left w:val="single" w:sz="4" w:space="0" w:color="auto"/>
              <w:bottom w:val="single" w:sz="4" w:space="0" w:color="auto"/>
              <w:right w:val="single" w:sz="4" w:space="0" w:color="auto"/>
            </w:tcBorders>
            <w:vAlign w:val="center"/>
          </w:tcPr>
          <w:p w14:paraId="4D2ECBF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7529AAB" w14:textId="77777777" w:rsidR="00CB222C" w:rsidRPr="00857A9C" w:rsidRDefault="00CB222C" w:rsidP="00726A52">
            <w:pPr>
              <w:spacing w:afterLines="60" w:after="144"/>
              <w:rPr>
                <w:rFonts w:eastAsia="Times New Roman" w:cs="Tahoma"/>
                <w:color w:val="FF0000"/>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7045BD9" w14:textId="77777777" w:rsidR="00CB222C" w:rsidRPr="00857A9C" w:rsidRDefault="00CB222C" w:rsidP="00726A52">
            <w:pPr>
              <w:spacing w:afterLines="60" w:after="144"/>
              <w:rPr>
                <w:rFonts w:eastAsia="Times New Roman" w:cs="Tahoma"/>
                <w:color w:val="FF0000"/>
                <w:sz w:val="20"/>
                <w:szCs w:val="20"/>
                <w:lang w:val="sr-Cyrl-RS"/>
              </w:rPr>
            </w:pPr>
          </w:p>
        </w:tc>
      </w:tr>
      <w:tr w:rsidR="00627E41" w:rsidRPr="004633E5" w14:paraId="1326B1C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969008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6.5</w:t>
            </w:r>
          </w:p>
        </w:tc>
        <w:tc>
          <w:tcPr>
            <w:tcW w:w="0" w:type="auto"/>
            <w:tcBorders>
              <w:top w:val="single" w:sz="4" w:space="0" w:color="auto"/>
              <w:left w:val="single" w:sz="4" w:space="0" w:color="auto"/>
              <w:bottom w:val="single" w:sz="4" w:space="0" w:color="auto"/>
              <w:right w:val="single" w:sz="4" w:space="0" w:color="auto"/>
            </w:tcBorders>
            <w:vAlign w:val="center"/>
          </w:tcPr>
          <w:p w14:paraId="3C462BD0" w14:textId="77777777" w:rsidR="00CB222C" w:rsidRPr="004633E5" w:rsidRDefault="00CB222C" w:rsidP="00726A52">
            <w:pPr>
              <w:spacing w:afterLines="60" w:after="144"/>
              <w:rPr>
                <w:rFonts w:eastAsia="Times New Roman" w:cs="Tahoma"/>
                <w:spacing w:val="-6"/>
                <w:sz w:val="20"/>
                <w:szCs w:val="20"/>
                <w:lang w:val="sr-Cyrl-RS"/>
              </w:rPr>
            </w:pPr>
            <w:r w:rsidRPr="004633E5">
              <w:rPr>
                <w:rFonts w:eastAsia="Times New Roman" w:cs="Tahoma"/>
                <w:spacing w:val="-6"/>
                <w:sz w:val="20"/>
                <w:szCs w:val="20"/>
                <w:lang w:val="sr-Cyrl-RS"/>
              </w:rPr>
              <w:t>Од грађевинског или погонског саобраћаја?</w:t>
            </w:r>
          </w:p>
        </w:tc>
        <w:tc>
          <w:tcPr>
            <w:tcW w:w="0" w:type="auto"/>
            <w:tcBorders>
              <w:top w:val="single" w:sz="4" w:space="0" w:color="auto"/>
              <w:left w:val="single" w:sz="4" w:space="0" w:color="auto"/>
              <w:bottom w:val="single" w:sz="4" w:space="0" w:color="auto"/>
              <w:right w:val="single" w:sz="4" w:space="0" w:color="auto"/>
            </w:tcBorders>
            <w:vAlign w:val="center"/>
          </w:tcPr>
          <w:p w14:paraId="6B0B8C3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350E5EDD" w14:textId="05CCDD2C" w:rsidR="00CB222C" w:rsidRPr="00AF7CC8" w:rsidRDefault="00C77E75" w:rsidP="00726A52">
            <w:pPr>
              <w:spacing w:afterLines="60" w:after="144"/>
              <w:rPr>
                <w:rFonts w:eastAsia="Times New Roman" w:cs="Tahoma"/>
                <w:sz w:val="20"/>
                <w:szCs w:val="20"/>
                <w:lang w:val="sr-Cyrl-RS"/>
              </w:rPr>
            </w:pPr>
            <w:r>
              <w:rPr>
                <w:rFonts w:eastAsia="Times New Roman" w:cs="Tahoma"/>
                <w:sz w:val="20"/>
                <w:szCs w:val="20"/>
                <w:lang w:val="sr-Cyrl-RS"/>
              </w:rPr>
              <w:t>Бука при т</w:t>
            </w:r>
            <w:r w:rsidR="00AF7CC8" w:rsidRPr="00AF7CC8">
              <w:rPr>
                <w:rFonts w:eastAsia="Times New Roman" w:cs="Tahoma"/>
                <w:sz w:val="20"/>
                <w:szCs w:val="20"/>
                <w:lang w:val="sr-Cyrl-RS"/>
              </w:rPr>
              <w:t>ранспорт</w:t>
            </w:r>
            <w:r>
              <w:rPr>
                <w:rFonts w:eastAsia="Times New Roman" w:cs="Tahoma"/>
                <w:sz w:val="20"/>
                <w:szCs w:val="20"/>
                <w:lang w:val="sr-Cyrl-RS"/>
              </w:rPr>
              <w:t>у</w:t>
            </w:r>
            <w:r w:rsidR="00AF7CC8" w:rsidRPr="00AF7CC8">
              <w:rPr>
                <w:rFonts w:eastAsia="Times New Roman" w:cs="Tahoma"/>
                <w:sz w:val="20"/>
                <w:szCs w:val="20"/>
                <w:lang w:val="sr-Cyrl-RS"/>
              </w:rPr>
              <w:t xml:space="preserve"> материјала</w:t>
            </w:r>
            <w:r>
              <w:rPr>
                <w:rFonts w:eastAsia="Times New Roman" w:cs="Tahoma"/>
                <w:sz w:val="20"/>
                <w:szCs w:val="20"/>
                <w:lang w:val="sr-Cyrl-RS"/>
              </w:rPr>
              <w:t xml:space="preserve"> који</w:t>
            </w:r>
            <w:r w:rsidR="00AF7CC8" w:rsidRPr="00AF7CC8">
              <w:rPr>
                <w:rFonts w:eastAsia="Times New Roman" w:cs="Tahoma"/>
                <w:sz w:val="20"/>
                <w:szCs w:val="20"/>
                <w:lang w:val="sr-Cyrl-RS"/>
              </w:rPr>
              <w:t xml:space="preserve"> ће се одвијати реком</w:t>
            </w:r>
          </w:p>
        </w:tc>
        <w:tc>
          <w:tcPr>
            <w:tcW w:w="0" w:type="auto"/>
            <w:tcBorders>
              <w:top w:val="single" w:sz="4" w:space="0" w:color="auto"/>
              <w:left w:val="single" w:sz="4" w:space="0" w:color="auto"/>
              <w:bottom w:val="single" w:sz="4" w:space="0" w:color="auto"/>
              <w:right w:val="single" w:sz="4" w:space="0" w:color="auto"/>
            </w:tcBorders>
            <w:vAlign w:val="center"/>
          </w:tcPr>
          <w:p w14:paraId="2DB1A57F" w14:textId="322BCD15" w:rsidR="00CB222C" w:rsidRPr="00AF7CC8" w:rsidRDefault="00CB222C" w:rsidP="00726A52">
            <w:pPr>
              <w:spacing w:afterLines="60" w:after="144"/>
              <w:rPr>
                <w:rFonts w:eastAsia="Times New Roman" w:cs="Tahoma"/>
                <w:sz w:val="20"/>
                <w:szCs w:val="20"/>
                <w:lang w:val="sr-Cyrl-RS"/>
              </w:rPr>
            </w:pPr>
            <w:r w:rsidRPr="00AF7CC8">
              <w:rPr>
                <w:rFonts w:eastAsia="Times New Roman" w:cs="Tahoma"/>
                <w:sz w:val="20"/>
                <w:szCs w:val="20"/>
                <w:lang w:val="sr-Cyrl-RS"/>
              </w:rPr>
              <w:t>Временски ограничени.</w:t>
            </w:r>
          </w:p>
        </w:tc>
      </w:tr>
      <w:tr w:rsidR="00627E41" w:rsidRPr="004633E5" w14:paraId="5B4B87F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E7F2BC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6.6</w:t>
            </w:r>
          </w:p>
        </w:tc>
        <w:tc>
          <w:tcPr>
            <w:tcW w:w="0" w:type="auto"/>
            <w:tcBorders>
              <w:top w:val="single" w:sz="4" w:space="0" w:color="auto"/>
              <w:left w:val="single" w:sz="4" w:space="0" w:color="auto"/>
              <w:bottom w:val="single" w:sz="4" w:space="0" w:color="auto"/>
              <w:right w:val="single" w:sz="4" w:space="0" w:color="auto"/>
            </w:tcBorders>
            <w:vAlign w:val="center"/>
          </w:tcPr>
          <w:p w14:paraId="7FBF8798" w14:textId="77777777" w:rsidR="00CB222C" w:rsidRPr="004633E5" w:rsidRDefault="00CB222C" w:rsidP="00726A52">
            <w:pPr>
              <w:spacing w:afterLines="60" w:after="144"/>
              <w:rPr>
                <w:rFonts w:eastAsia="Times New Roman" w:cs="Tahoma"/>
                <w:spacing w:val="-4"/>
                <w:sz w:val="20"/>
                <w:szCs w:val="20"/>
                <w:lang w:val="sr-Cyrl-RS"/>
              </w:rPr>
            </w:pPr>
            <w:r w:rsidRPr="004633E5">
              <w:rPr>
                <w:rFonts w:eastAsia="Times New Roman" w:cs="Tahoma"/>
                <w:spacing w:val="-4"/>
                <w:sz w:val="20"/>
                <w:szCs w:val="20"/>
                <w:lang w:val="sr-Cyrl-RS"/>
              </w:rPr>
              <w:t>Из система за осветљење или система за хлађење?</w:t>
            </w:r>
          </w:p>
        </w:tc>
        <w:tc>
          <w:tcPr>
            <w:tcW w:w="0" w:type="auto"/>
            <w:tcBorders>
              <w:top w:val="single" w:sz="4" w:space="0" w:color="auto"/>
              <w:left w:val="single" w:sz="4" w:space="0" w:color="auto"/>
              <w:bottom w:val="single" w:sz="4" w:space="0" w:color="auto"/>
              <w:right w:val="single" w:sz="4" w:space="0" w:color="auto"/>
            </w:tcBorders>
            <w:vAlign w:val="center"/>
          </w:tcPr>
          <w:p w14:paraId="71C1E0A8"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5D47269"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235F6D8"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3D7D28F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BAD1F12"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6.7</w:t>
            </w:r>
          </w:p>
        </w:tc>
        <w:tc>
          <w:tcPr>
            <w:tcW w:w="0" w:type="auto"/>
            <w:tcBorders>
              <w:top w:val="single" w:sz="4" w:space="0" w:color="auto"/>
              <w:left w:val="single" w:sz="4" w:space="0" w:color="auto"/>
              <w:bottom w:val="single" w:sz="4" w:space="0" w:color="auto"/>
              <w:right w:val="single" w:sz="4" w:space="0" w:color="auto"/>
            </w:tcBorders>
            <w:vAlign w:val="center"/>
          </w:tcPr>
          <w:p w14:paraId="3B8DE2C9"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Из извора електромагнетног зрачења (подразумевају се ефекти на најближу осетљиву опрему као и на људе)?</w:t>
            </w:r>
          </w:p>
        </w:tc>
        <w:tc>
          <w:tcPr>
            <w:tcW w:w="0" w:type="auto"/>
            <w:tcBorders>
              <w:top w:val="single" w:sz="4" w:space="0" w:color="auto"/>
              <w:left w:val="single" w:sz="4" w:space="0" w:color="auto"/>
              <w:bottom w:val="single" w:sz="4" w:space="0" w:color="auto"/>
              <w:right w:val="single" w:sz="4" w:space="0" w:color="auto"/>
            </w:tcBorders>
            <w:vAlign w:val="center"/>
          </w:tcPr>
          <w:p w14:paraId="4D420C9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9E8DE74"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75AB08CA"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1264153A"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5986D4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6.8</w:t>
            </w:r>
          </w:p>
        </w:tc>
        <w:tc>
          <w:tcPr>
            <w:tcW w:w="0" w:type="auto"/>
            <w:tcBorders>
              <w:top w:val="single" w:sz="4" w:space="0" w:color="auto"/>
              <w:left w:val="single" w:sz="4" w:space="0" w:color="auto"/>
              <w:bottom w:val="single" w:sz="4" w:space="0" w:color="auto"/>
              <w:right w:val="single" w:sz="4" w:space="0" w:color="auto"/>
            </w:tcBorders>
            <w:vAlign w:val="center"/>
          </w:tcPr>
          <w:p w14:paraId="43A4504C"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Из других извора?</w:t>
            </w:r>
          </w:p>
        </w:tc>
        <w:tc>
          <w:tcPr>
            <w:tcW w:w="0" w:type="auto"/>
            <w:tcBorders>
              <w:top w:val="single" w:sz="4" w:space="0" w:color="auto"/>
              <w:left w:val="single" w:sz="4" w:space="0" w:color="auto"/>
              <w:bottom w:val="single" w:sz="4" w:space="0" w:color="auto"/>
              <w:right w:val="single" w:sz="4" w:space="0" w:color="auto"/>
            </w:tcBorders>
            <w:vAlign w:val="center"/>
          </w:tcPr>
          <w:p w14:paraId="11A94CDA" w14:textId="0AEE38C5" w:rsidR="00CB222C" w:rsidRPr="004267A2" w:rsidRDefault="004267A2" w:rsidP="00726A52">
            <w:pPr>
              <w:spacing w:afterLines="60" w:after="144"/>
              <w:jc w:val="center"/>
              <w:rPr>
                <w:rFonts w:eastAsia="Times New Roman" w:cs="Tahoma"/>
                <w:strike/>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26F6077C" w14:textId="7E02E61D" w:rsidR="00CB222C" w:rsidRPr="004267A2" w:rsidRDefault="00CB222C" w:rsidP="00726A52">
            <w:pPr>
              <w:spacing w:afterLines="60" w:after="144"/>
              <w:rPr>
                <w:rFonts w:eastAsia="Times New Roman" w:cs="Tahoma"/>
                <w:strike/>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789F40B" w14:textId="2E5BF7DC" w:rsidR="00CB222C" w:rsidRPr="004267A2" w:rsidRDefault="00CB222C" w:rsidP="00726A52">
            <w:pPr>
              <w:spacing w:afterLines="60" w:after="144"/>
              <w:rPr>
                <w:rFonts w:eastAsia="Times New Roman" w:cs="Tahoma"/>
                <w:strike/>
                <w:sz w:val="20"/>
                <w:szCs w:val="20"/>
                <w:lang w:val="sr-Cyrl-RS"/>
              </w:rPr>
            </w:pPr>
          </w:p>
        </w:tc>
      </w:tr>
      <w:tr w:rsidR="00CB222C" w:rsidRPr="004633E5" w14:paraId="1FF10538"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248F13A2" w14:textId="0943661E"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7.</w:t>
            </w:r>
            <w:r w:rsidRPr="004633E5">
              <w:rPr>
                <w:rFonts w:eastAsia="Times New Roman" w:cs="Tahoma"/>
                <w:b/>
                <w:sz w:val="20"/>
                <w:szCs w:val="20"/>
                <w:lang w:val="sr-Cyrl-RS"/>
              </w:rPr>
              <w:tab/>
              <w:t>Да ли извођење Пројекта води ризику загађења земљишта или вода због испуштања загађујућих материја на тло или у канализацију, површинске и подземне воде?</w:t>
            </w:r>
          </w:p>
        </w:tc>
      </w:tr>
      <w:tr w:rsidR="00627E41" w:rsidRPr="004633E5" w14:paraId="4DEA932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C62073D"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7.1</w:t>
            </w:r>
          </w:p>
        </w:tc>
        <w:tc>
          <w:tcPr>
            <w:tcW w:w="0" w:type="auto"/>
            <w:tcBorders>
              <w:top w:val="single" w:sz="4" w:space="0" w:color="auto"/>
              <w:left w:val="single" w:sz="4" w:space="0" w:color="auto"/>
              <w:bottom w:val="single" w:sz="4" w:space="0" w:color="auto"/>
              <w:right w:val="single" w:sz="4" w:space="0" w:color="auto"/>
            </w:tcBorders>
            <w:vAlign w:val="center"/>
          </w:tcPr>
          <w:p w14:paraId="57BC9D74"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Због руковања, складиштења, коришћења или цурења опасних или токсичних материја?</w:t>
            </w:r>
          </w:p>
        </w:tc>
        <w:tc>
          <w:tcPr>
            <w:tcW w:w="0" w:type="auto"/>
            <w:tcBorders>
              <w:top w:val="single" w:sz="4" w:space="0" w:color="auto"/>
              <w:left w:val="single" w:sz="4" w:space="0" w:color="auto"/>
              <w:bottom w:val="single" w:sz="4" w:space="0" w:color="auto"/>
              <w:right w:val="single" w:sz="4" w:space="0" w:color="auto"/>
            </w:tcBorders>
            <w:vAlign w:val="center"/>
          </w:tcPr>
          <w:p w14:paraId="79F1535D" w14:textId="005E532E" w:rsidR="00CB222C" w:rsidRPr="004633E5" w:rsidRDefault="0050016F"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r w:rsidR="00152B79">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58F8035" w14:textId="77777777" w:rsidR="00AC0708" w:rsidRDefault="00AC0708" w:rsidP="00726A52">
            <w:pPr>
              <w:spacing w:afterLines="60" w:after="144"/>
              <w:rPr>
                <w:rFonts w:eastAsia="Times New Roman" w:cs="Tahoma"/>
                <w:sz w:val="20"/>
                <w:szCs w:val="20"/>
                <w:lang w:val="sr-Cyrl-RS"/>
              </w:rPr>
            </w:pPr>
            <w:r>
              <w:rPr>
                <w:rFonts w:eastAsia="Times New Roman" w:cs="Tahoma"/>
                <w:sz w:val="20"/>
                <w:szCs w:val="20"/>
                <w:lang w:val="sr-Cyrl-RS"/>
              </w:rPr>
              <w:t xml:space="preserve">Сви радови се реализују у кориту реке, са реке. Није планирано одлагање вишка материјала, ни отпада, нити складиштење опасних или токсичних материја на обалама. </w:t>
            </w:r>
          </w:p>
          <w:p w14:paraId="6990E777" w14:textId="58E7D5A5" w:rsidR="00CB222C" w:rsidRPr="00B837B1" w:rsidRDefault="00982D7C" w:rsidP="00726A52">
            <w:pPr>
              <w:spacing w:afterLines="60" w:after="144"/>
              <w:rPr>
                <w:rFonts w:eastAsia="Times New Roman" w:cs="Tahoma"/>
                <w:color w:val="FF0000"/>
                <w:sz w:val="20"/>
                <w:szCs w:val="20"/>
                <w:lang w:val="sr-Cyrl-RS"/>
              </w:rPr>
            </w:pPr>
            <w:r w:rsidRPr="00B837B1">
              <w:rPr>
                <w:rFonts w:eastAsia="Times New Roman" w:cs="Tahoma"/>
                <w:color w:val="FF0000"/>
                <w:sz w:val="20"/>
                <w:szCs w:val="20"/>
                <w:lang w:val="sr-Cyrl-RS"/>
              </w:rPr>
              <w:t xml:space="preserve">На простору обухваћеном Идејним пројектом </w:t>
            </w:r>
            <w:r w:rsidR="008C5F95">
              <w:rPr>
                <w:rFonts w:eastAsia="Times New Roman" w:cs="Tahoma"/>
                <w:color w:val="FF0000"/>
                <w:sz w:val="20"/>
                <w:szCs w:val="20"/>
                <w:lang w:val="sr-Cyrl-RS"/>
              </w:rPr>
              <w:t xml:space="preserve">и </w:t>
            </w:r>
            <w:r w:rsidR="008C5F95">
              <w:rPr>
                <w:rFonts w:eastAsia="Times New Roman" w:cs="Tahoma"/>
                <w:color w:val="FF0000"/>
                <w:sz w:val="20"/>
                <w:szCs w:val="20"/>
                <w:lang w:val="sr-Cyrl-RS"/>
              </w:rPr>
              <w:lastRenderedPageBreak/>
              <w:t xml:space="preserve">узводно </w:t>
            </w:r>
            <w:r w:rsidRPr="00B837B1">
              <w:rPr>
                <w:rFonts w:eastAsia="Times New Roman" w:cs="Tahoma"/>
                <w:color w:val="FF0000"/>
                <w:sz w:val="20"/>
                <w:szCs w:val="20"/>
                <w:lang w:val="sr-Cyrl-RS"/>
              </w:rPr>
              <w:t>постоји прекорачење у погледу повишених концент</w:t>
            </w:r>
            <w:r w:rsidR="0060792C" w:rsidRPr="00B837B1">
              <w:rPr>
                <w:rFonts w:eastAsia="Times New Roman" w:cs="Tahoma"/>
                <w:color w:val="FF0000"/>
                <w:sz w:val="20"/>
                <w:szCs w:val="20"/>
                <w:lang w:val="sr-Cyrl-RS"/>
              </w:rPr>
              <w:t>р</w:t>
            </w:r>
            <w:r w:rsidRPr="00B837B1">
              <w:rPr>
                <w:rFonts w:eastAsia="Times New Roman" w:cs="Tahoma"/>
                <w:color w:val="FF0000"/>
                <w:sz w:val="20"/>
                <w:szCs w:val="20"/>
                <w:lang w:val="sr-Cyrl-RS"/>
              </w:rPr>
              <w:t>ација никла</w:t>
            </w:r>
            <w:r w:rsidR="00243BDD" w:rsidRPr="00B837B1">
              <w:rPr>
                <w:rFonts w:eastAsia="Times New Roman" w:cs="Tahoma"/>
                <w:color w:val="FF0000"/>
                <w:sz w:val="20"/>
                <w:szCs w:val="20"/>
                <w:lang w:val="sr-Cyrl-RS"/>
              </w:rPr>
              <w:t xml:space="preserve"> у речном наносу</w:t>
            </w:r>
            <w:r w:rsidR="005C6D58" w:rsidRPr="00B837B1">
              <w:rPr>
                <w:rFonts w:eastAsia="Times New Roman" w:cs="Tahoma"/>
                <w:color w:val="FF0000"/>
                <w:sz w:val="20"/>
                <w:szCs w:val="20"/>
                <w:lang w:val="sr-Cyrl-RS"/>
              </w:rPr>
              <w:t xml:space="preserve"> чије багеровање је потребно</w:t>
            </w:r>
            <w:r w:rsidR="00243BDD" w:rsidRPr="00B837B1">
              <w:rPr>
                <w:rFonts w:eastAsia="Times New Roman" w:cs="Tahoma"/>
                <w:color w:val="FF0000"/>
                <w:sz w:val="20"/>
                <w:szCs w:val="20"/>
                <w:lang w:val="sr-Cyrl-RS"/>
              </w:rPr>
              <w:t xml:space="preserve">. </w:t>
            </w:r>
            <w:r w:rsidR="005C6D58" w:rsidRPr="00B837B1">
              <w:rPr>
                <w:rFonts w:eastAsia="Times New Roman" w:cs="Tahoma"/>
                <w:color w:val="FF0000"/>
                <w:sz w:val="20"/>
                <w:szCs w:val="20"/>
                <w:lang w:val="sr-Cyrl-RS"/>
              </w:rPr>
              <w:t xml:space="preserve">Како </w:t>
            </w:r>
            <w:r w:rsidR="00243BDD" w:rsidRPr="00B837B1">
              <w:rPr>
                <w:rFonts w:eastAsia="Times New Roman" w:cs="Tahoma"/>
                <w:color w:val="FF0000"/>
                <w:sz w:val="20"/>
                <w:szCs w:val="20"/>
                <w:lang w:val="sr-Cyrl-RS"/>
              </w:rPr>
              <w:t>је</w:t>
            </w:r>
            <w:r w:rsidRPr="00B837B1">
              <w:rPr>
                <w:rFonts w:eastAsia="Times New Roman" w:cs="Tahoma"/>
                <w:color w:val="FF0000"/>
                <w:sz w:val="20"/>
                <w:szCs w:val="20"/>
                <w:lang w:val="sr-Cyrl-RS"/>
              </w:rPr>
              <w:t xml:space="preserve"> </w:t>
            </w:r>
            <w:r w:rsidR="005C6D58" w:rsidRPr="00B837B1">
              <w:rPr>
                <w:rFonts w:eastAsia="Times New Roman" w:cs="Tahoma"/>
                <w:color w:val="FF0000"/>
                <w:sz w:val="20"/>
                <w:szCs w:val="20"/>
                <w:lang w:val="sr-Cyrl-RS"/>
              </w:rPr>
              <w:t>то</w:t>
            </w:r>
            <w:r w:rsidRPr="00B837B1" w:rsidDel="0060792C">
              <w:rPr>
                <w:rFonts w:eastAsia="Times New Roman" w:cs="Tahoma"/>
                <w:color w:val="FF0000"/>
                <w:sz w:val="20"/>
                <w:szCs w:val="20"/>
                <w:lang w:val="sr-Cyrl-RS"/>
              </w:rPr>
              <w:t xml:space="preserve"> </w:t>
            </w:r>
            <w:r w:rsidRPr="00B837B1">
              <w:rPr>
                <w:rFonts w:eastAsia="Times New Roman" w:cs="Tahoma"/>
                <w:color w:val="FF0000"/>
                <w:sz w:val="20"/>
                <w:szCs w:val="20"/>
                <w:lang w:val="sr-Cyrl-RS"/>
              </w:rPr>
              <w:t>природни фон реке Саве (геолошког порекла)</w:t>
            </w:r>
            <w:r w:rsidR="00844410" w:rsidRPr="00B837B1">
              <w:rPr>
                <w:rFonts w:eastAsia="Times New Roman" w:cs="Tahoma"/>
                <w:color w:val="FF0000"/>
                <w:sz w:val="20"/>
                <w:szCs w:val="20"/>
                <w:lang w:val="sr-Cyrl-RS"/>
              </w:rPr>
              <w:t xml:space="preserve">, не сматра </w:t>
            </w:r>
            <w:r w:rsidR="005C6D58" w:rsidRPr="00B837B1">
              <w:rPr>
                <w:rFonts w:eastAsia="Times New Roman" w:cs="Tahoma"/>
                <w:color w:val="FF0000"/>
                <w:sz w:val="20"/>
                <w:szCs w:val="20"/>
                <w:lang w:val="sr-Cyrl-RS"/>
              </w:rPr>
              <w:t xml:space="preserve">се </w:t>
            </w:r>
            <w:r w:rsidR="00844410" w:rsidRPr="00B837B1">
              <w:rPr>
                <w:rFonts w:eastAsia="Times New Roman" w:cs="Tahoma"/>
                <w:color w:val="FF0000"/>
                <w:sz w:val="20"/>
                <w:szCs w:val="20"/>
                <w:lang w:val="sr-Cyrl-RS"/>
              </w:rPr>
              <w:t>опасним</w:t>
            </w:r>
            <w:r w:rsidRPr="00B837B1">
              <w:rPr>
                <w:rFonts w:eastAsia="Times New Roman" w:cs="Tahoma"/>
                <w:color w:val="FF0000"/>
                <w:sz w:val="20"/>
                <w:szCs w:val="20"/>
                <w:lang w:val="sr-Cyrl-RS"/>
              </w:rPr>
              <w:t xml:space="preserve">. </w:t>
            </w:r>
          </w:p>
          <w:p w14:paraId="1340A58F" w14:textId="0598C00E" w:rsidR="00016F48" w:rsidRPr="00B837B1" w:rsidRDefault="00016F48" w:rsidP="00726A52">
            <w:pPr>
              <w:spacing w:afterLines="60" w:after="144"/>
              <w:rPr>
                <w:rFonts w:eastAsia="Times New Roman" w:cs="Tahoma"/>
                <w:color w:val="FF0000"/>
                <w:sz w:val="20"/>
                <w:szCs w:val="20"/>
                <w:lang w:val="sr-Cyrl-RS"/>
              </w:rPr>
            </w:pPr>
            <w:r w:rsidRPr="00B837B1">
              <w:rPr>
                <w:rFonts w:eastAsia="Times New Roman" w:cs="Tahoma"/>
                <w:color w:val="FF0000"/>
                <w:sz w:val="20"/>
                <w:szCs w:val="20"/>
                <w:lang w:val="sr-Cyrl-RS"/>
              </w:rPr>
              <w:t xml:space="preserve">На </w:t>
            </w:r>
            <w:r w:rsidR="00B93F9F" w:rsidRPr="00B837B1">
              <w:rPr>
                <w:rFonts w:eastAsia="Times New Roman" w:cs="Tahoma"/>
                <w:color w:val="FF0000"/>
                <w:sz w:val="20"/>
                <w:szCs w:val="20"/>
                <w:lang w:val="sr-Cyrl-RS"/>
              </w:rPr>
              <w:t xml:space="preserve">деоници низводно </w:t>
            </w:r>
            <w:r w:rsidR="0060792C" w:rsidRPr="00B837B1">
              <w:rPr>
                <w:rFonts w:eastAsia="Times New Roman" w:cs="Tahoma"/>
                <w:color w:val="FF0000"/>
                <w:sz w:val="20"/>
                <w:szCs w:val="20"/>
                <w:lang w:val="sr-Cyrl-RS"/>
              </w:rPr>
              <w:t>су констатоване</w:t>
            </w:r>
            <w:r w:rsidR="00B93F9F" w:rsidRPr="00B837B1">
              <w:rPr>
                <w:rFonts w:eastAsia="Times New Roman" w:cs="Tahoma"/>
                <w:color w:val="FF0000"/>
                <w:sz w:val="20"/>
                <w:szCs w:val="20"/>
                <w:lang w:val="sr-Cyrl-RS"/>
              </w:rPr>
              <w:t xml:space="preserve"> повећане концент</w:t>
            </w:r>
            <w:r w:rsidR="0060792C" w:rsidRPr="00B837B1">
              <w:rPr>
                <w:rFonts w:eastAsia="Times New Roman" w:cs="Tahoma"/>
                <w:color w:val="FF0000"/>
                <w:sz w:val="20"/>
                <w:szCs w:val="20"/>
                <w:lang w:val="sr-Cyrl-RS"/>
              </w:rPr>
              <w:t>р</w:t>
            </w:r>
            <w:r w:rsidR="00B93F9F" w:rsidRPr="00B837B1">
              <w:rPr>
                <w:rFonts w:eastAsia="Times New Roman" w:cs="Tahoma"/>
                <w:color w:val="FF0000"/>
                <w:sz w:val="20"/>
                <w:szCs w:val="20"/>
                <w:lang w:val="sr-Cyrl-RS"/>
              </w:rPr>
              <w:t xml:space="preserve">ације </w:t>
            </w:r>
            <w:r w:rsidR="00E32609" w:rsidRPr="00B837B1">
              <w:rPr>
                <w:rFonts w:eastAsia="Times New Roman" w:cs="Tahoma"/>
                <w:color w:val="FF0000"/>
                <w:sz w:val="20"/>
                <w:szCs w:val="20"/>
                <w:lang w:val="sr-Cyrl-RS"/>
              </w:rPr>
              <w:t>бакра и никла</w:t>
            </w:r>
            <w:r w:rsidR="009C174B" w:rsidRPr="00B837B1">
              <w:rPr>
                <w:rFonts w:eastAsia="Times New Roman" w:cs="Tahoma"/>
                <w:color w:val="FF0000"/>
                <w:sz w:val="20"/>
                <w:szCs w:val="20"/>
                <w:lang w:val="sr-Cyrl-RS"/>
              </w:rPr>
              <w:t xml:space="preserve">, </w:t>
            </w:r>
            <w:r w:rsidR="007D4BFB">
              <w:rPr>
                <w:rFonts w:eastAsia="Times New Roman" w:cs="Tahoma"/>
                <w:color w:val="FF0000"/>
                <w:sz w:val="20"/>
                <w:szCs w:val="20"/>
                <w:lang w:val="sr-Cyrl-RS"/>
              </w:rPr>
              <w:t>али како су они делими</w:t>
            </w:r>
            <w:r w:rsidR="008962E0">
              <w:rPr>
                <w:rFonts w:eastAsia="Times New Roman" w:cs="Tahoma"/>
                <w:color w:val="FF0000"/>
                <w:sz w:val="20"/>
                <w:szCs w:val="20"/>
                <w:lang w:val="sr-Cyrl-RS"/>
              </w:rPr>
              <w:t xml:space="preserve">чно геолошког, а делимично последица интезивне </w:t>
            </w:r>
            <w:r w:rsidR="00DB7A7B">
              <w:rPr>
                <w:rFonts w:eastAsia="Times New Roman" w:cs="Tahoma"/>
                <w:color w:val="FF0000"/>
                <w:sz w:val="20"/>
                <w:szCs w:val="20"/>
                <w:lang w:val="sr-Cyrl-RS"/>
              </w:rPr>
              <w:t xml:space="preserve">пољопривредне </w:t>
            </w:r>
            <w:r w:rsidR="008962E0">
              <w:rPr>
                <w:rFonts w:eastAsia="Times New Roman" w:cs="Tahoma"/>
                <w:color w:val="FF0000"/>
                <w:sz w:val="20"/>
                <w:szCs w:val="20"/>
                <w:lang w:val="sr-Cyrl-RS"/>
              </w:rPr>
              <w:t xml:space="preserve">производње, </w:t>
            </w:r>
            <w:r w:rsidR="001D19A7">
              <w:rPr>
                <w:rFonts w:eastAsia="Times New Roman" w:cs="Tahoma"/>
                <w:color w:val="FF0000"/>
                <w:sz w:val="20"/>
                <w:szCs w:val="20"/>
                <w:lang w:val="sr-Cyrl-RS"/>
              </w:rPr>
              <w:t>не сматрају се опасним, јер чак и кад би их уклонили сличан нанос би опет стигао са узводних деоница.</w:t>
            </w:r>
          </w:p>
          <w:p w14:paraId="3A180A07" w14:textId="7D42F53D" w:rsidR="00D04532" w:rsidRPr="004633E5" w:rsidRDefault="00772A1F" w:rsidP="00726A52">
            <w:pPr>
              <w:spacing w:afterLines="60" w:after="144"/>
              <w:rPr>
                <w:rFonts w:eastAsia="Times New Roman" w:cs="Tahoma"/>
                <w:sz w:val="20"/>
                <w:szCs w:val="20"/>
                <w:lang w:val="sr-Cyrl-RS"/>
              </w:rPr>
            </w:pPr>
            <w:r>
              <w:rPr>
                <w:rFonts w:eastAsia="Times New Roman" w:cs="Tahoma"/>
                <w:sz w:val="20"/>
                <w:szCs w:val="20"/>
                <w:lang w:val="sr-Cyrl-RS"/>
              </w:rPr>
              <w:t xml:space="preserve">Може доћи </w:t>
            </w:r>
            <w:r w:rsidR="00F30DBF">
              <w:rPr>
                <w:rFonts w:eastAsia="Times New Roman" w:cs="Tahoma"/>
                <w:sz w:val="20"/>
                <w:szCs w:val="20"/>
                <w:lang w:val="sr-Cyrl-RS"/>
              </w:rPr>
              <w:t>до хаваријског исцуривања уља и погонских горива</w:t>
            </w:r>
            <w:r w:rsidR="005941E2">
              <w:rPr>
                <w:rFonts w:eastAsia="Times New Roman" w:cs="Tahoma"/>
                <w:sz w:val="20"/>
                <w:szCs w:val="20"/>
                <w:lang w:val="sr-Cyrl-RS"/>
              </w:rPr>
              <w:t xml:space="preserve"> током извођења радова.</w:t>
            </w:r>
          </w:p>
        </w:tc>
        <w:tc>
          <w:tcPr>
            <w:tcW w:w="0" w:type="auto"/>
            <w:tcBorders>
              <w:top w:val="single" w:sz="4" w:space="0" w:color="auto"/>
              <w:left w:val="single" w:sz="4" w:space="0" w:color="auto"/>
              <w:bottom w:val="single" w:sz="4" w:space="0" w:color="auto"/>
              <w:right w:val="single" w:sz="4" w:space="0" w:color="auto"/>
            </w:tcBorders>
            <w:vAlign w:val="center"/>
          </w:tcPr>
          <w:p w14:paraId="1A65932D" w14:textId="0E1115B7" w:rsidR="00CB222C" w:rsidRPr="00B837B1" w:rsidRDefault="001D19A7" w:rsidP="00726A52">
            <w:pPr>
              <w:spacing w:afterLines="60" w:after="144"/>
              <w:rPr>
                <w:rFonts w:eastAsia="Times New Roman" w:cs="Tahoma"/>
                <w:color w:val="FF0000"/>
                <w:sz w:val="20"/>
                <w:szCs w:val="20"/>
                <w:lang w:val="sr-Cyrl-RS"/>
              </w:rPr>
            </w:pPr>
            <w:bookmarkStart w:id="30" w:name="_Hlk101436727"/>
            <w:r>
              <w:rPr>
                <w:rFonts w:eastAsia="Times New Roman" w:cs="Tahoma"/>
                <w:color w:val="FF0000"/>
                <w:sz w:val="20"/>
                <w:szCs w:val="20"/>
                <w:lang w:val="sr-Cyrl-RS"/>
              </w:rPr>
              <w:lastRenderedPageBreak/>
              <w:t>Није</w:t>
            </w:r>
            <w:r w:rsidR="00016F48" w:rsidRPr="00B837B1">
              <w:rPr>
                <w:rFonts w:eastAsia="Times New Roman" w:cs="Tahoma"/>
                <w:color w:val="FF0000"/>
                <w:sz w:val="20"/>
                <w:szCs w:val="20"/>
                <w:lang w:val="sr-Cyrl-RS"/>
              </w:rPr>
              <w:t xml:space="preserve"> потребно извршити додатна истраживања </w:t>
            </w:r>
            <w:r w:rsidR="005B42A5">
              <w:rPr>
                <w:rFonts w:eastAsia="Times New Roman" w:cs="Tahoma"/>
                <w:color w:val="FF0000"/>
                <w:sz w:val="20"/>
                <w:szCs w:val="20"/>
                <w:lang w:val="sr-Cyrl-RS"/>
              </w:rPr>
              <w:t>јер никл и бакар чине природан фон реке Саве.</w:t>
            </w:r>
          </w:p>
          <w:bookmarkEnd w:id="30"/>
          <w:p w14:paraId="0CF697C1" w14:textId="50DDDC03" w:rsidR="005941E2" w:rsidRDefault="005941E2" w:rsidP="00726A52">
            <w:pPr>
              <w:spacing w:afterLines="60" w:after="144"/>
              <w:rPr>
                <w:rFonts w:eastAsia="Times New Roman" w:cs="Tahoma"/>
                <w:sz w:val="20"/>
                <w:szCs w:val="20"/>
                <w:lang w:val="sr-Cyrl-RS"/>
              </w:rPr>
            </w:pPr>
            <w:r>
              <w:rPr>
                <w:rFonts w:eastAsia="Times New Roman" w:cs="Tahoma"/>
                <w:sz w:val="20"/>
                <w:szCs w:val="20"/>
                <w:lang w:val="sr-Cyrl-RS"/>
              </w:rPr>
              <w:t xml:space="preserve">Применом превентивних мера </w:t>
            </w:r>
            <w:r w:rsidR="00F505AA">
              <w:rPr>
                <w:rFonts w:eastAsia="Times New Roman" w:cs="Tahoma"/>
                <w:sz w:val="20"/>
                <w:szCs w:val="20"/>
                <w:lang w:val="sr-Cyrl-RS"/>
              </w:rPr>
              <w:t>и брзим реаговањем, ако до хавариј</w:t>
            </w:r>
            <w:r w:rsidR="00A51E14">
              <w:rPr>
                <w:rFonts w:eastAsia="Times New Roman" w:cs="Tahoma"/>
                <w:sz w:val="20"/>
                <w:szCs w:val="20"/>
                <w:lang w:val="sr-Cyrl-RS"/>
              </w:rPr>
              <w:t xml:space="preserve">ског </w:t>
            </w:r>
            <w:r w:rsidR="00A51E14">
              <w:rPr>
                <w:rFonts w:eastAsia="Times New Roman" w:cs="Tahoma"/>
                <w:sz w:val="20"/>
                <w:szCs w:val="20"/>
                <w:lang w:val="sr-Cyrl-RS"/>
              </w:rPr>
              <w:lastRenderedPageBreak/>
              <w:t>исцуривања</w:t>
            </w:r>
            <w:r w:rsidR="00F505AA">
              <w:rPr>
                <w:rFonts w:eastAsia="Times New Roman" w:cs="Tahoma"/>
                <w:sz w:val="20"/>
                <w:szCs w:val="20"/>
                <w:lang w:val="sr-Cyrl-RS"/>
              </w:rPr>
              <w:t xml:space="preserve"> дође, ризик се може сматрати ниским.</w:t>
            </w:r>
          </w:p>
          <w:p w14:paraId="4745701B" w14:textId="7ADAED73" w:rsidR="00177D95" w:rsidRPr="004633E5" w:rsidRDefault="00177D95" w:rsidP="00726A52">
            <w:pPr>
              <w:spacing w:afterLines="60" w:after="144"/>
              <w:rPr>
                <w:rFonts w:eastAsia="Times New Roman" w:cs="Tahoma"/>
                <w:sz w:val="20"/>
                <w:szCs w:val="20"/>
                <w:lang w:val="sr-Cyrl-RS"/>
              </w:rPr>
            </w:pPr>
          </w:p>
        </w:tc>
      </w:tr>
      <w:tr w:rsidR="00627E41" w:rsidRPr="004633E5" w14:paraId="0AE3C05D"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B1CF73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7.2</w:t>
            </w:r>
          </w:p>
        </w:tc>
        <w:tc>
          <w:tcPr>
            <w:tcW w:w="0" w:type="auto"/>
            <w:tcBorders>
              <w:top w:val="single" w:sz="4" w:space="0" w:color="auto"/>
              <w:left w:val="single" w:sz="4" w:space="0" w:color="auto"/>
              <w:bottom w:val="single" w:sz="4" w:space="0" w:color="auto"/>
              <w:right w:val="single" w:sz="4" w:space="0" w:color="auto"/>
            </w:tcBorders>
            <w:vAlign w:val="center"/>
          </w:tcPr>
          <w:p w14:paraId="6145F3D1"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Због испуштања канализације или других флуената (третираних или нетретираних) у воду или у земљиште?</w:t>
            </w:r>
          </w:p>
        </w:tc>
        <w:tc>
          <w:tcPr>
            <w:tcW w:w="0" w:type="auto"/>
            <w:tcBorders>
              <w:top w:val="single" w:sz="4" w:space="0" w:color="auto"/>
              <w:left w:val="single" w:sz="4" w:space="0" w:color="auto"/>
              <w:bottom w:val="single" w:sz="4" w:space="0" w:color="auto"/>
              <w:right w:val="single" w:sz="4" w:space="0" w:color="auto"/>
            </w:tcBorders>
            <w:vAlign w:val="center"/>
          </w:tcPr>
          <w:p w14:paraId="53A7812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5C12820B"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D13C7C5"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7D4B19B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5E57638F"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7.3</w:t>
            </w:r>
          </w:p>
        </w:tc>
        <w:tc>
          <w:tcPr>
            <w:tcW w:w="0" w:type="auto"/>
            <w:tcBorders>
              <w:top w:val="single" w:sz="4" w:space="0" w:color="auto"/>
              <w:left w:val="single" w:sz="4" w:space="0" w:color="auto"/>
              <w:bottom w:val="single" w:sz="4" w:space="0" w:color="auto"/>
              <w:right w:val="single" w:sz="4" w:space="0" w:color="auto"/>
            </w:tcBorders>
            <w:vAlign w:val="center"/>
          </w:tcPr>
          <w:p w14:paraId="5993527E"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Таложењем загађујућих материја испуштених у ваздух, у земљиште или у воду?</w:t>
            </w:r>
          </w:p>
        </w:tc>
        <w:tc>
          <w:tcPr>
            <w:tcW w:w="0" w:type="auto"/>
            <w:tcBorders>
              <w:top w:val="single" w:sz="4" w:space="0" w:color="auto"/>
              <w:left w:val="single" w:sz="4" w:space="0" w:color="auto"/>
              <w:bottom w:val="single" w:sz="4" w:space="0" w:color="auto"/>
              <w:right w:val="single" w:sz="4" w:space="0" w:color="auto"/>
            </w:tcBorders>
            <w:vAlign w:val="center"/>
          </w:tcPr>
          <w:p w14:paraId="03D09B0C"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4D8C4B8"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AFFAAE0"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5AA8C033"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5270A47"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7.4</w:t>
            </w:r>
          </w:p>
        </w:tc>
        <w:tc>
          <w:tcPr>
            <w:tcW w:w="0" w:type="auto"/>
            <w:tcBorders>
              <w:top w:val="single" w:sz="4" w:space="0" w:color="auto"/>
              <w:left w:val="single" w:sz="4" w:space="0" w:color="auto"/>
              <w:bottom w:val="single" w:sz="4" w:space="0" w:color="auto"/>
              <w:right w:val="single" w:sz="4" w:space="0" w:color="auto"/>
            </w:tcBorders>
            <w:vAlign w:val="center"/>
          </w:tcPr>
          <w:p w14:paraId="05C21CA4"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Из других извора?</w:t>
            </w:r>
          </w:p>
        </w:tc>
        <w:tc>
          <w:tcPr>
            <w:tcW w:w="0" w:type="auto"/>
            <w:tcBorders>
              <w:top w:val="single" w:sz="4" w:space="0" w:color="auto"/>
              <w:left w:val="single" w:sz="4" w:space="0" w:color="auto"/>
              <w:bottom w:val="single" w:sz="4" w:space="0" w:color="auto"/>
              <w:right w:val="single" w:sz="4" w:space="0" w:color="auto"/>
            </w:tcBorders>
            <w:vAlign w:val="center"/>
          </w:tcPr>
          <w:p w14:paraId="02D160B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5777172"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247E1A8"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7B9BFB58"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6E23A0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7.5</w:t>
            </w:r>
          </w:p>
        </w:tc>
        <w:tc>
          <w:tcPr>
            <w:tcW w:w="0" w:type="auto"/>
            <w:tcBorders>
              <w:top w:val="single" w:sz="4" w:space="0" w:color="auto"/>
              <w:left w:val="single" w:sz="4" w:space="0" w:color="auto"/>
              <w:bottom w:val="single" w:sz="4" w:space="0" w:color="auto"/>
              <w:right w:val="single" w:sz="4" w:space="0" w:color="auto"/>
            </w:tcBorders>
            <w:vAlign w:val="center"/>
          </w:tcPr>
          <w:p w14:paraId="7FD8B551"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Постоји ли дугорочни ризик због загађујућих материја у животној средини из ових извора?</w:t>
            </w:r>
          </w:p>
        </w:tc>
        <w:tc>
          <w:tcPr>
            <w:tcW w:w="0" w:type="auto"/>
            <w:tcBorders>
              <w:top w:val="single" w:sz="4" w:space="0" w:color="auto"/>
              <w:left w:val="single" w:sz="4" w:space="0" w:color="auto"/>
              <w:bottom w:val="single" w:sz="4" w:space="0" w:color="auto"/>
              <w:right w:val="single" w:sz="4" w:space="0" w:color="auto"/>
            </w:tcBorders>
            <w:vAlign w:val="center"/>
          </w:tcPr>
          <w:p w14:paraId="37B0ED05"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981B7C1" w14:textId="6121BFCF" w:rsidR="00CB222C" w:rsidRPr="004633E5" w:rsidRDefault="00FF4C2C" w:rsidP="00726A52">
            <w:pPr>
              <w:spacing w:afterLines="60" w:after="144"/>
              <w:rPr>
                <w:rFonts w:eastAsia="Times New Roman" w:cs="Tahoma"/>
                <w:sz w:val="20"/>
                <w:szCs w:val="20"/>
                <w:lang w:val="sr-Cyrl-RS"/>
              </w:rPr>
            </w:pPr>
            <w:r>
              <w:rPr>
                <w:rFonts w:eastAsia="Times New Roman" w:cs="Tahoma"/>
                <w:sz w:val="20"/>
                <w:szCs w:val="20"/>
                <w:lang w:val="sr-Cyrl-RS"/>
              </w:rPr>
              <w:t>З</w:t>
            </w:r>
            <w:r w:rsidR="00811C59">
              <w:rPr>
                <w:rFonts w:eastAsia="Times New Roman" w:cs="Tahoma"/>
                <w:sz w:val="20"/>
                <w:szCs w:val="20"/>
                <w:lang w:val="sr-Cyrl-RS"/>
              </w:rPr>
              <w:t xml:space="preserve">а изградњу </w:t>
            </w:r>
            <w:r w:rsidR="006959B4">
              <w:rPr>
                <w:rFonts w:eastAsia="Times New Roman" w:cs="Tahoma"/>
                <w:sz w:val="20"/>
                <w:szCs w:val="20"/>
                <w:lang w:val="sr-Cyrl-RS"/>
              </w:rPr>
              <w:t>водних објеката</w:t>
            </w:r>
            <w:r>
              <w:rPr>
                <w:rFonts w:eastAsia="Times New Roman" w:cs="Tahoma"/>
                <w:sz w:val="20"/>
                <w:szCs w:val="20"/>
                <w:lang w:val="sr-Cyrl-RS"/>
              </w:rPr>
              <w:t xml:space="preserve"> користи се природан камен који је </w:t>
            </w:r>
            <w:r w:rsidR="008745CB">
              <w:rPr>
                <w:rFonts w:eastAsia="Times New Roman" w:cs="Tahoma"/>
                <w:sz w:val="20"/>
                <w:szCs w:val="20"/>
                <w:lang w:val="sr-Cyrl-RS"/>
              </w:rPr>
              <w:t>инертан материјал.</w:t>
            </w:r>
          </w:p>
        </w:tc>
        <w:tc>
          <w:tcPr>
            <w:tcW w:w="0" w:type="auto"/>
            <w:tcBorders>
              <w:top w:val="single" w:sz="4" w:space="0" w:color="auto"/>
              <w:left w:val="single" w:sz="4" w:space="0" w:color="auto"/>
              <w:bottom w:val="single" w:sz="4" w:space="0" w:color="auto"/>
              <w:right w:val="single" w:sz="4" w:space="0" w:color="auto"/>
            </w:tcBorders>
            <w:vAlign w:val="center"/>
          </w:tcPr>
          <w:p w14:paraId="20731FE9" w14:textId="77777777" w:rsidR="00CB222C" w:rsidRPr="004633E5" w:rsidRDefault="00CB222C" w:rsidP="00726A52">
            <w:pPr>
              <w:spacing w:afterLines="60" w:after="144"/>
              <w:rPr>
                <w:rFonts w:eastAsia="Times New Roman" w:cs="Tahoma"/>
                <w:sz w:val="20"/>
                <w:szCs w:val="20"/>
                <w:lang w:val="sr-Cyrl-RS"/>
              </w:rPr>
            </w:pPr>
          </w:p>
        </w:tc>
      </w:tr>
      <w:tr w:rsidR="00CB222C" w:rsidRPr="004633E5" w14:paraId="4DD1F6F2"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2A0646AC" w14:textId="6509B8C2"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8.</w:t>
            </w:r>
            <w:r w:rsidRPr="004633E5">
              <w:rPr>
                <w:rFonts w:eastAsia="Times New Roman" w:cs="Tahoma"/>
                <w:b/>
                <w:sz w:val="20"/>
                <w:szCs w:val="20"/>
                <w:lang w:val="sr-Cyrl-RS"/>
              </w:rPr>
              <w:tab/>
              <w:t xml:space="preserve">Да ли током извођења и рада Пројекта може настати ризик од удеса који могу утицати на људско здравље или животну средину? </w:t>
            </w:r>
          </w:p>
        </w:tc>
      </w:tr>
      <w:tr w:rsidR="00627E41" w:rsidRPr="004633E5" w14:paraId="04CEAE2A"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AFB802D"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8.1</w:t>
            </w:r>
          </w:p>
        </w:tc>
        <w:tc>
          <w:tcPr>
            <w:tcW w:w="0" w:type="auto"/>
            <w:tcBorders>
              <w:top w:val="single" w:sz="4" w:space="0" w:color="auto"/>
              <w:left w:val="single" w:sz="4" w:space="0" w:color="auto"/>
              <w:bottom w:val="single" w:sz="4" w:space="0" w:color="auto"/>
              <w:right w:val="single" w:sz="4" w:space="0" w:color="auto"/>
            </w:tcBorders>
            <w:vAlign w:val="center"/>
          </w:tcPr>
          <w:p w14:paraId="6D710527"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Од експлозија, исцуривања, ватре итд, током складиштења, </w:t>
            </w:r>
            <w:r w:rsidRPr="004633E5">
              <w:rPr>
                <w:rFonts w:eastAsia="Times New Roman" w:cs="Tahoma"/>
                <w:sz w:val="20"/>
                <w:szCs w:val="20"/>
                <w:lang w:val="sr-Cyrl-RS"/>
              </w:rPr>
              <w:lastRenderedPageBreak/>
              <w:t>руковања, коришћења или производње опасних или токсичних материја?</w:t>
            </w:r>
          </w:p>
        </w:tc>
        <w:tc>
          <w:tcPr>
            <w:tcW w:w="0" w:type="auto"/>
            <w:tcBorders>
              <w:top w:val="single" w:sz="4" w:space="0" w:color="auto"/>
              <w:left w:val="single" w:sz="4" w:space="0" w:color="auto"/>
              <w:bottom w:val="single" w:sz="4" w:space="0" w:color="auto"/>
              <w:right w:val="single" w:sz="4" w:space="0" w:color="auto"/>
            </w:tcBorders>
            <w:vAlign w:val="center"/>
          </w:tcPr>
          <w:p w14:paraId="23DF9BF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НЕ</w:t>
            </w:r>
          </w:p>
        </w:tc>
        <w:tc>
          <w:tcPr>
            <w:tcW w:w="0" w:type="auto"/>
            <w:tcBorders>
              <w:top w:val="single" w:sz="4" w:space="0" w:color="auto"/>
              <w:left w:val="single" w:sz="4" w:space="0" w:color="auto"/>
              <w:bottom w:val="single" w:sz="4" w:space="0" w:color="auto"/>
              <w:right w:val="single" w:sz="4" w:space="0" w:color="auto"/>
            </w:tcBorders>
            <w:vAlign w:val="center"/>
          </w:tcPr>
          <w:p w14:paraId="546EEA55"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E20A109"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3E164AB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7FC373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8.2</w:t>
            </w:r>
          </w:p>
        </w:tc>
        <w:tc>
          <w:tcPr>
            <w:tcW w:w="0" w:type="auto"/>
            <w:tcBorders>
              <w:top w:val="single" w:sz="4" w:space="0" w:color="auto"/>
              <w:left w:val="single" w:sz="4" w:space="0" w:color="auto"/>
              <w:bottom w:val="single" w:sz="4" w:space="0" w:color="auto"/>
              <w:right w:val="single" w:sz="4" w:space="0" w:color="auto"/>
            </w:tcBorders>
            <w:vAlign w:val="center"/>
          </w:tcPr>
          <w:p w14:paraId="71DEBDB3"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Због разлога који су изван граница уобичајене заштите животне средине, на пример, због пропуста у систему контроле загађења? </w:t>
            </w:r>
          </w:p>
        </w:tc>
        <w:tc>
          <w:tcPr>
            <w:tcW w:w="0" w:type="auto"/>
            <w:tcBorders>
              <w:top w:val="single" w:sz="4" w:space="0" w:color="auto"/>
              <w:left w:val="single" w:sz="4" w:space="0" w:color="auto"/>
              <w:bottom w:val="single" w:sz="4" w:space="0" w:color="auto"/>
              <w:right w:val="single" w:sz="4" w:space="0" w:color="auto"/>
            </w:tcBorders>
            <w:vAlign w:val="center"/>
          </w:tcPr>
          <w:p w14:paraId="092066E1"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3B177A1D"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EB4831B"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5ADA7DCA"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83E541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8.3</w:t>
            </w:r>
          </w:p>
        </w:tc>
        <w:tc>
          <w:tcPr>
            <w:tcW w:w="0" w:type="auto"/>
            <w:tcBorders>
              <w:top w:val="single" w:sz="4" w:space="0" w:color="auto"/>
              <w:left w:val="single" w:sz="4" w:space="0" w:color="auto"/>
              <w:bottom w:val="single" w:sz="4" w:space="0" w:color="auto"/>
              <w:right w:val="single" w:sz="4" w:space="0" w:color="auto"/>
            </w:tcBorders>
            <w:vAlign w:val="center"/>
          </w:tcPr>
          <w:p w14:paraId="0A2D7E08"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Због других разлога?</w:t>
            </w:r>
          </w:p>
        </w:tc>
        <w:tc>
          <w:tcPr>
            <w:tcW w:w="0" w:type="auto"/>
            <w:tcBorders>
              <w:top w:val="single" w:sz="4" w:space="0" w:color="auto"/>
              <w:left w:val="single" w:sz="4" w:space="0" w:color="auto"/>
              <w:bottom w:val="single" w:sz="4" w:space="0" w:color="auto"/>
              <w:right w:val="single" w:sz="4" w:space="0" w:color="auto"/>
            </w:tcBorders>
            <w:vAlign w:val="center"/>
          </w:tcPr>
          <w:p w14:paraId="0E48B3E1"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6297058"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EC79CE3"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5386901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0B18999C"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8.4</w:t>
            </w:r>
          </w:p>
        </w:tc>
        <w:tc>
          <w:tcPr>
            <w:tcW w:w="0" w:type="auto"/>
            <w:tcBorders>
              <w:top w:val="single" w:sz="4" w:space="0" w:color="auto"/>
              <w:left w:val="single" w:sz="4" w:space="0" w:color="auto"/>
              <w:bottom w:val="single" w:sz="4" w:space="0" w:color="auto"/>
              <w:right w:val="single" w:sz="4" w:space="0" w:color="auto"/>
            </w:tcBorders>
            <w:vAlign w:val="center"/>
          </w:tcPr>
          <w:p w14:paraId="49C9A660" w14:textId="77777777" w:rsidR="00CB222C" w:rsidRPr="004633E5" w:rsidRDefault="00CB222C" w:rsidP="00726A52">
            <w:pPr>
              <w:spacing w:afterLines="60" w:after="144"/>
              <w:rPr>
                <w:rFonts w:eastAsia="Times New Roman" w:cs="Tahoma"/>
                <w:spacing w:val="-2"/>
                <w:sz w:val="20"/>
                <w:szCs w:val="20"/>
                <w:lang w:val="sr-Cyrl-RS"/>
              </w:rPr>
            </w:pPr>
            <w:r w:rsidRPr="004633E5">
              <w:rPr>
                <w:rFonts w:eastAsia="Times New Roman" w:cs="Tahoma"/>
                <w:spacing w:val="-2"/>
                <w:sz w:val="20"/>
                <w:szCs w:val="20"/>
                <w:lang w:val="sr-Cyrl-RS"/>
              </w:rPr>
              <w:t>Због природних непогода  (на пример, поплаве, земљотреси, клизишта, итд)?</w:t>
            </w:r>
          </w:p>
        </w:tc>
        <w:tc>
          <w:tcPr>
            <w:tcW w:w="0" w:type="auto"/>
            <w:tcBorders>
              <w:top w:val="single" w:sz="4" w:space="0" w:color="auto"/>
              <w:left w:val="single" w:sz="4" w:space="0" w:color="auto"/>
              <w:bottom w:val="single" w:sz="4" w:space="0" w:color="auto"/>
              <w:right w:val="single" w:sz="4" w:space="0" w:color="auto"/>
            </w:tcBorders>
            <w:vAlign w:val="center"/>
          </w:tcPr>
          <w:p w14:paraId="58008D43" w14:textId="7ABF3FEB" w:rsidR="00CB222C" w:rsidRPr="004633E5" w:rsidRDefault="00AD7426"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28381BC2" w14:textId="551C8096" w:rsidR="00CB222C" w:rsidRPr="004633E5" w:rsidRDefault="006959B4" w:rsidP="00AF4BF4">
            <w:pPr>
              <w:spacing w:after="60"/>
              <w:rPr>
                <w:rFonts w:eastAsia="Times New Roman" w:cs="Tahoma"/>
                <w:sz w:val="20"/>
                <w:szCs w:val="20"/>
                <w:lang w:val="sr-Cyrl-RS"/>
              </w:rPr>
            </w:pPr>
            <w:r>
              <w:rPr>
                <w:rFonts w:eastAsia="Times New Roman" w:cs="Tahoma"/>
                <w:sz w:val="20"/>
                <w:szCs w:val="20"/>
                <w:lang w:val="sr-Cyrl-RS"/>
              </w:rPr>
              <w:t>Водни објекти</w:t>
            </w:r>
            <w:r w:rsidR="00AD7426" w:rsidRPr="00AD7426">
              <w:rPr>
                <w:rFonts w:eastAsia="Times New Roman" w:cs="Tahoma"/>
                <w:sz w:val="20"/>
                <w:szCs w:val="20"/>
                <w:lang w:val="sr-Cyrl-RS"/>
              </w:rPr>
              <w:t xml:space="preserve"> се граде у речном кориту, тако да су </w:t>
            </w:r>
            <w:r w:rsidR="003D1989" w:rsidRPr="00AD7426">
              <w:rPr>
                <w:rFonts w:eastAsia="Times New Roman" w:cs="Tahoma"/>
                <w:sz w:val="20"/>
                <w:szCs w:val="20"/>
                <w:lang w:val="sr-Cyrl-RS"/>
              </w:rPr>
              <w:t>изложен</w:t>
            </w:r>
            <w:r w:rsidR="003D1989">
              <w:rPr>
                <w:rFonts w:eastAsia="Times New Roman" w:cs="Tahoma"/>
                <w:sz w:val="20"/>
                <w:szCs w:val="20"/>
                <w:lang w:val="sr-Cyrl-RS"/>
              </w:rPr>
              <w:t>и</w:t>
            </w:r>
            <w:r w:rsidR="00AD7426" w:rsidRPr="00AD7426">
              <w:rPr>
                <w:rFonts w:eastAsia="Times New Roman" w:cs="Tahoma"/>
                <w:sz w:val="20"/>
                <w:szCs w:val="20"/>
                <w:lang w:val="sr-Cyrl-RS"/>
              </w:rPr>
              <w:t xml:space="preserve"> великим водама Саве, ерозији, леду и таласима од јаких ветрова.</w:t>
            </w:r>
          </w:p>
        </w:tc>
        <w:tc>
          <w:tcPr>
            <w:tcW w:w="0" w:type="auto"/>
            <w:tcBorders>
              <w:top w:val="single" w:sz="4" w:space="0" w:color="auto"/>
              <w:left w:val="single" w:sz="4" w:space="0" w:color="auto"/>
              <w:bottom w:val="single" w:sz="4" w:space="0" w:color="auto"/>
              <w:right w:val="single" w:sz="4" w:space="0" w:color="auto"/>
            </w:tcBorders>
            <w:vAlign w:val="center"/>
          </w:tcPr>
          <w:p w14:paraId="0B8DA1D8" w14:textId="0FA35BD2" w:rsidR="00CB222C" w:rsidRPr="004633E5" w:rsidRDefault="00DB4C8B" w:rsidP="00AF4BF4">
            <w:pPr>
              <w:spacing w:after="60"/>
              <w:rPr>
                <w:rFonts w:eastAsia="Times New Roman" w:cs="Tahoma"/>
                <w:sz w:val="20"/>
                <w:szCs w:val="20"/>
                <w:lang w:val="sr-Cyrl-RS"/>
              </w:rPr>
            </w:pPr>
            <w:r>
              <w:rPr>
                <w:rFonts w:eastAsia="Times New Roman" w:cs="Tahoma"/>
                <w:sz w:val="20"/>
                <w:szCs w:val="20"/>
                <w:lang w:val="sr-Cyrl-RS"/>
              </w:rPr>
              <w:t>Праћењем метеоролошке и хидролошке ситуације и добрим организовањем извођења радова,</w:t>
            </w:r>
            <w:r w:rsidR="00BA358E">
              <w:rPr>
                <w:rFonts w:eastAsia="Times New Roman" w:cs="Tahoma"/>
                <w:sz w:val="20"/>
                <w:szCs w:val="20"/>
                <w:lang w:val="sr-Cyrl-RS"/>
              </w:rPr>
              <w:t xml:space="preserve"> ризик се може свести на мали. Током експлоатације, р</w:t>
            </w:r>
            <w:r w:rsidR="00AD7426" w:rsidRPr="00AD7426">
              <w:rPr>
                <w:rFonts w:eastAsia="Times New Roman" w:cs="Tahoma"/>
                <w:sz w:val="20"/>
                <w:szCs w:val="20"/>
                <w:lang w:val="sr-Cyrl-RS"/>
              </w:rPr>
              <w:t xml:space="preserve">изик од оштећења </w:t>
            </w:r>
            <w:r w:rsidR="006959B4">
              <w:rPr>
                <w:rFonts w:eastAsia="Times New Roman" w:cs="Tahoma"/>
                <w:sz w:val="20"/>
                <w:szCs w:val="20"/>
                <w:lang w:val="sr-Cyrl-RS"/>
              </w:rPr>
              <w:t>водних објеката</w:t>
            </w:r>
            <w:r w:rsidR="00AD7426" w:rsidRPr="00AD7426">
              <w:rPr>
                <w:rFonts w:eastAsia="Times New Roman" w:cs="Tahoma"/>
                <w:sz w:val="20"/>
                <w:szCs w:val="20"/>
                <w:lang w:val="sr-Cyrl-RS"/>
              </w:rPr>
              <w:t xml:space="preserve"> </w:t>
            </w:r>
            <w:r w:rsidR="006C6514">
              <w:rPr>
                <w:rFonts w:eastAsia="Times New Roman" w:cs="Tahoma"/>
                <w:sz w:val="20"/>
                <w:szCs w:val="20"/>
                <w:lang w:val="sr-Cyrl-RS"/>
              </w:rPr>
              <w:t>је мали</w:t>
            </w:r>
            <w:r w:rsidR="006C6514" w:rsidRPr="00AD7426">
              <w:rPr>
                <w:rFonts w:eastAsia="Times New Roman" w:cs="Tahoma"/>
                <w:sz w:val="20"/>
                <w:szCs w:val="20"/>
                <w:lang w:val="sr-Cyrl-RS"/>
              </w:rPr>
              <w:t xml:space="preserve"> </w:t>
            </w:r>
            <w:r w:rsidR="00AD7426" w:rsidRPr="00AD7426">
              <w:rPr>
                <w:rFonts w:eastAsia="Times New Roman" w:cs="Tahoma"/>
                <w:sz w:val="20"/>
                <w:szCs w:val="20"/>
                <w:lang w:val="sr-Cyrl-RS"/>
              </w:rPr>
              <w:t>уколико радови  буду изведени према пројектној документацији.</w:t>
            </w:r>
          </w:p>
        </w:tc>
      </w:tr>
      <w:tr w:rsidR="00CB222C" w:rsidRPr="004633E5" w14:paraId="18B1A73F"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6C51C9A5" w14:textId="77777777"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9.</w:t>
            </w:r>
            <w:r w:rsidRPr="004633E5">
              <w:rPr>
                <w:rFonts w:eastAsia="Times New Roman" w:cs="Tahoma"/>
                <w:b/>
                <w:sz w:val="20"/>
                <w:szCs w:val="20"/>
                <w:lang w:val="sr-Cyrl-RS"/>
              </w:rPr>
              <w:tab/>
            </w:r>
            <w:r w:rsidRPr="004633E5">
              <w:rPr>
                <w:rFonts w:eastAsia="Times New Roman" w:cs="Tahoma"/>
                <w:b/>
                <w:spacing w:val="-4"/>
                <w:sz w:val="20"/>
                <w:szCs w:val="20"/>
                <w:lang w:val="sr-Cyrl-RS"/>
              </w:rPr>
              <w:t>Да ли ће Пројекат довести до социјалних промена, на пример, у демографији, традиционалном начину живота, запошљавању?</w:t>
            </w:r>
          </w:p>
        </w:tc>
      </w:tr>
      <w:tr w:rsidR="00627E41" w:rsidRPr="004633E5" w14:paraId="7272F211"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7269C95E"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9.1</w:t>
            </w:r>
          </w:p>
        </w:tc>
        <w:tc>
          <w:tcPr>
            <w:tcW w:w="0" w:type="auto"/>
            <w:tcBorders>
              <w:top w:val="single" w:sz="4" w:space="0" w:color="auto"/>
              <w:left w:val="single" w:sz="4" w:space="0" w:color="auto"/>
              <w:bottom w:val="single" w:sz="4" w:space="0" w:color="auto"/>
              <w:right w:val="single" w:sz="4" w:space="0" w:color="auto"/>
            </w:tcBorders>
            <w:vAlign w:val="center"/>
          </w:tcPr>
          <w:p w14:paraId="5F5EFECD"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Промене у обиму популације, старосном добу, структури, социјалним групама?</w:t>
            </w:r>
          </w:p>
        </w:tc>
        <w:tc>
          <w:tcPr>
            <w:tcW w:w="0" w:type="auto"/>
            <w:tcBorders>
              <w:top w:val="single" w:sz="4" w:space="0" w:color="auto"/>
              <w:left w:val="single" w:sz="4" w:space="0" w:color="auto"/>
              <w:bottom w:val="single" w:sz="4" w:space="0" w:color="auto"/>
              <w:right w:val="single" w:sz="4" w:space="0" w:color="auto"/>
            </w:tcBorders>
            <w:vAlign w:val="center"/>
          </w:tcPr>
          <w:p w14:paraId="5A61EECA"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7A129FEF"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378E8AE3"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42249EBB"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EBD5A95"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9.2</w:t>
            </w:r>
          </w:p>
        </w:tc>
        <w:tc>
          <w:tcPr>
            <w:tcW w:w="0" w:type="auto"/>
            <w:tcBorders>
              <w:top w:val="single" w:sz="4" w:space="0" w:color="auto"/>
              <w:left w:val="single" w:sz="4" w:space="0" w:color="auto"/>
              <w:bottom w:val="single" w:sz="4" w:space="0" w:color="auto"/>
              <w:right w:val="single" w:sz="4" w:space="0" w:color="auto"/>
            </w:tcBorders>
            <w:vAlign w:val="center"/>
          </w:tcPr>
          <w:p w14:paraId="0148C8E5"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Расељавање становника или рушење кућа или насеља или јавних објеката у насељима, на пример, школа, болница, друштвених објеката?</w:t>
            </w:r>
          </w:p>
        </w:tc>
        <w:tc>
          <w:tcPr>
            <w:tcW w:w="0" w:type="auto"/>
            <w:tcBorders>
              <w:top w:val="single" w:sz="4" w:space="0" w:color="auto"/>
              <w:left w:val="single" w:sz="4" w:space="0" w:color="auto"/>
              <w:bottom w:val="single" w:sz="4" w:space="0" w:color="auto"/>
              <w:right w:val="single" w:sz="4" w:space="0" w:color="auto"/>
            </w:tcBorders>
            <w:vAlign w:val="center"/>
          </w:tcPr>
          <w:p w14:paraId="604FA699"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AB71844"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D2AE876"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05F6D2E7"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1EA37B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9.3</w:t>
            </w:r>
          </w:p>
        </w:tc>
        <w:tc>
          <w:tcPr>
            <w:tcW w:w="0" w:type="auto"/>
            <w:tcBorders>
              <w:top w:val="single" w:sz="4" w:space="0" w:color="auto"/>
              <w:left w:val="single" w:sz="4" w:space="0" w:color="auto"/>
              <w:bottom w:val="single" w:sz="4" w:space="0" w:color="auto"/>
              <w:right w:val="single" w:sz="4" w:space="0" w:color="auto"/>
            </w:tcBorders>
            <w:vAlign w:val="center"/>
          </w:tcPr>
          <w:p w14:paraId="616726EA"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Кроз досељавање нових становника или стварање нових заједница?</w:t>
            </w:r>
          </w:p>
        </w:tc>
        <w:tc>
          <w:tcPr>
            <w:tcW w:w="0" w:type="auto"/>
            <w:tcBorders>
              <w:top w:val="single" w:sz="4" w:space="0" w:color="auto"/>
              <w:left w:val="single" w:sz="4" w:space="0" w:color="auto"/>
              <w:bottom w:val="single" w:sz="4" w:space="0" w:color="auto"/>
              <w:right w:val="single" w:sz="4" w:space="0" w:color="auto"/>
            </w:tcBorders>
            <w:vAlign w:val="center"/>
          </w:tcPr>
          <w:p w14:paraId="4D4CBFE4"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146A625A"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504BC5F9"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0A1D8353"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9059B8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9.4</w:t>
            </w:r>
          </w:p>
        </w:tc>
        <w:tc>
          <w:tcPr>
            <w:tcW w:w="0" w:type="auto"/>
            <w:tcBorders>
              <w:top w:val="single" w:sz="4" w:space="0" w:color="auto"/>
              <w:left w:val="single" w:sz="4" w:space="0" w:color="auto"/>
              <w:bottom w:val="single" w:sz="4" w:space="0" w:color="auto"/>
              <w:right w:val="single" w:sz="4" w:space="0" w:color="auto"/>
            </w:tcBorders>
            <w:vAlign w:val="center"/>
          </w:tcPr>
          <w:p w14:paraId="172D031B"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 xml:space="preserve">Испостављањем повећаних захтева локалној инфраструктури или </w:t>
            </w:r>
            <w:r w:rsidRPr="004633E5">
              <w:rPr>
                <w:rFonts w:eastAsia="Times New Roman" w:cs="Tahoma"/>
                <w:sz w:val="20"/>
                <w:szCs w:val="20"/>
                <w:lang w:val="sr-Cyrl-RS"/>
              </w:rPr>
              <w:lastRenderedPageBreak/>
              <w:t>службама, на пример, становање, образовање, здравствена заштита?</w:t>
            </w:r>
          </w:p>
        </w:tc>
        <w:tc>
          <w:tcPr>
            <w:tcW w:w="0" w:type="auto"/>
            <w:tcBorders>
              <w:top w:val="single" w:sz="4" w:space="0" w:color="auto"/>
              <w:left w:val="single" w:sz="4" w:space="0" w:color="auto"/>
              <w:bottom w:val="single" w:sz="4" w:space="0" w:color="auto"/>
              <w:right w:val="single" w:sz="4" w:space="0" w:color="auto"/>
            </w:tcBorders>
            <w:vAlign w:val="center"/>
          </w:tcPr>
          <w:p w14:paraId="34DCF3F5"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НЕ</w:t>
            </w:r>
          </w:p>
        </w:tc>
        <w:tc>
          <w:tcPr>
            <w:tcW w:w="0" w:type="auto"/>
            <w:tcBorders>
              <w:top w:val="single" w:sz="4" w:space="0" w:color="auto"/>
              <w:left w:val="single" w:sz="4" w:space="0" w:color="auto"/>
              <w:bottom w:val="single" w:sz="4" w:space="0" w:color="auto"/>
              <w:right w:val="single" w:sz="4" w:space="0" w:color="auto"/>
            </w:tcBorders>
            <w:vAlign w:val="center"/>
          </w:tcPr>
          <w:p w14:paraId="1B87CCFB"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43CF7DE5"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42119A95"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943C56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9.5</w:t>
            </w:r>
          </w:p>
        </w:tc>
        <w:tc>
          <w:tcPr>
            <w:tcW w:w="0" w:type="auto"/>
            <w:tcBorders>
              <w:top w:val="single" w:sz="4" w:space="0" w:color="auto"/>
              <w:left w:val="single" w:sz="4" w:space="0" w:color="auto"/>
              <w:bottom w:val="single" w:sz="4" w:space="0" w:color="auto"/>
              <w:right w:val="single" w:sz="4" w:space="0" w:color="auto"/>
            </w:tcBorders>
            <w:vAlign w:val="center"/>
          </w:tcPr>
          <w:p w14:paraId="27F9718A" w14:textId="77777777" w:rsidR="00CB222C" w:rsidRPr="004633E5" w:rsidRDefault="00CB222C" w:rsidP="00726A52">
            <w:pPr>
              <w:spacing w:afterLines="60" w:after="144"/>
              <w:rPr>
                <w:rFonts w:eastAsia="Times New Roman" w:cs="Tahoma"/>
                <w:spacing w:val="-4"/>
                <w:sz w:val="20"/>
                <w:szCs w:val="20"/>
                <w:lang w:val="sr-Cyrl-RS"/>
              </w:rPr>
            </w:pPr>
            <w:r w:rsidRPr="004633E5">
              <w:rPr>
                <w:rFonts w:eastAsia="Times New Roman" w:cs="Tahoma"/>
                <w:spacing w:val="-4"/>
                <w:sz w:val="20"/>
                <w:szCs w:val="20"/>
                <w:lang w:val="sr-Cyrl-RS"/>
              </w:rPr>
              <w:t>Отварање нових радних места током градње или експлоатације или проузроковање губитка радних места са последицама по запосленост и економију?</w:t>
            </w:r>
          </w:p>
        </w:tc>
        <w:tc>
          <w:tcPr>
            <w:tcW w:w="0" w:type="auto"/>
            <w:tcBorders>
              <w:top w:val="single" w:sz="4" w:space="0" w:color="auto"/>
              <w:left w:val="single" w:sz="4" w:space="0" w:color="auto"/>
              <w:bottom w:val="single" w:sz="4" w:space="0" w:color="auto"/>
              <w:right w:val="single" w:sz="4" w:space="0" w:color="auto"/>
            </w:tcBorders>
            <w:vAlign w:val="center"/>
          </w:tcPr>
          <w:p w14:paraId="2785828B"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47EDC5F1"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7CF9847"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564ED732"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864283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9.6</w:t>
            </w:r>
          </w:p>
        </w:tc>
        <w:tc>
          <w:tcPr>
            <w:tcW w:w="0" w:type="auto"/>
            <w:tcBorders>
              <w:top w:val="single" w:sz="4" w:space="0" w:color="auto"/>
              <w:left w:val="single" w:sz="4" w:space="0" w:color="auto"/>
              <w:bottom w:val="single" w:sz="4" w:space="0" w:color="auto"/>
              <w:right w:val="single" w:sz="4" w:space="0" w:color="auto"/>
            </w:tcBorders>
            <w:vAlign w:val="center"/>
          </w:tcPr>
          <w:p w14:paraId="75677089"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Други узроци?</w:t>
            </w:r>
          </w:p>
        </w:tc>
        <w:tc>
          <w:tcPr>
            <w:tcW w:w="0" w:type="auto"/>
            <w:tcBorders>
              <w:top w:val="single" w:sz="4" w:space="0" w:color="auto"/>
              <w:left w:val="single" w:sz="4" w:space="0" w:color="auto"/>
              <w:bottom w:val="single" w:sz="4" w:space="0" w:color="auto"/>
              <w:right w:val="single" w:sz="4" w:space="0" w:color="auto"/>
            </w:tcBorders>
            <w:vAlign w:val="center"/>
          </w:tcPr>
          <w:p w14:paraId="1C553E91" w14:textId="141EDFDB" w:rsidR="00CB222C" w:rsidRPr="004633E5" w:rsidRDefault="00D77958"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0D4E11D4" w14:textId="4F87BD2F" w:rsidR="00CB222C" w:rsidRPr="004633E5" w:rsidRDefault="000370BE" w:rsidP="00726A52">
            <w:pPr>
              <w:spacing w:afterLines="60" w:after="144"/>
              <w:rPr>
                <w:rFonts w:eastAsia="Times New Roman" w:cs="Tahoma"/>
                <w:sz w:val="20"/>
                <w:szCs w:val="20"/>
                <w:lang w:val="sr-Cyrl-RS"/>
              </w:rPr>
            </w:pPr>
            <w:r>
              <w:rPr>
                <w:rFonts w:eastAsia="Times New Roman" w:cs="Tahoma"/>
                <w:sz w:val="20"/>
                <w:szCs w:val="20"/>
                <w:lang w:val="sr-Cyrl-RS"/>
              </w:rPr>
              <w:t>Побољшаће се услови пловидбе</w:t>
            </w:r>
            <w:r w:rsidR="00572041">
              <w:rPr>
                <w:rFonts w:eastAsia="Times New Roman" w:cs="Tahoma"/>
                <w:sz w:val="20"/>
                <w:szCs w:val="20"/>
                <w:lang w:val="sr-Cyrl-RS"/>
              </w:rPr>
              <w:t xml:space="preserve"> што води развоју речног саобраћаја као гране привреде и новом запошљавању.</w:t>
            </w:r>
            <w:r>
              <w:rPr>
                <w:rFonts w:eastAsia="Times New Roman" w:cs="Tahoma"/>
                <w:sz w:val="20"/>
                <w:szCs w:val="20"/>
                <w:lang w:val="sr-Cyrl-R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070E9AA1" w14:textId="11DF4A5A" w:rsidR="00CB222C" w:rsidRPr="004633E5" w:rsidRDefault="00CB222C" w:rsidP="00726A52">
            <w:pPr>
              <w:spacing w:afterLines="60" w:after="144"/>
              <w:rPr>
                <w:rFonts w:eastAsia="Times New Roman" w:cs="Tahoma"/>
                <w:sz w:val="20"/>
                <w:szCs w:val="20"/>
                <w:lang w:val="sr-Cyrl-RS"/>
              </w:rPr>
            </w:pPr>
          </w:p>
        </w:tc>
      </w:tr>
      <w:tr w:rsidR="00CB222C" w:rsidRPr="004633E5" w14:paraId="5B6179A9" w14:textId="77777777" w:rsidTr="006B2E0C">
        <w:tc>
          <w:tcPr>
            <w:tcW w:w="0" w:type="auto"/>
            <w:gridSpan w:val="5"/>
            <w:tcBorders>
              <w:top w:val="single" w:sz="4" w:space="0" w:color="auto"/>
              <w:left w:val="single" w:sz="4" w:space="0" w:color="auto"/>
              <w:bottom w:val="single" w:sz="4" w:space="0" w:color="auto"/>
              <w:right w:val="single" w:sz="4" w:space="0" w:color="auto"/>
            </w:tcBorders>
            <w:vAlign w:val="center"/>
          </w:tcPr>
          <w:p w14:paraId="29A288A9" w14:textId="77777777" w:rsidR="00CB222C" w:rsidRPr="004633E5" w:rsidRDefault="00CB222C" w:rsidP="00726A52">
            <w:pPr>
              <w:spacing w:afterLines="60" w:after="144"/>
              <w:ind w:left="284" w:hanging="284"/>
              <w:jc w:val="both"/>
              <w:rPr>
                <w:rFonts w:eastAsia="Times New Roman" w:cs="Tahoma"/>
                <w:b/>
                <w:sz w:val="20"/>
                <w:szCs w:val="20"/>
                <w:lang w:val="sr-Cyrl-RS"/>
              </w:rPr>
            </w:pPr>
            <w:r w:rsidRPr="004633E5">
              <w:rPr>
                <w:rFonts w:eastAsia="Times New Roman" w:cs="Tahoma"/>
                <w:b/>
                <w:sz w:val="20"/>
                <w:szCs w:val="20"/>
                <w:lang w:val="sr-Cyrl-RS"/>
              </w:rPr>
              <w:t>10.</w:t>
            </w:r>
            <w:r w:rsidRPr="004633E5">
              <w:rPr>
                <w:rFonts w:eastAsia="Times New Roman" w:cs="Tahoma"/>
                <w:b/>
                <w:sz w:val="20"/>
                <w:szCs w:val="20"/>
                <w:lang w:val="sr-Cyrl-RS"/>
              </w:rPr>
              <w:tab/>
              <w:t>Да ли постоје други фактори које треба размотрити, као што је даљи развој који може водити последицама по животну средину или кумулативни утицај са другим постојећим или планираним активностима на локацији?</w:t>
            </w:r>
          </w:p>
        </w:tc>
      </w:tr>
      <w:tr w:rsidR="00627E41" w:rsidRPr="004633E5" w14:paraId="4BF60223"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4585201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10.1</w:t>
            </w:r>
          </w:p>
        </w:tc>
        <w:tc>
          <w:tcPr>
            <w:tcW w:w="0" w:type="auto"/>
            <w:tcBorders>
              <w:top w:val="single" w:sz="4" w:space="0" w:color="auto"/>
              <w:left w:val="single" w:sz="4" w:space="0" w:color="auto"/>
              <w:bottom w:val="single" w:sz="4" w:space="0" w:color="auto"/>
              <w:right w:val="single" w:sz="4" w:space="0" w:color="auto"/>
            </w:tcBorders>
            <w:vAlign w:val="center"/>
          </w:tcPr>
          <w:p w14:paraId="1F2BCD39" w14:textId="77777777" w:rsidR="00CB222C" w:rsidRPr="004633E5" w:rsidRDefault="00CB222C" w:rsidP="00726A52">
            <w:pPr>
              <w:spacing w:afterLines="60" w:after="144"/>
              <w:rPr>
                <w:rFonts w:eastAsia="Times New Roman" w:cs="Tahoma"/>
                <w:spacing w:val="-4"/>
                <w:sz w:val="20"/>
                <w:szCs w:val="20"/>
                <w:lang w:val="sr-Cyrl-RS"/>
              </w:rPr>
            </w:pPr>
            <w:r w:rsidRPr="004633E5">
              <w:rPr>
                <w:rFonts w:eastAsia="Times New Roman" w:cs="Tahoma"/>
                <w:spacing w:val="-4"/>
                <w:sz w:val="20"/>
                <w:szCs w:val="20"/>
                <w:lang w:val="sr-Cyrl-RS"/>
              </w:rPr>
              <w:t xml:space="preserve">Да ли ће Пројекат довести до притиска за даљим развојем који може имати значајан утицај на животну средину, на пример, повећано насељавање, нове путеве, нов развој пратећих индустријских капацитета или јавних служби, итд.? </w:t>
            </w:r>
          </w:p>
        </w:tc>
        <w:tc>
          <w:tcPr>
            <w:tcW w:w="0" w:type="auto"/>
            <w:tcBorders>
              <w:top w:val="single" w:sz="4" w:space="0" w:color="auto"/>
              <w:left w:val="single" w:sz="4" w:space="0" w:color="auto"/>
              <w:bottom w:val="single" w:sz="4" w:space="0" w:color="auto"/>
              <w:right w:val="single" w:sz="4" w:space="0" w:color="auto"/>
            </w:tcBorders>
            <w:vAlign w:val="center"/>
          </w:tcPr>
          <w:p w14:paraId="6E6CBB27" w14:textId="690D7490" w:rsidR="00CB222C" w:rsidRPr="004633E5" w:rsidRDefault="00A92D94"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5C54B0E4" w14:textId="7BC611B6" w:rsidR="00CB222C" w:rsidRPr="004633E5" w:rsidRDefault="00A92D94" w:rsidP="00726A52">
            <w:pPr>
              <w:spacing w:afterLines="60" w:after="144"/>
              <w:rPr>
                <w:rFonts w:eastAsia="Times New Roman" w:cs="Tahoma"/>
                <w:sz w:val="20"/>
                <w:szCs w:val="20"/>
                <w:lang w:val="sr-Cyrl-RS"/>
              </w:rPr>
            </w:pPr>
            <w:r>
              <w:rPr>
                <w:rFonts w:eastAsia="Times New Roman" w:cs="Tahoma"/>
                <w:sz w:val="20"/>
                <w:szCs w:val="20"/>
                <w:lang w:val="sr-Cyrl-RS"/>
              </w:rPr>
              <w:t xml:space="preserve">Очекује се развој </w:t>
            </w:r>
            <w:r w:rsidR="00EE0E70">
              <w:rPr>
                <w:rFonts w:eastAsia="Times New Roman" w:cs="Tahoma"/>
                <w:sz w:val="20"/>
                <w:szCs w:val="20"/>
                <w:lang w:val="sr-Cyrl-RS"/>
              </w:rPr>
              <w:t>речног саобраћаја</w:t>
            </w:r>
          </w:p>
        </w:tc>
        <w:tc>
          <w:tcPr>
            <w:tcW w:w="0" w:type="auto"/>
            <w:tcBorders>
              <w:top w:val="single" w:sz="4" w:space="0" w:color="auto"/>
              <w:left w:val="single" w:sz="4" w:space="0" w:color="auto"/>
              <w:bottom w:val="single" w:sz="4" w:space="0" w:color="auto"/>
              <w:right w:val="single" w:sz="4" w:space="0" w:color="auto"/>
            </w:tcBorders>
            <w:vAlign w:val="center"/>
          </w:tcPr>
          <w:p w14:paraId="3813000F" w14:textId="0EACB819" w:rsidR="00CB222C" w:rsidRPr="004633E5" w:rsidRDefault="000660D8" w:rsidP="00726A52">
            <w:pPr>
              <w:spacing w:afterLines="60" w:after="144"/>
              <w:rPr>
                <w:rFonts w:eastAsia="Times New Roman" w:cs="Tahoma"/>
                <w:sz w:val="20"/>
                <w:szCs w:val="20"/>
                <w:lang w:val="sr-Cyrl-RS"/>
              </w:rPr>
            </w:pPr>
            <w:r>
              <w:rPr>
                <w:rFonts w:eastAsia="Times New Roman" w:cs="Tahoma"/>
                <w:sz w:val="20"/>
                <w:szCs w:val="20"/>
                <w:lang w:val="sr-Cyrl-RS"/>
              </w:rPr>
              <w:t>Позитиван утицај</w:t>
            </w:r>
          </w:p>
        </w:tc>
      </w:tr>
      <w:tr w:rsidR="00627E41" w:rsidRPr="004633E5" w14:paraId="16CDB0BF"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37BCC584"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10.2</w:t>
            </w:r>
          </w:p>
        </w:tc>
        <w:tc>
          <w:tcPr>
            <w:tcW w:w="0" w:type="auto"/>
            <w:tcBorders>
              <w:top w:val="single" w:sz="4" w:space="0" w:color="auto"/>
              <w:left w:val="single" w:sz="4" w:space="0" w:color="auto"/>
              <w:bottom w:val="single" w:sz="4" w:space="0" w:color="auto"/>
              <w:right w:val="single" w:sz="4" w:space="0" w:color="auto"/>
            </w:tcBorders>
            <w:vAlign w:val="center"/>
          </w:tcPr>
          <w:p w14:paraId="5FF239C2" w14:textId="77777777" w:rsidR="00CB222C" w:rsidRPr="004633E5" w:rsidRDefault="00CB222C" w:rsidP="00726A52">
            <w:pPr>
              <w:spacing w:afterLines="60" w:after="144"/>
              <w:rPr>
                <w:rFonts w:eastAsia="Times New Roman" w:cs="Tahoma"/>
                <w:spacing w:val="-4"/>
                <w:sz w:val="20"/>
                <w:szCs w:val="20"/>
                <w:lang w:val="sr-Cyrl-RS"/>
              </w:rPr>
            </w:pPr>
            <w:r w:rsidRPr="004633E5">
              <w:rPr>
                <w:rFonts w:eastAsia="Times New Roman" w:cs="Tahoma"/>
                <w:spacing w:val="-4"/>
                <w:sz w:val="20"/>
                <w:szCs w:val="20"/>
                <w:lang w:val="sr-Cyrl-RS"/>
              </w:rPr>
              <w:t xml:space="preserve">Да ли ће Пројекат довести до развоја пратећих објеката, помоћног развоја или развоја подстакнутог Пројектом који може имати утицај на животну средину, на пример  пратећe инфраструктурe (путеви, снабдевање електричном енергијом, чврсти отпад или третман отпадних вода, итд), развој насеља, екстрактивне </w:t>
            </w:r>
            <w:r w:rsidRPr="004633E5">
              <w:rPr>
                <w:rFonts w:eastAsia="Times New Roman" w:cs="Tahoma"/>
                <w:spacing w:val="-4"/>
                <w:sz w:val="20"/>
                <w:szCs w:val="20"/>
                <w:lang w:val="sr-Cyrl-RS"/>
              </w:rPr>
              <w:lastRenderedPageBreak/>
              <w:t>индустрије, снабдевање и др.?</w:t>
            </w:r>
          </w:p>
        </w:tc>
        <w:tc>
          <w:tcPr>
            <w:tcW w:w="0" w:type="auto"/>
            <w:tcBorders>
              <w:top w:val="single" w:sz="4" w:space="0" w:color="auto"/>
              <w:left w:val="single" w:sz="4" w:space="0" w:color="auto"/>
              <w:bottom w:val="single" w:sz="4" w:space="0" w:color="auto"/>
              <w:right w:val="single" w:sz="4" w:space="0" w:color="auto"/>
            </w:tcBorders>
            <w:vAlign w:val="center"/>
          </w:tcPr>
          <w:p w14:paraId="6A9EBB63"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lastRenderedPageBreak/>
              <w:t>ДА</w:t>
            </w:r>
          </w:p>
        </w:tc>
        <w:tc>
          <w:tcPr>
            <w:tcW w:w="0" w:type="auto"/>
            <w:tcBorders>
              <w:top w:val="single" w:sz="4" w:space="0" w:color="auto"/>
              <w:left w:val="single" w:sz="4" w:space="0" w:color="auto"/>
              <w:bottom w:val="single" w:sz="4" w:space="0" w:color="auto"/>
              <w:right w:val="single" w:sz="4" w:space="0" w:color="auto"/>
            </w:tcBorders>
            <w:vAlign w:val="center"/>
          </w:tcPr>
          <w:p w14:paraId="6687C517" w14:textId="0514852B" w:rsidR="00CB222C" w:rsidRPr="00120759" w:rsidRDefault="00EE0E70" w:rsidP="00726A52">
            <w:pPr>
              <w:spacing w:afterLines="60" w:after="144"/>
              <w:rPr>
                <w:rFonts w:eastAsia="Times New Roman" w:cs="Tahoma"/>
                <w:sz w:val="20"/>
                <w:szCs w:val="20"/>
                <w:lang w:val="sr-Cyrl-RS"/>
              </w:rPr>
            </w:pPr>
            <w:r>
              <w:rPr>
                <w:rFonts w:eastAsia="Times New Roman" w:cs="Tahoma"/>
                <w:sz w:val="20"/>
                <w:szCs w:val="20"/>
                <w:lang w:val="sr-Cyrl-RS"/>
              </w:rPr>
              <w:t>Очекује се развој речног саобраћаја</w:t>
            </w:r>
          </w:p>
        </w:tc>
        <w:tc>
          <w:tcPr>
            <w:tcW w:w="0" w:type="auto"/>
            <w:tcBorders>
              <w:top w:val="single" w:sz="4" w:space="0" w:color="auto"/>
              <w:left w:val="single" w:sz="4" w:space="0" w:color="auto"/>
              <w:bottom w:val="single" w:sz="4" w:space="0" w:color="auto"/>
              <w:right w:val="single" w:sz="4" w:space="0" w:color="auto"/>
            </w:tcBorders>
            <w:vAlign w:val="center"/>
          </w:tcPr>
          <w:p w14:paraId="01A0F46D" w14:textId="6B8F8D51" w:rsidR="00CB222C" w:rsidRPr="00120759" w:rsidRDefault="000660D8" w:rsidP="00726A52">
            <w:pPr>
              <w:spacing w:afterLines="60" w:after="144"/>
              <w:rPr>
                <w:rFonts w:eastAsia="Times New Roman" w:cs="Tahoma"/>
                <w:sz w:val="20"/>
                <w:szCs w:val="20"/>
                <w:lang w:val="sr-Cyrl-RS"/>
              </w:rPr>
            </w:pPr>
            <w:r>
              <w:rPr>
                <w:rFonts w:eastAsia="Times New Roman" w:cs="Tahoma"/>
                <w:sz w:val="20"/>
                <w:szCs w:val="20"/>
                <w:lang w:val="sr-Cyrl-RS"/>
              </w:rPr>
              <w:t>Позитиван утицај</w:t>
            </w:r>
            <w:r w:rsidR="00FB24B2" w:rsidRPr="00120759">
              <w:rPr>
                <w:rFonts w:eastAsia="Times New Roman" w:cs="Tahoma"/>
                <w:sz w:val="20"/>
                <w:szCs w:val="20"/>
                <w:lang w:val="sr-Cyrl-RS"/>
              </w:rPr>
              <w:t>.</w:t>
            </w:r>
          </w:p>
        </w:tc>
      </w:tr>
      <w:tr w:rsidR="00627E41" w:rsidRPr="004633E5" w14:paraId="5B7771E9"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6C025D3C"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10.3</w:t>
            </w:r>
          </w:p>
        </w:tc>
        <w:tc>
          <w:tcPr>
            <w:tcW w:w="0" w:type="auto"/>
            <w:tcBorders>
              <w:top w:val="single" w:sz="4" w:space="0" w:color="auto"/>
              <w:left w:val="single" w:sz="4" w:space="0" w:color="auto"/>
              <w:bottom w:val="single" w:sz="4" w:space="0" w:color="auto"/>
              <w:right w:val="single" w:sz="4" w:space="0" w:color="auto"/>
            </w:tcBorders>
            <w:vAlign w:val="center"/>
          </w:tcPr>
          <w:p w14:paraId="31BFC7F0" w14:textId="77777777" w:rsidR="00CB222C" w:rsidRPr="004633E5" w:rsidRDefault="00CB222C" w:rsidP="00726A52">
            <w:pPr>
              <w:spacing w:afterLines="60" w:after="144"/>
              <w:rPr>
                <w:rFonts w:eastAsia="Times New Roman" w:cs="Tahoma"/>
                <w:spacing w:val="-6"/>
                <w:sz w:val="20"/>
                <w:szCs w:val="20"/>
                <w:lang w:val="sr-Cyrl-RS"/>
              </w:rPr>
            </w:pPr>
            <w:r w:rsidRPr="004633E5">
              <w:rPr>
                <w:rFonts w:eastAsia="Times New Roman" w:cs="Tahoma"/>
                <w:spacing w:val="-6"/>
                <w:sz w:val="20"/>
                <w:szCs w:val="20"/>
                <w:lang w:val="sr-Cyrl-RS"/>
              </w:rPr>
              <w:t>Да ли ће Пројекат довести до накнадног коришћења локације које ће имати утицај на животну средину?</w:t>
            </w:r>
          </w:p>
        </w:tc>
        <w:tc>
          <w:tcPr>
            <w:tcW w:w="0" w:type="auto"/>
            <w:tcBorders>
              <w:top w:val="single" w:sz="4" w:space="0" w:color="auto"/>
              <w:left w:val="single" w:sz="4" w:space="0" w:color="auto"/>
              <w:bottom w:val="single" w:sz="4" w:space="0" w:color="auto"/>
              <w:right w:val="single" w:sz="4" w:space="0" w:color="auto"/>
            </w:tcBorders>
            <w:vAlign w:val="center"/>
          </w:tcPr>
          <w:p w14:paraId="25660B18" w14:textId="22063BEE" w:rsidR="00CB222C" w:rsidRPr="004633E5" w:rsidRDefault="003016CB"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56C46771" w14:textId="25BB4F0F" w:rsidR="00CB222C" w:rsidRPr="00120759" w:rsidRDefault="003016CB" w:rsidP="00726A52">
            <w:pPr>
              <w:spacing w:afterLines="60" w:after="144"/>
              <w:rPr>
                <w:rFonts w:eastAsia="Times New Roman" w:cs="Tahoma"/>
                <w:sz w:val="20"/>
                <w:szCs w:val="20"/>
                <w:lang w:val="sr-Cyrl-RS"/>
              </w:rPr>
            </w:pPr>
            <w:r w:rsidRPr="00120759">
              <w:rPr>
                <w:rFonts w:eastAsia="Times New Roman" w:cs="Tahoma"/>
                <w:sz w:val="20"/>
                <w:szCs w:val="20"/>
                <w:lang w:val="sr-Cyrl-RS"/>
              </w:rPr>
              <w:t>Формиран рукава</w:t>
            </w:r>
            <w:r w:rsidR="00120759" w:rsidRPr="00120759">
              <w:rPr>
                <w:rFonts w:eastAsia="Times New Roman" w:cs="Tahoma"/>
                <w:sz w:val="20"/>
                <w:szCs w:val="20"/>
                <w:lang w:val="sr-Cyrl-RS"/>
              </w:rPr>
              <w:t>ц (изградњом неукорењених напера) и делимично засута међунаперска поља представљаће ново станиште за живи свет.</w:t>
            </w:r>
          </w:p>
        </w:tc>
        <w:tc>
          <w:tcPr>
            <w:tcW w:w="0" w:type="auto"/>
            <w:tcBorders>
              <w:top w:val="single" w:sz="4" w:space="0" w:color="auto"/>
              <w:left w:val="single" w:sz="4" w:space="0" w:color="auto"/>
              <w:bottom w:val="single" w:sz="4" w:space="0" w:color="auto"/>
              <w:right w:val="single" w:sz="4" w:space="0" w:color="auto"/>
            </w:tcBorders>
            <w:vAlign w:val="center"/>
          </w:tcPr>
          <w:p w14:paraId="47C13E14" w14:textId="7420931E" w:rsidR="00CB222C" w:rsidRPr="00120759" w:rsidRDefault="00120759" w:rsidP="00726A52">
            <w:pPr>
              <w:spacing w:afterLines="60" w:after="144"/>
              <w:rPr>
                <w:rFonts w:eastAsia="Times New Roman" w:cs="Tahoma"/>
                <w:sz w:val="20"/>
                <w:szCs w:val="20"/>
                <w:lang w:val="sr-Cyrl-RS"/>
              </w:rPr>
            </w:pPr>
            <w:r w:rsidRPr="00120759">
              <w:rPr>
                <w:rFonts w:eastAsia="Times New Roman" w:cs="Tahoma"/>
                <w:sz w:val="20"/>
                <w:szCs w:val="20"/>
                <w:lang w:val="sr-Cyrl-RS"/>
              </w:rPr>
              <w:t>Утицај је позитиван на животну средину</w:t>
            </w:r>
          </w:p>
        </w:tc>
      </w:tr>
      <w:tr w:rsidR="00627E41" w:rsidRPr="004633E5" w14:paraId="3220A8A7"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1059E006"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10.4</w:t>
            </w:r>
          </w:p>
        </w:tc>
        <w:tc>
          <w:tcPr>
            <w:tcW w:w="0" w:type="auto"/>
            <w:tcBorders>
              <w:top w:val="single" w:sz="4" w:space="0" w:color="auto"/>
              <w:left w:val="single" w:sz="4" w:space="0" w:color="auto"/>
              <w:bottom w:val="single" w:sz="4" w:space="0" w:color="auto"/>
              <w:right w:val="single" w:sz="4" w:space="0" w:color="auto"/>
            </w:tcBorders>
            <w:vAlign w:val="center"/>
          </w:tcPr>
          <w:p w14:paraId="62F3FAA1"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Да ли ће Пројекат омогућити у будућности развој по истом моделу?</w:t>
            </w:r>
          </w:p>
        </w:tc>
        <w:tc>
          <w:tcPr>
            <w:tcW w:w="0" w:type="auto"/>
            <w:tcBorders>
              <w:top w:val="single" w:sz="4" w:space="0" w:color="auto"/>
              <w:left w:val="single" w:sz="4" w:space="0" w:color="auto"/>
              <w:bottom w:val="single" w:sz="4" w:space="0" w:color="auto"/>
              <w:right w:val="single" w:sz="4" w:space="0" w:color="auto"/>
            </w:tcBorders>
            <w:vAlign w:val="center"/>
          </w:tcPr>
          <w:p w14:paraId="44E2D206" w14:textId="690FF7FB" w:rsidR="00CB222C" w:rsidRPr="004633E5" w:rsidRDefault="00D042C3" w:rsidP="00726A52">
            <w:pPr>
              <w:spacing w:afterLines="60" w:after="144"/>
              <w:jc w:val="center"/>
              <w:rPr>
                <w:rFonts w:eastAsia="Times New Roman" w:cs="Tahoma"/>
                <w:sz w:val="20"/>
                <w:szCs w:val="20"/>
                <w:lang w:val="sr-Cyrl-RS"/>
              </w:rPr>
            </w:pPr>
            <w:r>
              <w:rPr>
                <w:rFonts w:eastAsia="Times New Roman" w:cs="Tahoma"/>
                <w:sz w:val="20"/>
                <w:szCs w:val="20"/>
                <w:lang w:val="sr-Cyrl-RS"/>
              </w:rPr>
              <w:t>ДА</w:t>
            </w:r>
          </w:p>
        </w:tc>
        <w:tc>
          <w:tcPr>
            <w:tcW w:w="0" w:type="auto"/>
            <w:tcBorders>
              <w:top w:val="single" w:sz="4" w:space="0" w:color="auto"/>
              <w:left w:val="single" w:sz="4" w:space="0" w:color="auto"/>
              <w:bottom w:val="single" w:sz="4" w:space="0" w:color="auto"/>
              <w:right w:val="single" w:sz="4" w:space="0" w:color="auto"/>
            </w:tcBorders>
            <w:vAlign w:val="center"/>
          </w:tcPr>
          <w:p w14:paraId="4C9FFA5C" w14:textId="78ECEB96" w:rsidR="00CB222C" w:rsidRPr="004633E5" w:rsidRDefault="00D95B07" w:rsidP="00726A52">
            <w:pPr>
              <w:spacing w:afterLines="60" w:after="144"/>
              <w:rPr>
                <w:rFonts w:eastAsia="Times New Roman" w:cs="Tahoma"/>
                <w:sz w:val="20"/>
                <w:szCs w:val="20"/>
                <w:lang w:val="sr-Cyrl-RS"/>
              </w:rPr>
            </w:pPr>
            <w:r>
              <w:rPr>
                <w:rFonts w:eastAsia="Times New Roman" w:cs="Tahoma"/>
                <w:sz w:val="20"/>
                <w:szCs w:val="20"/>
                <w:lang w:val="sr-Cyrl-RS"/>
              </w:rPr>
              <w:t>Могуће је да постоји потреба за уређењем других критичних деоница за пловидбу на Сави или другим водним путевима</w:t>
            </w:r>
          </w:p>
        </w:tc>
        <w:tc>
          <w:tcPr>
            <w:tcW w:w="0" w:type="auto"/>
            <w:tcBorders>
              <w:top w:val="single" w:sz="4" w:space="0" w:color="auto"/>
              <w:left w:val="single" w:sz="4" w:space="0" w:color="auto"/>
              <w:bottom w:val="single" w:sz="4" w:space="0" w:color="auto"/>
              <w:right w:val="single" w:sz="4" w:space="0" w:color="auto"/>
            </w:tcBorders>
            <w:vAlign w:val="center"/>
          </w:tcPr>
          <w:p w14:paraId="30546E85" w14:textId="77777777" w:rsidR="00CB222C" w:rsidRPr="004633E5" w:rsidRDefault="00CB222C" w:rsidP="00726A52">
            <w:pPr>
              <w:spacing w:afterLines="60" w:after="144"/>
              <w:rPr>
                <w:rFonts w:eastAsia="Times New Roman" w:cs="Tahoma"/>
                <w:sz w:val="20"/>
                <w:szCs w:val="20"/>
                <w:lang w:val="sr-Cyrl-RS"/>
              </w:rPr>
            </w:pPr>
          </w:p>
        </w:tc>
      </w:tr>
      <w:tr w:rsidR="00627E41" w:rsidRPr="004633E5" w14:paraId="5A0AADD2" w14:textId="77777777" w:rsidTr="006B2E0C">
        <w:tc>
          <w:tcPr>
            <w:tcW w:w="0" w:type="auto"/>
            <w:tcBorders>
              <w:top w:val="single" w:sz="4" w:space="0" w:color="auto"/>
              <w:left w:val="single" w:sz="4" w:space="0" w:color="auto"/>
              <w:bottom w:val="single" w:sz="4" w:space="0" w:color="auto"/>
              <w:right w:val="single" w:sz="4" w:space="0" w:color="auto"/>
            </w:tcBorders>
            <w:vAlign w:val="center"/>
          </w:tcPr>
          <w:p w14:paraId="29F2DB52"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10.5</w:t>
            </w:r>
          </w:p>
        </w:tc>
        <w:tc>
          <w:tcPr>
            <w:tcW w:w="0" w:type="auto"/>
            <w:tcBorders>
              <w:top w:val="single" w:sz="4" w:space="0" w:color="auto"/>
              <w:left w:val="single" w:sz="4" w:space="0" w:color="auto"/>
              <w:bottom w:val="single" w:sz="4" w:space="0" w:color="auto"/>
              <w:right w:val="single" w:sz="4" w:space="0" w:color="auto"/>
            </w:tcBorders>
            <w:vAlign w:val="center"/>
          </w:tcPr>
          <w:p w14:paraId="64D4ABA8" w14:textId="77777777" w:rsidR="00CB222C" w:rsidRPr="004633E5" w:rsidRDefault="00CB222C" w:rsidP="00726A52">
            <w:pPr>
              <w:spacing w:afterLines="60" w:after="144"/>
              <w:rPr>
                <w:rFonts w:eastAsia="Times New Roman" w:cs="Tahoma"/>
                <w:sz w:val="20"/>
                <w:szCs w:val="20"/>
                <w:lang w:val="sr-Cyrl-RS"/>
              </w:rPr>
            </w:pPr>
            <w:r w:rsidRPr="004633E5">
              <w:rPr>
                <w:rFonts w:eastAsia="Times New Roman" w:cs="Tahoma"/>
                <w:sz w:val="20"/>
                <w:szCs w:val="20"/>
                <w:lang w:val="sr-Cyrl-RS"/>
              </w:rPr>
              <w:t>Да ли ће Пројекат имати кумулативне ефекте због близине других постојећих или планираних пројеката са сличним ефектима?</w:t>
            </w:r>
          </w:p>
        </w:tc>
        <w:tc>
          <w:tcPr>
            <w:tcW w:w="0" w:type="auto"/>
            <w:tcBorders>
              <w:top w:val="single" w:sz="4" w:space="0" w:color="auto"/>
              <w:left w:val="single" w:sz="4" w:space="0" w:color="auto"/>
              <w:bottom w:val="single" w:sz="4" w:space="0" w:color="auto"/>
              <w:right w:val="single" w:sz="4" w:space="0" w:color="auto"/>
            </w:tcBorders>
            <w:vAlign w:val="center"/>
          </w:tcPr>
          <w:p w14:paraId="4DCA4830" w14:textId="77777777" w:rsidR="00CB222C" w:rsidRPr="004633E5" w:rsidRDefault="00CB222C" w:rsidP="00726A52">
            <w:pPr>
              <w:spacing w:afterLines="60" w:after="144"/>
              <w:jc w:val="center"/>
              <w:rPr>
                <w:rFonts w:eastAsia="Times New Roman" w:cs="Tahoma"/>
                <w:sz w:val="20"/>
                <w:szCs w:val="20"/>
                <w:lang w:val="sr-Cyrl-RS"/>
              </w:rPr>
            </w:pPr>
            <w:r w:rsidRPr="004633E5">
              <w:rPr>
                <w:rFonts w:eastAsia="Times New Roman" w:cs="Tahoma"/>
                <w:sz w:val="20"/>
                <w:szCs w:val="20"/>
                <w:lang w:val="sr-Cyrl-RS"/>
              </w:rPr>
              <w:t>НЕ</w:t>
            </w:r>
          </w:p>
        </w:tc>
        <w:tc>
          <w:tcPr>
            <w:tcW w:w="0" w:type="auto"/>
            <w:tcBorders>
              <w:top w:val="single" w:sz="4" w:space="0" w:color="auto"/>
              <w:left w:val="single" w:sz="4" w:space="0" w:color="auto"/>
              <w:bottom w:val="single" w:sz="4" w:space="0" w:color="auto"/>
              <w:right w:val="single" w:sz="4" w:space="0" w:color="auto"/>
            </w:tcBorders>
            <w:vAlign w:val="center"/>
          </w:tcPr>
          <w:p w14:paraId="64403273" w14:textId="77777777" w:rsidR="00CB222C" w:rsidRPr="004633E5" w:rsidRDefault="00CB222C" w:rsidP="00726A52">
            <w:pPr>
              <w:spacing w:afterLines="60" w:after="144"/>
              <w:rPr>
                <w:rFonts w:eastAsia="Times New Roman" w:cs="Tahoma"/>
                <w:sz w:val="20"/>
                <w:szCs w:val="20"/>
                <w:lang w:val="sr-Cyrl-RS"/>
              </w:rPr>
            </w:pPr>
          </w:p>
        </w:tc>
        <w:tc>
          <w:tcPr>
            <w:tcW w:w="0" w:type="auto"/>
            <w:tcBorders>
              <w:top w:val="single" w:sz="4" w:space="0" w:color="auto"/>
              <w:left w:val="single" w:sz="4" w:space="0" w:color="auto"/>
              <w:bottom w:val="single" w:sz="4" w:space="0" w:color="auto"/>
              <w:right w:val="single" w:sz="4" w:space="0" w:color="auto"/>
            </w:tcBorders>
            <w:vAlign w:val="center"/>
          </w:tcPr>
          <w:p w14:paraId="0DDC5DE4" w14:textId="77777777" w:rsidR="00CB222C" w:rsidRPr="004633E5" w:rsidRDefault="00CB222C" w:rsidP="00726A52">
            <w:pPr>
              <w:spacing w:afterLines="60" w:after="144"/>
              <w:rPr>
                <w:rFonts w:eastAsia="Times New Roman" w:cs="Tahoma"/>
                <w:sz w:val="20"/>
                <w:szCs w:val="20"/>
                <w:lang w:val="sr-Cyrl-RS"/>
              </w:rPr>
            </w:pPr>
          </w:p>
        </w:tc>
      </w:tr>
    </w:tbl>
    <w:p w14:paraId="6F97E4E3" w14:textId="6E9B5140" w:rsidR="00CB222C" w:rsidRPr="0079039C" w:rsidRDefault="00CB222C" w:rsidP="0079039C">
      <w:pPr>
        <w:pStyle w:val="a6"/>
        <w:jc w:val="center"/>
        <w:rPr>
          <w:b/>
          <w:bCs w:val="0"/>
        </w:rPr>
      </w:pPr>
      <w:r w:rsidRPr="0079039C">
        <w:rPr>
          <w:b/>
          <w:bCs w:val="0"/>
        </w:rPr>
        <w:t>ДЕО II</w:t>
      </w:r>
    </w:p>
    <w:p w14:paraId="1A862E1A" w14:textId="4EC56EEA" w:rsidR="00CB222C" w:rsidRPr="0079039C" w:rsidRDefault="00CB222C" w:rsidP="0079039C">
      <w:pPr>
        <w:pStyle w:val="a6"/>
        <w:jc w:val="center"/>
        <w:rPr>
          <w:b/>
          <w:bCs w:val="0"/>
        </w:rPr>
      </w:pPr>
      <w:r w:rsidRPr="0079039C">
        <w:rPr>
          <w:b/>
          <w:bCs w:val="0"/>
        </w:rPr>
        <w:t>Карактеристике ширег подручја на коме се планира пројекат</w:t>
      </w:r>
    </w:p>
    <w:p w14:paraId="28A349D4" w14:textId="77777777" w:rsidR="00CB222C" w:rsidRPr="0079039C" w:rsidRDefault="00CB222C" w:rsidP="0079039C">
      <w:pPr>
        <w:pStyle w:val="a6"/>
      </w:pPr>
      <w:r w:rsidRPr="0079039C">
        <w:t>За сваку карактеристику пројекта наведену у наставку, треба размотрити да ли нека од набројаних компонената животне средине може бити захваћена утицајем пројекта.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B222C" w:rsidRPr="00CB222C" w14:paraId="65341C7B" w14:textId="77777777" w:rsidTr="0079039C">
        <w:tc>
          <w:tcPr>
            <w:tcW w:w="9016" w:type="dxa"/>
          </w:tcPr>
          <w:p w14:paraId="02B19F9C" w14:textId="5A8E5143"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постоје карактеристике животне средине на локацији или у околини локације пројекта које могу бити захваћене утицајем пројекта?</w:t>
            </w:r>
          </w:p>
          <w:p w14:paraId="7344D86B" w14:textId="77777777" w:rsidR="00CB222C" w:rsidRPr="005F1F93" w:rsidRDefault="00CB222C" w:rsidP="00CB222C">
            <w:pPr>
              <w:jc w:val="both"/>
              <w:rPr>
                <w:rFonts w:eastAsia="Times New Roman" w:cs="Tahoma"/>
                <w:sz w:val="20"/>
                <w:szCs w:val="20"/>
                <w:lang w:val="sr-Cyrl-CS"/>
              </w:rPr>
            </w:pPr>
          </w:p>
          <w:p w14:paraId="6E8190F2" w14:textId="77777777" w:rsidR="00214AAF" w:rsidRPr="00214AAF" w:rsidRDefault="00CB222C" w:rsidP="00A8237B">
            <w:pPr>
              <w:numPr>
                <w:ilvl w:val="0"/>
                <w:numId w:val="14"/>
              </w:numPr>
              <w:jc w:val="both"/>
              <w:rPr>
                <w:rFonts w:eastAsia="Times New Roman" w:cs="Tahoma"/>
                <w:sz w:val="20"/>
                <w:szCs w:val="20"/>
                <w:lang w:val="sr-Cyrl-RS"/>
              </w:rPr>
            </w:pPr>
            <w:r w:rsidRPr="003C7283">
              <w:rPr>
                <w:rFonts w:eastAsia="Times New Roman" w:cs="Tahoma"/>
                <w:i/>
                <w:iCs/>
                <w:sz w:val="20"/>
                <w:szCs w:val="20"/>
                <w:lang w:val="sr-Cyrl-CS"/>
              </w:rPr>
              <w:t xml:space="preserve">подручја заштићена међународним, националним или локалним        </w:t>
            </w:r>
            <w:r w:rsidRPr="005927F8">
              <w:rPr>
                <w:rFonts w:eastAsia="Times New Roman" w:cs="Tahoma"/>
                <w:i/>
                <w:iCs/>
                <w:sz w:val="20"/>
                <w:szCs w:val="20"/>
                <w:lang w:val="sr-Cyrl-RS"/>
              </w:rPr>
              <w:t>прописима, због својих природних, пејзажних, културних или других вредности, које могу бити захваћене утицајем пројекта</w:t>
            </w:r>
            <w:r w:rsidR="003C7283" w:rsidRPr="005927F8">
              <w:rPr>
                <w:rFonts w:eastAsia="Times New Roman" w:cs="Tahoma"/>
                <w:i/>
                <w:iCs/>
                <w:sz w:val="20"/>
                <w:szCs w:val="20"/>
                <w:lang w:val="sr-Cyrl-RS"/>
              </w:rPr>
              <w:t>:</w:t>
            </w:r>
            <w:r w:rsidR="00A8237B" w:rsidRPr="005927F8">
              <w:rPr>
                <w:lang w:val="sr-Cyrl-RS"/>
              </w:rPr>
              <w:t xml:space="preserve"> </w:t>
            </w:r>
          </w:p>
          <w:p w14:paraId="6223C29E" w14:textId="5A14E427" w:rsidR="00A8237B" w:rsidRPr="00E13EEA" w:rsidRDefault="00A8237B" w:rsidP="00846583">
            <w:pPr>
              <w:spacing w:after="60"/>
              <w:ind w:left="1503"/>
              <w:jc w:val="both"/>
              <w:rPr>
                <w:rFonts w:eastAsia="Times New Roman" w:cs="Tahoma"/>
                <w:sz w:val="20"/>
                <w:szCs w:val="20"/>
                <w:lang w:val="sr-Cyrl-RS"/>
              </w:rPr>
            </w:pPr>
            <w:r w:rsidRPr="00E13EEA">
              <w:rPr>
                <w:rFonts w:eastAsia="Times New Roman" w:cs="Tahoma"/>
                <w:sz w:val="20"/>
                <w:szCs w:val="20"/>
                <w:lang w:val="sr-Cyrl-RS"/>
              </w:rPr>
              <w:t>На територији Републике Србије разматрано подручје налази се у просторном обухвату еколошки значајног подручја „Босутске шуме“ (бр. 17) еколошке мреже Србије и међународно значајно подручје за птице IBA – Important Bird Area „Босутске шуме“ (RS021IBA), као и на подручју међународног еколошког коридора реке Саве који је утврђен Уредбом о еколошкој мрежи (Сл. гласник РС, бр. 102/10).</w:t>
            </w:r>
          </w:p>
          <w:p w14:paraId="10EE22E2" w14:textId="77777777" w:rsidR="00A8237B" w:rsidRPr="00E13EEA" w:rsidRDefault="00A8237B" w:rsidP="00846583">
            <w:pPr>
              <w:spacing w:after="60"/>
              <w:ind w:left="1503"/>
              <w:jc w:val="both"/>
              <w:rPr>
                <w:rFonts w:eastAsia="Times New Roman" w:cs="Tahoma"/>
                <w:sz w:val="20"/>
                <w:szCs w:val="20"/>
                <w:lang w:val="sr-Cyrl-RS"/>
              </w:rPr>
            </w:pPr>
            <w:r w:rsidRPr="00E13EEA">
              <w:rPr>
                <w:rFonts w:eastAsia="Times New Roman" w:cs="Tahoma"/>
                <w:sz w:val="20"/>
                <w:szCs w:val="20"/>
                <w:lang w:val="sr-Cyrl-RS"/>
              </w:rPr>
              <w:t>На разматраном подручју налази се и Парк Природе „Босутске шуме“, који је у поступку заштите.</w:t>
            </w:r>
          </w:p>
          <w:p w14:paraId="332F7C48" w14:textId="1ABCF8C4" w:rsidR="00CB222C" w:rsidRPr="00E13EEA" w:rsidRDefault="00A8237B" w:rsidP="00846583">
            <w:pPr>
              <w:spacing w:after="60"/>
              <w:ind w:left="1503"/>
              <w:jc w:val="both"/>
              <w:rPr>
                <w:rFonts w:eastAsia="Times New Roman" w:cs="Tahoma"/>
                <w:sz w:val="20"/>
                <w:szCs w:val="20"/>
                <w:lang w:val="sr-Cyrl-RS"/>
              </w:rPr>
            </w:pPr>
            <w:r w:rsidRPr="00E13EEA">
              <w:rPr>
                <w:rFonts w:eastAsia="Times New Roman" w:cs="Tahoma"/>
                <w:sz w:val="20"/>
                <w:szCs w:val="20"/>
                <w:lang w:val="sr-Cyrl-RS"/>
              </w:rPr>
              <w:t>На територији Републике Српске, на десној обали се налази Заштићено станиште „Громижељ“.</w:t>
            </w:r>
          </w:p>
          <w:p w14:paraId="6663B20A" w14:textId="14E2C89A" w:rsidR="00825292" w:rsidRPr="005927F8" w:rsidRDefault="00825292" w:rsidP="00846583">
            <w:pPr>
              <w:spacing w:after="60"/>
              <w:ind w:left="1503"/>
              <w:jc w:val="both"/>
              <w:rPr>
                <w:rFonts w:eastAsia="Times New Roman" w:cs="Tahoma"/>
                <w:sz w:val="20"/>
                <w:szCs w:val="20"/>
                <w:lang w:val="sr-Cyrl-RS"/>
              </w:rPr>
            </w:pPr>
            <w:r w:rsidRPr="00E13EEA">
              <w:rPr>
                <w:rFonts w:eastAsia="Times New Roman" w:cs="Tahoma"/>
                <w:sz w:val="20"/>
                <w:szCs w:val="20"/>
                <w:lang w:val="sr-Cyrl-RS"/>
              </w:rPr>
              <w:t>На територији Републике Србије, на левој обали, постоји археолошки локалитет „Тврђава у Сремској Рачи“. Према стручној литератури, у околини Сремске Раче постојао је и раноримски логор или речна лука – „Graio“, чија тачна локација није позната.</w:t>
            </w:r>
          </w:p>
          <w:p w14:paraId="2ABB0A56" w14:textId="77777777" w:rsidR="00A8237B" w:rsidRPr="003C7283" w:rsidRDefault="00A8237B" w:rsidP="00A8237B">
            <w:pPr>
              <w:ind w:left="1500"/>
              <w:jc w:val="both"/>
              <w:rPr>
                <w:rFonts w:eastAsia="Times New Roman" w:cs="Tahoma"/>
                <w:i/>
                <w:iCs/>
                <w:sz w:val="20"/>
                <w:szCs w:val="20"/>
                <w:lang w:val="sr-Cyrl-CS"/>
              </w:rPr>
            </w:pPr>
          </w:p>
          <w:p w14:paraId="3670EB16" w14:textId="77777777" w:rsidR="00CB222C" w:rsidRDefault="00CB222C" w:rsidP="00CB222C">
            <w:pPr>
              <w:numPr>
                <w:ilvl w:val="0"/>
                <w:numId w:val="14"/>
              </w:numPr>
              <w:jc w:val="both"/>
              <w:rPr>
                <w:rFonts w:eastAsia="Times New Roman" w:cs="Tahoma"/>
                <w:sz w:val="20"/>
                <w:szCs w:val="20"/>
                <w:lang w:val="sr-Cyrl-CS"/>
              </w:rPr>
            </w:pPr>
            <w:r w:rsidRPr="005F1F93">
              <w:rPr>
                <w:rFonts w:eastAsia="Times New Roman" w:cs="Tahoma"/>
                <w:sz w:val="20"/>
                <w:szCs w:val="20"/>
                <w:lang w:val="sr-Cyrl-CS"/>
              </w:rPr>
              <w:lastRenderedPageBreak/>
              <w:t>друга подручја важна или осетљива због своје екологије, на пример мочварна подручја, водотоци или друга водна тела, планинска подручја, шуме и шумско земљиште;</w:t>
            </w:r>
          </w:p>
          <w:p w14:paraId="55656E5A" w14:textId="098BB537" w:rsidR="001F44C7" w:rsidRDefault="00064287" w:rsidP="00064287">
            <w:pPr>
              <w:spacing w:before="60"/>
              <w:ind w:left="1440"/>
              <w:jc w:val="both"/>
              <w:rPr>
                <w:rFonts w:eastAsia="Times New Roman" w:cs="Tahoma"/>
                <w:sz w:val="20"/>
                <w:szCs w:val="20"/>
                <w:lang w:val="sr-Cyrl-CS"/>
              </w:rPr>
            </w:pPr>
            <w:r w:rsidRPr="00064287">
              <w:rPr>
                <w:rFonts w:eastAsia="Times New Roman" w:cs="Tahoma"/>
                <w:sz w:val="20"/>
                <w:szCs w:val="20"/>
                <w:lang w:val="sr-Cyrl-CS"/>
              </w:rPr>
              <w:t>Пројекат се реализује у кориту реке Саве.</w:t>
            </w:r>
          </w:p>
          <w:p w14:paraId="197E7964" w14:textId="7DF4D3F0" w:rsidR="00650E57" w:rsidRDefault="00650E57" w:rsidP="00064287">
            <w:pPr>
              <w:spacing w:before="60"/>
              <w:ind w:left="1440"/>
              <w:jc w:val="both"/>
              <w:rPr>
                <w:rFonts w:eastAsia="Times New Roman" w:cs="Tahoma"/>
                <w:sz w:val="20"/>
                <w:szCs w:val="20"/>
                <w:lang w:val="sr-Cyrl-CS"/>
              </w:rPr>
            </w:pPr>
            <w:r w:rsidRPr="00650E57">
              <w:rPr>
                <w:rFonts w:eastAsia="Times New Roman" w:cs="Tahoma"/>
                <w:sz w:val="20"/>
                <w:szCs w:val="20"/>
                <w:lang w:val="sr-Cyrl-CS"/>
              </w:rPr>
              <w:t>У Републици Србији, према предлогу Плану управљања водама 2021-2027 , разматрано подручје припада водним телима на Сави (SA_6: Сава од ушћа канала Манђелос до ушћа Дрине и SA_7: Сава од ушћа Дрине до државне границе са Републиком Хрватском</w:t>
            </w:r>
            <w:r w:rsidR="000C022C">
              <w:rPr>
                <w:rFonts w:eastAsia="Times New Roman" w:cs="Tahoma"/>
                <w:sz w:val="20"/>
                <w:szCs w:val="20"/>
                <w:lang w:val="sr-Latn-RS"/>
              </w:rPr>
              <w:t>)</w:t>
            </w:r>
            <w:r w:rsidR="004368C9">
              <w:t xml:space="preserve"> </w:t>
            </w:r>
            <w:r w:rsidR="004368C9" w:rsidRPr="004368C9">
              <w:rPr>
                <w:rFonts w:eastAsia="Times New Roman" w:cs="Tahoma"/>
                <w:sz w:val="20"/>
                <w:szCs w:val="20"/>
                <w:lang w:val="sr-Cyrl-CS"/>
              </w:rPr>
              <w:t>и по карактеру су у категорији „природно водно тело“. Границу ова два водна тела на Сави чини ушће Дрине, односно водно тело DR_1_A: Дрина од ушћа у Саву до ушћа Лешнице (такође природно водно тело).</w:t>
            </w:r>
          </w:p>
          <w:p w14:paraId="635AD692" w14:textId="68CFC816" w:rsidR="00FC5283" w:rsidRDefault="00FC5283" w:rsidP="00064287">
            <w:pPr>
              <w:spacing w:before="60"/>
              <w:ind w:left="1440"/>
              <w:jc w:val="both"/>
              <w:rPr>
                <w:rFonts w:eastAsia="Times New Roman" w:cs="Tahoma"/>
                <w:sz w:val="20"/>
                <w:szCs w:val="20"/>
                <w:lang w:val="sr-Cyrl-CS"/>
              </w:rPr>
            </w:pPr>
            <w:r w:rsidRPr="00FC5283">
              <w:rPr>
                <w:rFonts w:eastAsia="Times New Roman" w:cs="Tahoma"/>
                <w:sz w:val="20"/>
                <w:szCs w:val="20"/>
                <w:lang w:val="sr-Cyrl-CS"/>
              </w:rPr>
              <w:t>У Босни и Херцеговини (Република Српска) према доступним подацима Међународне комисије за заштиту реке Дунав (ICPDR), разматрано подручје припада водном телу BA_RS_SA_1A. Ово водно тело обухвата исти сектор Саве као водно тело SA_7 у Србији (од ушћа Дрине узводно до границе са Р. Хрватском) и оцењено је као потенцијално значајно измењено.</w:t>
            </w:r>
          </w:p>
          <w:p w14:paraId="58FA16CF" w14:textId="4A3AA644" w:rsidR="00D836A8" w:rsidRPr="0043639F" w:rsidRDefault="00D836A8" w:rsidP="0043639F">
            <w:pPr>
              <w:spacing w:before="60"/>
              <w:ind w:left="1440"/>
              <w:jc w:val="both"/>
              <w:rPr>
                <w:rFonts w:eastAsia="Times New Roman" w:cs="Tahoma"/>
                <w:sz w:val="20"/>
                <w:szCs w:val="20"/>
                <w:lang w:val="sr-Cyrl-RS"/>
              </w:rPr>
            </w:pPr>
            <w:r w:rsidRPr="00D836A8">
              <w:rPr>
                <w:rFonts w:eastAsia="Times New Roman" w:cs="Tahoma"/>
                <w:sz w:val="20"/>
                <w:szCs w:val="20"/>
                <w:lang w:val="sr-Cyrl-CS"/>
              </w:rPr>
              <w:t>У Републици Србији, према предлогу Плана управљања водама, на пројектом разматраном подручју налазе се водна тела подземне воде Западни Срем–плиоцен (SA_GW_I_6), Лозничко Поље (DR_GW_I_1) и Мачва - основни водоносни комплекс (SA_GW_I_3)</w:t>
            </w:r>
            <w:r w:rsidR="0043639F">
              <w:rPr>
                <w:rFonts w:eastAsia="Times New Roman" w:cs="Tahoma"/>
                <w:sz w:val="20"/>
                <w:szCs w:val="20"/>
                <w:lang w:val="sr-Latn-RS"/>
              </w:rPr>
              <w:t xml:space="preserve">, </w:t>
            </w:r>
            <w:r w:rsidR="0043639F">
              <w:rPr>
                <w:rFonts w:eastAsia="Times New Roman" w:cs="Tahoma"/>
                <w:sz w:val="20"/>
                <w:szCs w:val="20"/>
                <w:lang w:val="sr-Cyrl-RS"/>
              </w:rPr>
              <w:t>а на</w:t>
            </w:r>
            <w:r w:rsidRPr="00D836A8">
              <w:rPr>
                <w:rFonts w:eastAsia="Times New Roman" w:cs="Tahoma"/>
                <w:sz w:val="20"/>
                <w:szCs w:val="20"/>
                <w:lang w:val="sr-Cyrl-CS"/>
              </w:rPr>
              <w:t xml:space="preserve"> територији Босне и Херцеговине (Република Српска), од значаја за подручје је водно тело интергрануларне порозности BA_DR_GW_I_2 (План управљања обласним ријечним сливом (дистриктом) ријеке Саве Републике Српске (2017-2021</w:t>
            </w:r>
          </w:p>
          <w:p w14:paraId="5B990834" w14:textId="2A183800" w:rsidR="00814034" w:rsidRPr="00814034" w:rsidRDefault="00814034" w:rsidP="00064287">
            <w:pPr>
              <w:spacing w:before="60"/>
              <w:ind w:left="1500"/>
              <w:jc w:val="both"/>
              <w:rPr>
                <w:rFonts w:eastAsia="Times New Roman" w:cs="Tahoma"/>
                <w:sz w:val="20"/>
                <w:szCs w:val="20"/>
                <w:lang w:val="sr-Cyrl-CS"/>
              </w:rPr>
            </w:pPr>
            <w:r w:rsidRPr="00814034">
              <w:rPr>
                <w:rFonts w:eastAsia="Times New Roman" w:cs="Tahoma"/>
                <w:sz w:val="20"/>
                <w:szCs w:val="20"/>
                <w:lang w:val="sr-Cyrl-CS"/>
              </w:rPr>
              <w:t>На ширем подручју Пројекта у Републици Србији налазе се</w:t>
            </w:r>
            <w:r w:rsidR="007824BF">
              <w:rPr>
                <w:rFonts w:eastAsia="Times New Roman" w:cs="Tahoma"/>
                <w:sz w:val="20"/>
                <w:szCs w:val="20"/>
                <w:lang w:val="sr-Cyrl-CS"/>
              </w:rPr>
              <w:t>, али нису захваћена пројектом</w:t>
            </w:r>
            <w:r w:rsidRPr="00814034">
              <w:rPr>
                <w:rFonts w:eastAsia="Times New Roman" w:cs="Tahoma"/>
                <w:sz w:val="20"/>
                <w:szCs w:val="20"/>
                <w:lang w:val="sr-Cyrl-CS"/>
              </w:rPr>
              <w:t>:</w:t>
            </w:r>
          </w:p>
          <w:p w14:paraId="18DC9486" w14:textId="77777777" w:rsidR="00814034" w:rsidRPr="00814034" w:rsidRDefault="00814034" w:rsidP="00064287">
            <w:pPr>
              <w:spacing w:before="60"/>
              <w:ind w:left="1500"/>
              <w:jc w:val="both"/>
              <w:rPr>
                <w:rFonts w:eastAsia="Times New Roman" w:cs="Tahoma"/>
                <w:sz w:val="20"/>
                <w:szCs w:val="20"/>
                <w:lang w:val="sr-Cyrl-CS"/>
              </w:rPr>
            </w:pPr>
            <w:r w:rsidRPr="00814034">
              <w:rPr>
                <w:rFonts w:eastAsia="Times New Roman" w:cs="Tahoma"/>
                <w:sz w:val="20"/>
                <w:szCs w:val="20"/>
                <w:lang w:val="sr-Cyrl-CS"/>
              </w:rPr>
              <w:t>• Строги природни резерват "Стара Вратична",</w:t>
            </w:r>
          </w:p>
          <w:p w14:paraId="613AA627" w14:textId="77777777" w:rsidR="00814034" w:rsidRPr="00814034" w:rsidRDefault="00814034" w:rsidP="00064287">
            <w:pPr>
              <w:spacing w:before="60"/>
              <w:ind w:left="1500"/>
              <w:jc w:val="both"/>
              <w:rPr>
                <w:rFonts w:eastAsia="Times New Roman" w:cs="Tahoma"/>
                <w:sz w:val="20"/>
                <w:szCs w:val="20"/>
                <w:lang w:val="sr-Cyrl-CS"/>
              </w:rPr>
            </w:pPr>
            <w:r w:rsidRPr="00814034">
              <w:rPr>
                <w:rFonts w:eastAsia="Times New Roman" w:cs="Tahoma"/>
                <w:sz w:val="20"/>
                <w:szCs w:val="20"/>
                <w:lang w:val="sr-Cyrl-CS"/>
              </w:rPr>
              <w:t>• IBA подручја: Доње Подриње и Засавица (у непосредном окружењу).</w:t>
            </w:r>
          </w:p>
          <w:p w14:paraId="22051F54" w14:textId="77777777" w:rsidR="00814034" w:rsidRPr="00814034" w:rsidRDefault="00814034" w:rsidP="00064287">
            <w:pPr>
              <w:spacing w:before="60"/>
              <w:ind w:left="1500"/>
              <w:jc w:val="both"/>
              <w:rPr>
                <w:rFonts w:eastAsia="Times New Roman" w:cs="Tahoma"/>
                <w:sz w:val="20"/>
                <w:szCs w:val="20"/>
                <w:lang w:val="sr-Cyrl-CS"/>
              </w:rPr>
            </w:pPr>
            <w:r w:rsidRPr="00814034">
              <w:rPr>
                <w:rFonts w:eastAsia="Times New Roman" w:cs="Tahoma"/>
                <w:sz w:val="20"/>
                <w:szCs w:val="20"/>
                <w:lang w:val="sr-Cyrl-CS"/>
              </w:rPr>
              <w:t>• Еколошка мрежа: Доње Подриње и Засавица.</w:t>
            </w:r>
          </w:p>
          <w:p w14:paraId="4B68AAD2" w14:textId="398FA857" w:rsidR="00814034" w:rsidRDefault="00814034" w:rsidP="00064287">
            <w:pPr>
              <w:spacing w:before="60"/>
              <w:ind w:left="1503"/>
              <w:jc w:val="both"/>
              <w:rPr>
                <w:rFonts w:eastAsia="Times New Roman" w:cs="Tahoma"/>
                <w:sz w:val="20"/>
                <w:szCs w:val="20"/>
                <w:lang w:val="sr-Cyrl-CS"/>
              </w:rPr>
            </w:pPr>
            <w:r w:rsidRPr="00814034">
              <w:rPr>
                <w:rFonts w:eastAsia="Times New Roman" w:cs="Tahoma"/>
                <w:sz w:val="20"/>
                <w:szCs w:val="20"/>
                <w:lang w:val="sr-Cyrl-CS"/>
              </w:rPr>
              <w:t>На територији Републике Српске, на десној обали се налази Заштићено станиште „Громижељ“.</w:t>
            </w:r>
          </w:p>
          <w:p w14:paraId="24F7886E" w14:textId="77777777" w:rsidR="00CB222C" w:rsidRPr="005F1F93" w:rsidRDefault="00CB222C" w:rsidP="00CB222C">
            <w:pPr>
              <w:ind w:left="1140"/>
              <w:jc w:val="both"/>
              <w:rPr>
                <w:rFonts w:eastAsia="Times New Roman" w:cs="Tahoma"/>
                <w:sz w:val="20"/>
                <w:szCs w:val="20"/>
                <w:lang w:val="sr-Cyrl-CS"/>
              </w:rPr>
            </w:pPr>
          </w:p>
          <w:p w14:paraId="4739AAD8" w14:textId="77777777" w:rsidR="00CB222C" w:rsidRDefault="00CB222C" w:rsidP="00CB222C">
            <w:pPr>
              <w:numPr>
                <w:ilvl w:val="0"/>
                <w:numId w:val="14"/>
              </w:numPr>
              <w:jc w:val="both"/>
              <w:rPr>
                <w:rFonts w:eastAsia="Times New Roman" w:cs="Tahoma"/>
                <w:sz w:val="20"/>
                <w:szCs w:val="20"/>
                <w:lang w:val="sr-Cyrl-CS"/>
              </w:rPr>
            </w:pPr>
            <w:r w:rsidRPr="005F1F93">
              <w:rPr>
                <w:rFonts w:eastAsia="Times New Roman" w:cs="Tahoma"/>
                <w:sz w:val="20"/>
                <w:szCs w:val="20"/>
                <w:lang w:val="sr-Cyrl-CS"/>
              </w:rPr>
              <w:t>подручја која користе заштићене, важне или осетљиве врсте флоре и фауне, на пример за раст и развој, размножавање, одмор, презимљавање, миграцију, које могу бити захваћене утицајем пројекта;</w:t>
            </w:r>
          </w:p>
          <w:p w14:paraId="0E4EAAC8" w14:textId="77777777" w:rsidR="00610569" w:rsidRPr="005F1F93" w:rsidRDefault="00610569" w:rsidP="00610569">
            <w:pPr>
              <w:ind w:left="1500"/>
              <w:jc w:val="both"/>
              <w:rPr>
                <w:rFonts w:eastAsia="Times New Roman" w:cs="Tahoma"/>
                <w:sz w:val="20"/>
                <w:szCs w:val="20"/>
                <w:lang w:val="sr-Cyrl-CS"/>
              </w:rPr>
            </w:pPr>
          </w:p>
          <w:p w14:paraId="04A7457F" w14:textId="48D1E11E" w:rsidR="00CB222C" w:rsidRDefault="00610569" w:rsidP="00610569">
            <w:pPr>
              <w:ind w:left="1500"/>
              <w:jc w:val="both"/>
              <w:rPr>
                <w:rFonts w:eastAsia="Times New Roman" w:cs="Tahoma"/>
                <w:sz w:val="20"/>
                <w:szCs w:val="20"/>
                <w:lang w:val="sr-Cyrl-CS"/>
              </w:rPr>
            </w:pPr>
            <w:r w:rsidRPr="00610569">
              <w:rPr>
                <w:rFonts w:eastAsia="Times New Roman" w:cs="Tahoma"/>
                <w:sz w:val="20"/>
                <w:szCs w:val="20"/>
                <w:lang w:val="sr-Cyrl-CS"/>
              </w:rPr>
              <w:t>На разматраном подручју у инундацији леве обале Саве се налази и станиште „Град“ SMI01, који представља значајан орнитолошки локалитет у ком се гнезди црна рода. На спрудовима изнад површине воде гнезди се строго заштићена врста птица жалар слепић (Charadrius dubius).</w:t>
            </w:r>
            <w:r w:rsidR="00CB222C" w:rsidRPr="00C36AD9">
              <w:rPr>
                <w:rFonts w:eastAsia="Times New Roman" w:cs="Tahoma"/>
                <w:i/>
                <w:iCs/>
                <w:sz w:val="20"/>
                <w:szCs w:val="20"/>
                <w:lang w:val="sr-Cyrl-CS"/>
              </w:rPr>
              <w:t>унутрашње површинске и подземне воде</w:t>
            </w:r>
            <w:r w:rsidR="008711A6" w:rsidRPr="00C36AD9">
              <w:rPr>
                <w:rFonts w:eastAsia="Times New Roman" w:cs="Tahoma"/>
                <w:i/>
                <w:iCs/>
                <w:sz w:val="20"/>
                <w:szCs w:val="20"/>
                <w:lang w:val="sr-Cyrl-CS"/>
              </w:rPr>
              <w:t>:</w:t>
            </w:r>
            <w:r w:rsidR="008711A6">
              <w:rPr>
                <w:rFonts w:eastAsia="Times New Roman" w:cs="Tahoma"/>
                <w:sz w:val="20"/>
                <w:szCs w:val="20"/>
                <w:lang w:val="sr-Cyrl-CS"/>
              </w:rPr>
              <w:t xml:space="preserve"> Река Сава</w:t>
            </w:r>
            <w:r w:rsidR="00C36AD9">
              <w:rPr>
                <w:rFonts w:eastAsia="Times New Roman" w:cs="Tahoma"/>
                <w:sz w:val="20"/>
                <w:szCs w:val="20"/>
                <w:lang w:val="sr-Cyrl-CS"/>
              </w:rPr>
              <w:t>.</w:t>
            </w:r>
          </w:p>
          <w:p w14:paraId="4BE0098A" w14:textId="77777777" w:rsidR="00C36AD9" w:rsidRPr="005F1F93" w:rsidRDefault="00C36AD9" w:rsidP="00C36AD9">
            <w:pPr>
              <w:ind w:left="1140"/>
              <w:jc w:val="both"/>
              <w:rPr>
                <w:rFonts w:eastAsia="Times New Roman" w:cs="Tahoma"/>
                <w:sz w:val="20"/>
                <w:szCs w:val="20"/>
                <w:lang w:val="sr-Cyrl-CS"/>
              </w:rPr>
            </w:pPr>
          </w:p>
          <w:p w14:paraId="758F9982" w14:textId="003EC00E" w:rsidR="00DD2C5F" w:rsidRPr="009E0D08" w:rsidRDefault="00CB222C" w:rsidP="00DD2C5F">
            <w:pPr>
              <w:numPr>
                <w:ilvl w:val="0"/>
                <w:numId w:val="14"/>
              </w:numPr>
              <w:jc w:val="both"/>
              <w:rPr>
                <w:rFonts w:eastAsia="Times New Roman" w:cs="Tahoma"/>
                <w:i/>
                <w:iCs/>
                <w:sz w:val="20"/>
                <w:szCs w:val="20"/>
                <w:lang w:val="sr-Cyrl-CS"/>
              </w:rPr>
            </w:pPr>
            <w:r w:rsidRPr="000C3573">
              <w:rPr>
                <w:rFonts w:eastAsia="Times New Roman" w:cs="Tahoma"/>
                <w:sz w:val="20"/>
                <w:szCs w:val="20"/>
                <w:lang w:val="sr-Cyrl-CS"/>
              </w:rPr>
              <w:t>заштићена природна добра;</w:t>
            </w:r>
          </w:p>
          <w:p w14:paraId="0E4941A6" w14:textId="77777777" w:rsidR="009E0D08" w:rsidRPr="009D2387" w:rsidRDefault="009E0D08" w:rsidP="000E41B0">
            <w:pPr>
              <w:spacing w:after="60"/>
              <w:ind w:left="1440"/>
              <w:jc w:val="both"/>
              <w:rPr>
                <w:rFonts w:eastAsia="Times New Roman" w:cs="Tahoma"/>
                <w:sz w:val="20"/>
                <w:szCs w:val="20"/>
                <w:lang w:val="sr-Cyrl-CS"/>
              </w:rPr>
            </w:pPr>
            <w:r w:rsidRPr="009D2387">
              <w:rPr>
                <w:rFonts w:eastAsia="Times New Roman" w:cs="Tahoma"/>
                <w:sz w:val="20"/>
                <w:szCs w:val="20"/>
                <w:lang w:val="sr-Cyrl-CS"/>
              </w:rPr>
              <w:t>На територији Републике Србије разматрано подручје налази се у просторном обухвату еколошки значајног подручја „Босутске шуме“ (бр. 17) еколошке мреже Србије и међународно значајно подручје за птице IBA – Important Bird Area „Босутске шуме“ (RS021IBA), као и на подручју међународног еколошког коридора реке Саве који је утврђен Уредбом о еколошкој мрежи (Сл. гласник РС, бр. 102/10).</w:t>
            </w:r>
          </w:p>
          <w:p w14:paraId="2B683102" w14:textId="77777777" w:rsidR="009E0D08" w:rsidRPr="009D2387" w:rsidRDefault="009E0D08" w:rsidP="000E41B0">
            <w:pPr>
              <w:spacing w:after="60"/>
              <w:ind w:left="1440"/>
              <w:jc w:val="both"/>
              <w:rPr>
                <w:rFonts w:eastAsia="Times New Roman" w:cs="Tahoma"/>
                <w:sz w:val="20"/>
                <w:szCs w:val="20"/>
                <w:lang w:val="sr-Cyrl-CS"/>
              </w:rPr>
            </w:pPr>
            <w:r w:rsidRPr="009D2387">
              <w:rPr>
                <w:rFonts w:eastAsia="Times New Roman" w:cs="Tahoma"/>
                <w:sz w:val="20"/>
                <w:szCs w:val="20"/>
                <w:lang w:val="sr-Cyrl-CS"/>
              </w:rPr>
              <w:t>На разматраном подручју налази се и Парк Природе „Босутске шуме“, који је у поступку заштите.</w:t>
            </w:r>
          </w:p>
          <w:p w14:paraId="7811584E" w14:textId="572CD9F0" w:rsidR="009E0D08" w:rsidRPr="009D2387" w:rsidRDefault="009E0D08" w:rsidP="000E41B0">
            <w:pPr>
              <w:spacing w:after="60"/>
              <w:ind w:left="1440"/>
              <w:jc w:val="both"/>
              <w:rPr>
                <w:rFonts w:eastAsia="Times New Roman" w:cs="Tahoma"/>
                <w:sz w:val="20"/>
                <w:szCs w:val="20"/>
                <w:lang w:val="sr-Cyrl-CS"/>
              </w:rPr>
            </w:pPr>
            <w:r w:rsidRPr="009D2387">
              <w:rPr>
                <w:rFonts w:eastAsia="Times New Roman" w:cs="Tahoma"/>
                <w:sz w:val="20"/>
                <w:szCs w:val="20"/>
                <w:lang w:val="sr-Cyrl-CS"/>
              </w:rPr>
              <w:lastRenderedPageBreak/>
              <w:t>На територији Републике Српске, на десној обали се налази Заштићено станиште „Громижељ“.</w:t>
            </w:r>
          </w:p>
          <w:p w14:paraId="784BD388" w14:textId="77777777" w:rsidR="000C3573" w:rsidRPr="000C3573" w:rsidRDefault="000C3573" w:rsidP="000C3573">
            <w:pPr>
              <w:ind w:left="1500"/>
              <w:jc w:val="both"/>
              <w:rPr>
                <w:rFonts w:eastAsia="Times New Roman" w:cs="Tahoma"/>
                <w:i/>
                <w:iCs/>
                <w:sz w:val="20"/>
                <w:szCs w:val="20"/>
                <w:lang w:val="sr-Cyrl-CS"/>
              </w:rPr>
            </w:pPr>
          </w:p>
          <w:p w14:paraId="5EAC3A30" w14:textId="3741DFB3" w:rsidR="00CB222C" w:rsidRDefault="00CB222C" w:rsidP="001F4A4C">
            <w:pPr>
              <w:numPr>
                <w:ilvl w:val="0"/>
                <w:numId w:val="14"/>
              </w:numPr>
              <w:jc w:val="both"/>
              <w:rPr>
                <w:rFonts w:eastAsia="Times New Roman" w:cs="Tahoma"/>
                <w:i/>
                <w:iCs/>
                <w:sz w:val="20"/>
                <w:szCs w:val="20"/>
                <w:lang w:val="sr-Cyrl-CS"/>
              </w:rPr>
            </w:pPr>
            <w:r w:rsidRPr="000C3573">
              <w:rPr>
                <w:rFonts w:eastAsia="Times New Roman" w:cs="Tahoma"/>
                <w:i/>
                <w:iCs/>
                <w:sz w:val="20"/>
                <w:szCs w:val="20"/>
                <w:lang w:val="sr-Cyrl-CS"/>
              </w:rPr>
              <w:t>правци или објекти који се користе за јавни приступ рекреационим и другим објектима</w:t>
            </w:r>
            <w:r w:rsidR="00C36AD9" w:rsidRPr="000C3573">
              <w:rPr>
                <w:rFonts w:eastAsia="Times New Roman" w:cs="Tahoma"/>
                <w:i/>
                <w:iCs/>
                <w:sz w:val="20"/>
                <w:szCs w:val="20"/>
                <w:lang w:val="sr-Cyrl-CS"/>
              </w:rPr>
              <w:t xml:space="preserve">: </w:t>
            </w:r>
          </w:p>
          <w:p w14:paraId="5BD23D38" w14:textId="77777777" w:rsidR="00412120" w:rsidRPr="00412120" w:rsidRDefault="00412120" w:rsidP="00412120">
            <w:pPr>
              <w:ind w:left="1500"/>
              <w:jc w:val="both"/>
              <w:rPr>
                <w:rFonts w:eastAsia="Times New Roman" w:cs="Tahoma"/>
                <w:sz w:val="20"/>
                <w:szCs w:val="20"/>
                <w:lang w:val="sr-Cyrl-CS"/>
              </w:rPr>
            </w:pPr>
            <w:r w:rsidRPr="00412120">
              <w:rPr>
                <w:rFonts w:eastAsia="Times New Roman" w:cs="Tahoma"/>
                <w:sz w:val="20"/>
                <w:szCs w:val="20"/>
                <w:lang w:val="sr-Cyrl-CS"/>
              </w:rPr>
              <w:t>Пловни пут на Сави је у AGN споразуму категорисан као унутрашњи водни пут од међународног значаја унутар европске мреже пловних путева, са ознаком Е 80-12.</w:t>
            </w:r>
          </w:p>
          <w:p w14:paraId="30547A20" w14:textId="2B837F89" w:rsidR="007542F6" w:rsidRPr="00412120" w:rsidRDefault="00412120" w:rsidP="00412120">
            <w:pPr>
              <w:ind w:left="1500"/>
              <w:jc w:val="both"/>
              <w:rPr>
                <w:rFonts w:eastAsia="Times New Roman" w:cs="Tahoma"/>
                <w:sz w:val="20"/>
                <w:szCs w:val="20"/>
                <w:lang w:val="sr-Cyrl-CS"/>
              </w:rPr>
            </w:pPr>
            <w:r w:rsidRPr="00412120">
              <w:rPr>
                <w:rFonts w:eastAsia="Times New Roman" w:cs="Tahoma"/>
                <w:sz w:val="20"/>
                <w:szCs w:val="20"/>
                <w:lang w:val="sr-Cyrl-CS"/>
              </w:rPr>
              <w:t>У току је изградња аутопута Београд-Сарајево, деоница Сремска Рача – Кузмин. Пројекат нема утицаја на нови мост преко Саве, на стационажи ~rkm 183+250.</w:t>
            </w:r>
          </w:p>
          <w:p w14:paraId="10411CAE" w14:textId="7AEF11E7" w:rsidR="00CB222C" w:rsidRPr="005F1F93" w:rsidRDefault="00CB222C" w:rsidP="00CB222C">
            <w:pPr>
              <w:ind w:left="1140"/>
              <w:jc w:val="both"/>
              <w:rPr>
                <w:rFonts w:eastAsia="Times New Roman" w:cs="Tahoma"/>
                <w:sz w:val="20"/>
                <w:szCs w:val="20"/>
                <w:lang w:val="sr-Cyrl-CS"/>
              </w:rPr>
            </w:pPr>
          </w:p>
          <w:p w14:paraId="2CF5FF80" w14:textId="77777777" w:rsidR="00CB222C" w:rsidRPr="005F1F93" w:rsidRDefault="00CB222C" w:rsidP="00CB222C">
            <w:pPr>
              <w:numPr>
                <w:ilvl w:val="0"/>
                <w:numId w:val="14"/>
              </w:numPr>
              <w:jc w:val="both"/>
              <w:rPr>
                <w:rFonts w:eastAsia="Times New Roman" w:cs="Tahoma"/>
                <w:sz w:val="20"/>
                <w:szCs w:val="20"/>
                <w:lang w:val="sr-Cyrl-CS"/>
              </w:rPr>
            </w:pPr>
            <w:r w:rsidRPr="005F1F93">
              <w:rPr>
                <w:rFonts w:eastAsia="Times New Roman" w:cs="Tahoma"/>
                <w:sz w:val="20"/>
                <w:szCs w:val="20"/>
                <w:lang w:val="sr-Cyrl-CS"/>
              </w:rPr>
              <w:t>саобраћајни правци подложни загушењима или који могу проузроковати проблеме животној средини;</w:t>
            </w:r>
          </w:p>
          <w:p w14:paraId="7457A57E" w14:textId="058522CE" w:rsidR="00CB222C" w:rsidRDefault="00412120" w:rsidP="00412120">
            <w:pPr>
              <w:ind w:left="1440"/>
              <w:jc w:val="both"/>
              <w:rPr>
                <w:rFonts w:eastAsia="Times New Roman" w:cs="Tahoma"/>
                <w:sz w:val="20"/>
                <w:szCs w:val="20"/>
                <w:lang w:val="sr-Cyrl-RS"/>
              </w:rPr>
            </w:pPr>
            <w:r w:rsidRPr="00BF051A">
              <w:rPr>
                <w:rFonts w:eastAsia="Times New Roman" w:cs="Tahoma"/>
                <w:sz w:val="20"/>
                <w:szCs w:val="20"/>
                <w:lang w:val="sr-Cyrl-RS"/>
              </w:rPr>
              <w:t>Пловни пут на Сави.</w:t>
            </w:r>
          </w:p>
          <w:p w14:paraId="713473F8" w14:textId="77777777" w:rsidR="00412120" w:rsidRPr="005F1F93" w:rsidRDefault="00412120" w:rsidP="00412120">
            <w:pPr>
              <w:ind w:left="1440"/>
              <w:jc w:val="both"/>
              <w:rPr>
                <w:rFonts w:eastAsia="Times New Roman" w:cs="Tahoma"/>
                <w:sz w:val="20"/>
                <w:szCs w:val="20"/>
                <w:lang w:val="sr-Cyrl-CS"/>
              </w:rPr>
            </w:pPr>
          </w:p>
          <w:p w14:paraId="040A252E" w14:textId="77777777" w:rsidR="00AA24BD" w:rsidRPr="00AA24BD" w:rsidRDefault="00CB222C" w:rsidP="003C7283">
            <w:pPr>
              <w:numPr>
                <w:ilvl w:val="0"/>
                <w:numId w:val="14"/>
              </w:numPr>
              <w:jc w:val="both"/>
              <w:rPr>
                <w:rFonts w:eastAsia="Times New Roman" w:cs="Tahoma"/>
                <w:sz w:val="20"/>
                <w:szCs w:val="20"/>
                <w:lang w:val="sr-Cyrl-CS"/>
              </w:rPr>
            </w:pPr>
            <w:r w:rsidRPr="00C345D0">
              <w:rPr>
                <w:rFonts w:eastAsia="Times New Roman" w:cs="Tahoma"/>
                <w:i/>
                <w:iCs/>
                <w:sz w:val="20"/>
                <w:szCs w:val="20"/>
                <w:lang w:val="sr-Cyrl-CS"/>
              </w:rPr>
              <w:t>подручја на којима се налазе непокретна културна добра</w:t>
            </w:r>
            <w:r w:rsidR="003C7283">
              <w:rPr>
                <w:rFonts w:eastAsia="Times New Roman" w:cs="Tahoma"/>
                <w:sz w:val="20"/>
                <w:szCs w:val="20"/>
                <w:lang w:val="sr-Latn-RS"/>
              </w:rPr>
              <w:t xml:space="preserve">: </w:t>
            </w:r>
          </w:p>
          <w:p w14:paraId="579E0BB6" w14:textId="42C47C73" w:rsidR="00CB222C" w:rsidRPr="003C7283" w:rsidRDefault="00AA24BD" w:rsidP="00412120">
            <w:pPr>
              <w:spacing w:after="60"/>
              <w:ind w:left="1440"/>
              <w:jc w:val="both"/>
              <w:rPr>
                <w:rFonts w:eastAsia="Times New Roman" w:cs="Tahoma"/>
                <w:sz w:val="20"/>
                <w:szCs w:val="20"/>
                <w:lang w:val="sr-Cyrl-CS"/>
              </w:rPr>
            </w:pPr>
            <w:r w:rsidRPr="00AA24BD">
              <w:rPr>
                <w:rFonts w:eastAsia="Times New Roman" w:cs="Tahoma"/>
                <w:sz w:val="20"/>
                <w:szCs w:val="20"/>
                <w:lang w:val="sr-Latn-RS"/>
              </w:rPr>
              <w:t>На територији Републике Србије, на левој обали, постоји археолошки локалитет „Тврђава у Сремској Рачи“. Према стручној литератури, у околини Сремске Раче постојао је и раноримски логор или речна лука – „Graio“, чија тачна локација није позната.</w:t>
            </w:r>
          </w:p>
        </w:tc>
      </w:tr>
      <w:tr w:rsidR="00CB222C" w:rsidRPr="00CB222C" w14:paraId="1B79E7B2" w14:textId="77777777" w:rsidTr="0079039C">
        <w:tc>
          <w:tcPr>
            <w:tcW w:w="9016" w:type="dxa"/>
          </w:tcPr>
          <w:p w14:paraId="1B3592F2"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lastRenderedPageBreak/>
              <w:t>ПИТАЊЕ: Да ли се пројекат налази на локацији на којој ће вероватно бити видљив многим људима?</w:t>
            </w:r>
          </w:p>
          <w:p w14:paraId="715315D8" w14:textId="4E47EC03" w:rsidR="00CB222C" w:rsidRPr="005F1F93" w:rsidRDefault="00DD29ED" w:rsidP="00CB222C">
            <w:pPr>
              <w:jc w:val="both"/>
              <w:rPr>
                <w:rFonts w:eastAsia="Times New Roman" w:cs="Tahoma"/>
                <w:sz w:val="20"/>
                <w:szCs w:val="20"/>
                <w:lang w:val="ru-RU"/>
              </w:rPr>
            </w:pPr>
            <w:r>
              <w:rPr>
                <w:rFonts w:eastAsia="Times New Roman" w:cs="Tahoma"/>
                <w:sz w:val="20"/>
                <w:szCs w:val="20"/>
                <w:lang w:val="sr-Cyrl-RS"/>
              </w:rPr>
              <w:t>НЕ</w:t>
            </w:r>
            <w:r w:rsidR="00CB222C" w:rsidRPr="005F1F93">
              <w:rPr>
                <w:rFonts w:eastAsia="Times New Roman" w:cs="Tahoma"/>
                <w:sz w:val="20"/>
                <w:szCs w:val="20"/>
                <w:lang w:val="sr-Cyrl-CS"/>
              </w:rPr>
              <w:t xml:space="preserve"> – </w:t>
            </w:r>
            <w:r w:rsidR="006959B4">
              <w:rPr>
                <w:rFonts w:eastAsia="Times New Roman" w:cs="Tahoma"/>
                <w:sz w:val="20"/>
                <w:szCs w:val="20"/>
                <w:lang w:val="sr-Cyrl-CS"/>
              </w:rPr>
              <w:t>Водни објекти</w:t>
            </w:r>
            <w:r w:rsidR="00CC492E" w:rsidRPr="00CC492E">
              <w:rPr>
                <w:rFonts w:eastAsia="Times New Roman" w:cs="Tahoma"/>
                <w:sz w:val="20"/>
                <w:szCs w:val="20"/>
                <w:lang w:val="sr-Cyrl-CS"/>
              </w:rPr>
              <w:t xml:space="preserve"> ће бити </w:t>
            </w:r>
            <w:r w:rsidR="005B705D" w:rsidRPr="00CC492E">
              <w:rPr>
                <w:rFonts w:eastAsia="Times New Roman" w:cs="Tahoma"/>
                <w:sz w:val="20"/>
                <w:szCs w:val="20"/>
                <w:lang w:val="sr-Cyrl-CS"/>
              </w:rPr>
              <w:t>видљив</w:t>
            </w:r>
            <w:r w:rsidR="005B705D">
              <w:rPr>
                <w:rFonts w:eastAsia="Times New Roman" w:cs="Tahoma"/>
                <w:sz w:val="20"/>
                <w:szCs w:val="20"/>
                <w:lang w:val="sr-Cyrl-CS"/>
              </w:rPr>
              <w:t>и</w:t>
            </w:r>
            <w:r w:rsidR="00CC492E" w:rsidRPr="00CC492E">
              <w:rPr>
                <w:rFonts w:eastAsia="Times New Roman" w:cs="Tahoma"/>
                <w:sz w:val="20"/>
                <w:szCs w:val="20"/>
                <w:lang w:val="sr-Cyrl-CS"/>
              </w:rPr>
              <w:t xml:space="preserve"> са новог моста </w:t>
            </w:r>
            <w:r w:rsidR="004D27B6">
              <w:rPr>
                <w:rFonts w:eastAsia="Times New Roman" w:cs="Tahoma"/>
                <w:sz w:val="20"/>
                <w:szCs w:val="20"/>
                <w:lang w:val="sr-Cyrl-CS"/>
              </w:rPr>
              <w:t xml:space="preserve">на аутопуту, </w:t>
            </w:r>
            <w:r w:rsidR="00CC492E" w:rsidRPr="00CC492E">
              <w:rPr>
                <w:rFonts w:eastAsia="Times New Roman" w:cs="Tahoma"/>
                <w:sz w:val="20"/>
                <w:szCs w:val="20"/>
                <w:lang w:val="sr-Cyrl-CS"/>
              </w:rPr>
              <w:t>само у периоду малих вода</w:t>
            </w:r>
            <w:r w:rsidR="004D27B6">
              <w:rPr>
                <w:rFonts w:eastAsia="Times New Roman" w:cs="Tahoma"/>
                <w:sz w:val="20"/>
                <w:szCs w:val="20"/>
                <w:lang w:val="sr-Cyrl-CS"/>
              </w:rPr>
              <w:t>,</w:t>
            </w:r>
            <w:r w:rsidR="00CC492E" w:rsidRPr="00CC492E">
              <w:rPr>
                <w:rFonts w:eastAsia="Times New Roman" w:cs="Tahoma"/>
                <w:sz w:val="20"/>
                <w:szCs w:val="20"/>
                <w:lang w:val="sr-Cyrl-CS"/>
              </w:rPr>
              <w:t xml:space="preserve"> </w:t>
            </w:r>
            <w:r w:rsidR="005B705D">
              <w:rPr>
                <w:rFonts w:eastAsia="Times New Roman" w:cs="Tahoma"/>
                <w:sz w:val="20"/>
                <w:szCs w:val="20"/>
                <w:lang w:val="sr-Cyrl-CS"/>
              </w:rPr>
              <w:t xml:space="preserve">као </w:t>
            </w:r>
            <w:r w:rsidR="00CC492E" w:rsidRPr="00CC492E">
              <w:rPr>
                <w:rFonts w:eastAsia="Times New Roman" w:cs="Tahoma"/>
                <w:sz w:val="20"/>
                <w:szCs w:val="20"/>
                <w:lang w:val="sr-Cyrl-CS"/>
              </w:rPr>
              <w:t>и</w:t>
            </w:r>
            <w:r w:rsidR="00CC492E" w:rsidRPr="00CC492E" w:rsidDel="004D27B6">
              <w:rPr>
                <w:rFonts w:eastAsia="Times New Roman" w:cs="Tahoma"/>
                <w:sz w:val="20"/>
                <w:szCs w:val="20"/>
                <w:lang w:val="sr-Cyrl-CS"/>
              </w:rPr>
              <w:t xml:space="preserve"> </w:t>
            </w:r>
            <w:r w:rsidR="004D27B6" w:rsidRPr="00CC492E">
              <w:rPr>
                <w:rFonts w:eastAsia="Times New Roman" w:cs="Tahoma"/>
                <w:sz w:val="20"/>
                <w:szCs w:val="20"/>
                <w:lang w:val="sr-Cyrl-CS"/>
              </w:rPr>
              <w:t>посад</w:t>
            </w:r>
            <w:r w:rsidR="004D27B6">
              <w:rPr>
                <w:rFonts w:eastAsia="Times New Roman" w:cs="Tahoma"/>
                <w:sz w:val="20"/>
                <w:szCs w:val="20"/>
                <w:lang w:val="sr-Cyrl-CS"/>
              </w:rPr>
              <w:t>ама</w:t>
            </w:r>
            <w:r w:rsidR="004D27B6" w:rsidRPr="00CC492E">
              <w:rPr>
                <w:rFonts w:eastAsia="Times New Roman" w:cs="Tahoma"/>
                <w:sz w:val="20"/>
                <w:szCs w:val="20"/>
                <w:lang w:val="sr-Cyrl-CS"/>
              </w:rPr>
              <w:t xml:space="preserve"> </w:t>
            </w:r>
            <w:r w:rsidR="00CC492E" w:rsidRPr="00CC492E">
              <w:rPr>
                <w:rFonts w:eastAsia="Times New Roman" w:cs="Tahoma"/>
                <w:sz w:val="20"/>
                <w:szCs w:val="20"/>
                <w:lang w:val="sr-Cyrl-CS"/>
              </w:rPr>
              <w:t>пловила који буду користили пловни пут.</w:t>
            </w:r>
          </w:p>
        </w:tc>
      </w:tr>
      <w:tr w:rsidR="00CB222C" w:rsidRPr="00CB222C" w14:paraId="48F3C2F7" w14:textId="77777777" w:rsidTr="0079039C">
        <w:tc>
          <w:tcPr>
            <w:tcW w:w="9016" w:type="dxa"/>
          </w:tcPr>
          <w:p w14:paraId="2EBA649E"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се пројекат налази на претходно неизграђеној локацији, на којој ће доћи до губитка зелених површина?</w:t>
            </w:r>
          </w:p>
          <w:p w14:paraId="3FB2C9C8" w14:textId="2C933027" w:rsidR="00CB222C" w:rsidRPr="005F1F93" w:rsidRDefault="00CB222C" w:rsidP="00CB222C">
            <w:pPr>
              <w:jc w:val="both"/>
              <w:rPr>
                <w:rFonts w:eastAsia="Times New Roman" w:cs="Tahoma"/>
                <w:sz w:val="20"/>
                <w:szCs w:val="20"/>
                <w:lang w:val="sr-Cyrl-CS"/>
              </w:rPr>
            </w:pPr>
            <w:r w:rsidRPr="005F1F93">
              <w:rPr>
                <w:rFonts w:eastAsia="Times New Roman" w:cs="Tahoma"/>
                <w:sz w:val="20"/>
                <w:szCs w:val="20"/>
                <w:lang w:val="sr-Cyrl-CS"/>
              </w:rPr>
              <w:t xml:space="preserve">НЕ – </w:t>
            </w:r>
            <w:r w:rsidR="008442A1" w:rsidRPr="008442A1">
              <w:rPr>
                <w:rFonts w:eastAsia="Times New Roman" w:cs="Tahoma"/>
                <w:sz w:val="20"/>
                <w:szCs w:val="20"/>
                <w:lang w:val="sr-Cyrl-CS"/>
              </w:rPr>
              <w:t>Нема губитака зелених површина</w:t>
            </w:r>
            <w:r w:rsidR="00A043E7">
              <w:rPr>
                <w:rFonts w:eastAsia="Times New Roman" w:cs="Tahoma"/>
                <w:szCs w:val="20"/>
                <w:lang w:val="sr-Cyrl-CS"/>
              </w:rPr>
              <w:t xml:space="preserve">, </w:t>
            </w:r>
            <w:r w:rsidR="00A043E7" w:rsidRPr="00A043E7">
              <w:rPr>
                <w:rStyle w:val="Char"/>
                <w:sz w:val="20"/>
                <w:szCs w:val="20"/>
              </w:rPr>
              <w:t>сви</w:t>
            </w:r>
            <w:r w:rsidR="00A043E7" w:rsidRPr="00A043E7">
              <w:rPr>
                <w:rFonts w:eastAsia="Times New Roman" w:cs="Tahoma"/>
                <w:szCs w:val="22"/>
                <w:lang w:val="sr-Cyrl-CS"/>
              </w:rPr>
              <w:t xml:space="preserve"> </w:t>
            </w:r>
            <w:r w:rsidR="00A043E7" w:rsidRPr="00A043E7">
              <w:rPr>
                <w:rFonts w:eastAsia="Times New Roman" w:cs="Tahoma"/>
                <w:sz w:val="20"/>
                <w:szCs w:val="20"/>
                <w:lang w:val="sr-Cyrl-CS"/>
              </w:rPr>
              <w:t>радови се реализују у речном кориту</w:t>
            </w:r>
            <w:r w:rsidR="00BA50E5">
              <w:rPr>
                <w:rFonts w:eastAsia="Times New Roman" w:cs="Tahoma"/>
                <w:sz w:val="20"/>
                <w:szCs w:val="20"/>
                <w:lang w:val="sr-Cyrl-CS"/>
              </w:rPr>
              <w:t>.</w:t>
            </w:r>
          </w:p>
        </w:tc>
      </w:tr>
      <w:tr w:rsidR="00CB222C" w:rsidRPr="00CB222C" w14:paraId="3AF34D4F" w14:textId="77777777" w:rsidTr="0079039C">
        <w:tc>
          <w:tcPr>
            <w:tcW w:w="9016" w:type="dxa"/>
          </w:tcPr>
          <w:p w14:paraId="4A8B583E"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се на локацији пројекта или у околини земљишта које ће бити захваћено утицајем пројекта користи за одређене приватне или јавне намене, на пример:</w:t>
            </w:r>
          </w:p>
          <w:p w14:paraId="5EC52C8C" w14:textId="14513B90"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куће, баште, друга приватна имовина; да</w:t>
            </w:r>
            <w:r w:rsidR="001A6BB2">
              <w:rPr>
                <w:rFonts w:eastAsia="Times New Roman" w:cs="Tahoma"/>
                <w:sz w:val="20"/>
                <w:szCs w:val="20"/>
                <w:lang w:val="sr-Cyrl-CS"/>
              </w:rPr>
              <w:t>,</w:t>
            </w:r>
            <w:r w:rsidR="00A508EA">
              <w:rPr>
                <w:rFonts w:eastAsia="Times New Roman" w:cs="Tahoma"/>
                <w:sz w:val="20"/>
                <w:szCs w:val="20"/>
                <w:lang w:val="sr-Cyrl-CS"/>
              </w:rPr>
              <w:t xml:space="preserve"> на десној обали реке Саве</w:t>
            </w:r>
            <w:r w:rsidR="000148E9">
              <w:rPr>
                <w:rFonts w:eastAsia="Times New Roman" w:cs="Tahoma"/>
                <w:sz w:val="20"/>
                <w:szCs w:val="20"/>
                <w:lang w:val="sr-Cyrl-CS"/>
              </w:rPr>
              <w:t xml:space="preserve"> (територија БиХ)</w:t>
            </w:r>
            <w:r w:rsidR="00A508EA">
              <w:rPr>
                <w:rFonts w:eastAsia="Times New Roman" w:cs="Tahoma"/>
                <w:sz w:val="20"/>
                <w:szCs w:val="20"/>
                <w:lang w:val="sr-Cyrl-CS"/>
              </w:rPr>
              <w:t>.</w:t>
            </w:r>
          </w:p>
          <w:p w14:paraId="4D4AD186" w14:textId="3E068A16"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индустрија; </w:t>
            </w:r>
            <w:r w:rsidR="00A508EA">
              <w:rPr>
                <w:rFonts w:eastAsia="Times New Roman" w:cs="Tahoma"/>
                <w:sz w:val="20"/>
                <w:szCs w:val="20"/>
                <w:lang w:val="sr-Cyrl-CS"/>
              </w:rPr>
              <w:t>не</w:t>
            </w:r>
          </w:p>
          <w:p w14:paraId="4A54D347" w14:textId="77777777"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трговина; не</w:t>
            </w:r>
          </w:p>
          <w:p w14:paraId="333A1D37" w14:textId="2E361C90"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рекреација; </w:t>
            </w:r>
            <w:r w:rsidR="001D0B31">
              <w:rPr>
                <w:rFonts w:eastAsia="Times New Roman" w:cs="Tahoma"/>
                <w:sz w:val="20"/>
                <w:szCs w:val="20"/>
                <w:lang w:val="sr-Cyrl-CS"/>
              </w:rPr>
              <w:t>не</w:t>
            </w:r>
          </w:p>
          <w:p w14:paraId="577F9953" w14:textId="6DB10A23"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јавни отворени простори; </w:t>
            </w:r>
            <w:r w:rsidR="00FC301F">
              <w:rPr>
                <w:rFonts w:eastAsia="Times New Roman" w:cs="Tahoma"/>
                <w:sz w:val="20"/>
                <w:szCs w:val="20"/>
                <w:lang w:val="sr-Cyrl-CS"/>
              </w:rPr>
              <w:t>не</w:t>
            </w:r>
          </w:p>
          <w:p w14:paraId="5529F6E4" w14:textId="699C4269"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јавни објекти; </w:t>
            </w:r>
            <w:r w:rsidR="00FC301F">
              <w:rPr>
                <w:rFonts w:eastAsia="Times New Roman" w:cs="Tahoma"/>
                <w:sz w:val="20"/>
                <w:szCs w:val="20"/>
                <w:lang w:val="sr-Cyrl-CS"/>
              </w:rPr>
              <w:t>не</w:t>
            </w:r>
          </w:p>
          <w:p w14:paraId="45F17EB1" w14:textId="0C21C25A"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пољопривреда; </w:t>
            </w:r>
            <w:r w:rsidR="00B12891">
              <w:rPr>
                <w:rFonts w:eastAsia="Times New Roman" w:cs="Tahoma"/>
                <w:sz w:val="20"/>
                <w:szCs w:val="20"/>
                <w:lang w:val="sr-Cyrl-CS"/>
              </w:rPr>
              <w:t>не</w:t>
            </w:r>
          </w:p>
          <w:p w14:paraId="5C961B6C" w14:textId="06299F3C"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шумарство; </w:t>
            </w:r>
            <w:r w:rsidR="00B12891">
              <w:rPr>
                <w:rFonts w:eastAsia="Times New Roman" w:cs="Tahoma"/>
                <w:sz w:val="20"/>
                <w:szCs w:val="20"/>
                <w:lang w:val="sr-Cyrl-CS"/>
              </w:rPr>
              <w:t>не</w:t>
            </w:r>
          </w:p>
          <w:p w14:paraId="05A6F73F" w14:textId="0CFBCBFD" w:rsidR="00CB222C" w:rsidRPr="005F1F93"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туризам; </w:t>
            </w:r>
            <w:r w:rsidR="00FC301F">
              <w:rPr>
                <w:rFonts w:eastAsia="Times New Roman" w:cs="Tahoma"/>
                <w:sz w:val="20"/>
                <w:szCs w:val="20"/>
                <w:lang w:val="sr-Cyrl-CS"/>
              </w:rPr>
              <w:t>не</w:t>
            </w:r>
          </w:p>
          <w:p w14:paraId="510B8AF9" w14:textId="0B4553DF" w:rsidR="00CB222C" w:rsidRDefault="00CB222C" w:rsidP="00CB222C">
            <w:pPr>
              <w:numPr>
                <w:ilvl w:val="0"/>
                <w:numId w:val="15"/>
              </w:numPr>
              <w:jc w:val="both"/>
              <w:rPr>
                <w:rFonts w:eastAsia="Times New Roman" w:cs="Tahoma"/>
                <w:sz w:val="20"/>
                <w:szCs w:val="20"/>
                <w:lang w:val="sr-Cyrl-CS"/>
              </w:rPr>
            </w:pPr>
            <w:r w:rsidRPr="005F1F93">
              <w:rPr>
                <w:rFonts w:eastAsia="Times New Roman" w:cs="Tahoma"/>
                <w:sz w:val="20"/>
                <w:szCs w:val="20"/>
                <w:lang w:val="sr-Cyrl-CS"/>
              </w:rPr>
              <w:t xml:space="preserve">рудници и каменоломи, и др? </w:t>
            </w:r>
            <w:r w:rsidR="001A562B" w:rsidRPr="005F1F93">
              <w:rPr>
                <w:rFonts w:eastAsia="Times New Roman" w:cs="Tahoma"/>
                <w:sz w:val="20"/>
                <w:szCs w:val="20"/>
                <w:lang w:val="sr-Cyrl-CS"/>
              </w:rPr>
              <w:t>Н</w:t>
            </w:r>
            <w:r w:rsidRPr="005F1F93">
              <w:rPr>
                <w:rFonts w:eastAsia="Times New Roman" w:cs="Tahoma"/>
                <w:sz w:val="20"/>
                <w:szCs w:val="20"/>
                <w:lang w:val="sr-Cyrl-CS"/>
              </w:rPr>
              <w:t>е</w:t>
            </w:r>
          </w:p>
          <w:p w14:paraId="7167ECC6" w14:textId="30ECEBE0" w:rsidR="00E1778A" w:rsidRPr="005F1F93" w:rsidRDefault="00E1778A" w:rsidP="007A4014">
            <w:pPr>
              <w:jc w:val="both"/>
              <w:rPr>
                <w:rFonts w:eastAsia="Times New Roman" w:cs="Tahoma"/>
                <w:sz w:val="20"/>
                <w:szCs w:val="20"/>
                <w:lang w:val="sr-Cyrl-CS"/>
              </w:rPr>
            </w:pPr>
          </w:p>
        </w:tc>
      </w:tr>
      <w:tr w:rsidR="00CB222C" w:rsidRPr="00CB222C" w14:paraId="63DD1590" w14:textId="77777777" w:rsidTr="0079039C">
        <w:tc>
          <w:tcPr>
            <w:tcW w:w="9016" w:type="dxa"/>
          </w:tcPr>
          <w:p w14:paraId="22E9A066"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постоје планови за будуће коришћење земљишта на локацији или у околини које би могло бити захваћено утицајем пројекта?</w:t>
            </w:r>
          </w:p>
          <w:p w14:paraId="5D4BC1B0" w14:textId="77777777" w:rsidR="00A974E5" w:rsidRPr="00A93DCB" w:rsidRDefault="00A974E5" w:rsidP="00A974E5">
            <w:pPr>
              <w:jc w:val="both"/>
              <w:rPr>
                <w:rFonts w:eastAsia="Times New Roman" w:cs="Tahoma"/>
                <w:sz w:val="20"/>
                <w:szCs w:val="20"/>
                <w:lang w:val="sr-Cyrl-CS"/>
              </w:rPr>
            </w:pPr>
            <w:r w:rsidRPr="00A93DCB">
              <w:rPr>
                <w:rFonts w:eastAsia="Times New Roman" w:cs="Tahoma"/>
                <w:sz w:val="20"/>
                <w:szCs w:val="20"/>
                <w:lang w:val="sr-Cyrl-CS"/>
              </w:rPr>
              <w:t>НЕ - радови су у складу са Просторним планом територије Града Сремска Митровица до 2028 (Сл. лист Града Сремске Митровице, бр. 8/15).</w:t>
            </w:r>
          </w:p>
          <w:p w14:paraId="77BB3494" w14:textId="3E5273B3" w:rsidR="00CB222C" w:rsidRPr="005F1F93" w:rsidRDefault="00A974E5" w:rsidP="00A974E5">
            <w:pPr>
              <w:jc w:val="both"/>
              <w:rPr>
                <w:rFonts w:eastAsia="Times New Roman" w:cs="Tahoma"/>
                <w:sz w:val="20"/>
                <w:szCs w:val="20"/>
                <w:lang w:val="sr-Cyrl-CS"/>
              </w:rPr>
            </w:pPr>
            <w:r w:rsidRPr="00A93DCB">
              <w:rPr>
                <w:rFonts w:eastAsia="Times New Roman" w:cs="Tahoma"/>
                <w:sz w:val="20"/>
                <w:szCs w:val="20"/>
                <w:lang w:val="sr-Cyrl-CS"/>
              </w:rPr>
              <w:t>У Просторном плану Града Бијељина наведено је да се планира изградња пристаништа-луке Рача.</w:t>
            </w:r>
          </w:p>
        </w:tc>
      </w:tr>
      <w:tr w:rsidR="00CB222C" w:rsidRPr="00CB222C" w14:paraId="7B85C910" w14:textId="77777777" w:rsidTr="0079039C">
        <w:tc>
          <w:tcPr>
            <w:tcW w:w="9016" w:type="dxa"/>
          </w:tcPr>
          <w:p w14:paraId="339122A2"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ПИТАЊЕ:Да ли постоје подручја на локацији или у околини која су густо насељена, која би могла бити захваћена утицајем пројекта?</w:t>
            </w:r>
          </w:p>
          <w:p w14:paraId="61EA7B37" w14:textId="013C9E7F" w:rsidR="00CB222C" w:rsidRPr="005F1F93" w:rsidRDefault="00794BC8" w:rsidP="00CB222C">
            <w:pPr>
              <w:jc w:val="both"/>
              <w:rPr>
                <w:rFonts w:eastAsia="Times New Roman" w:cs="Tahoma"/>
                <w:sz w:val="20"/>
                <w:szCs w:val="20"/>
                <w:lang w:val="sr-Cyrl-CS"/>
              </w:rPr>
            </w:pPr>
            <w:r w:rsidRPr="00794BC8">
              <w:rPr>
                <w:rFonts w:eastAsia="Times New Roman" w:cs="Tahoma"/>
                <w:sz w:val="20"/>
                <w:szCs w:val="20"/>
                <w:lang w:val="sr-Cyrl-CS"/>
              </w:rPr>
              <w:t>НЕ – Подручје обухваћено пројектом је претежно пољопривредно и шумско. Једино насеље је Сремска Рача, удаљена око 600 m од зоне интервенције. Насеље нема велику густину насељености (према попису из 2011. године, 624 становника).</w:t>
            </w:r>
          </w:p>
        </w:tc>
      </w:tr>
      <w:tr w:rsidR="00CB222C" w:rsidRPr="00CB222C" w14:paraId="59836B2B" w14:textId="77777777" w:rsidTr="0079039C">
        <w:tc>
          <w:tcPr>
            <w:tcW w:w="9016" w:type="dxa"/>
          </w:tcPr>
          <w:p w14:paraId="567F7415"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lastRenderedPageBreak/>
              <w:t>ПИТАЊЕ: Да ли постоје подручја осетљивог коришћења земљишта на локацији или у околини, која могу бити захваћена утицајем пројекта?</w:t>
            </w:r>
          </w:p>
          <w:p w14:paraId="72951A79" w14:textId="77777777" w:rsidR="00CB222C" w:rsidRPr="005F1F93" w:rsidRDefault="00CB222C" w:rsidP="00CB222C">
            <w:pPr>
              <w:numPr>
                <w:ilvl w:val="0"/>
                <w:numId w:val="16"/>
              </w:numPr>
              <w:jc w:val="both"/>
              <w:rPr>
                <w:rFonts w:eastAsia="Times New Roman" w:cs="Tahoma"/>
                <w:sz w:val="20"/>
                <w:szCs w:val="20"/>
                <w:lang w:val="sr-Cyrl-CS"/>
              </w:rPr>
            </w:pPr>
            <w:r w:rsidRPr="005F1F93">
              <w:rPr>
                <w:rFonts w:eastAsia="Times New Roman" w:cs="Tahoma"/>
                <w:sz w:val="20"/>
                <w:szCs w:val="20"/>
                <w:lang w:val="sr-Cyrl-CS"/>
              </w:rPr>
              <w:t>болнице; не</w:t>
            </w:r>
          </w:p>
          <w:p w14:paraId="5D2593C9" w14:textId="77777777" w:rsidR="00CB222C" w:rsidRPr="005F1F93" w:rsidRDefault="00CB222C" w:rsidP="00CB222C">
            <w:pPr>
              <w:numPr>
                <w:ilvl w:val="0"/>
                <w:numId w:val="16"/>
              </w:numPr>
              <w:jc w:val="both"/>
              <w:rPr>
                <w:rFonts w:eastAsia="Times New Roman" w:cs="Tahoma"/>
                <w:sz w:val="20"/>
                <w:szCs w:val="20"/>
                <w:lang w:val="sr-Cyrl-CS"/>
              </w:rPr>
            </w:pPr>
            <w:r w:rsidRPr="005F1F93">
              <w:rPr>
                <w:rFonts w:eastAsia="Times New Roman" w:cs="Tahoma"/>
                <w:sz w:val="20"/>
                <w:szCs w:val="20"/>
                <w:lang w:val="sr-Cyrl-CS"/>
              </w:rPr>
              <w:t>школе; не</w:t>
            </w:r>
          </w:p>
          <w:p w14:paraId="05A35B5E" w14:textId="77777777" w:rsidR="00CB222C" w:rsidRPr="005F1F93" w:rsidRDefault="00CB222C" w:rsidP="00CB222C">
            <w:pPr>
              <w:numPr>
                <w:ilvl w:val="0"/>
                <w:numId w:val="16"/>
              </w:numPr>
              <w:jc w:val="both"/>
              <w:rPr>
                <w:rFonts w:eastAsia="Times New Roman" w:cs="Tahoma"/>
                <w:sz w:val="20"/>
                <w:szCs w:val="20"/>
                <w:lang w:val="sr-Cyrl-CS"/>
              </w:rPr>
            </w:pPr>
            <w:r w:rsidRPr="005F1F93">
              <w:rPr>
                <w:rFonts w:eastAsia="Times New Roman" w:cs="Tahoma"/>
                <w:sz w:val="20"/>
                <w:szCs w:val="20"/>
                <w:lang w:val="sr-Cyrl-CS"/>
              </w:rPr>
              <w:t>верски објекти; не</w:t>
            </w:r>
          </w:p>
          <w:p w14:paraId="66F4D45A" w14:textId="77777777" w:rsidR="00CB222C" w:rsidRPr="005F1F93" w:rsidRDefault="00CB222C" w:rsidP="00CB222C">
            <w:pPr>
              <w:numPr>
                <w:ilvl w:val="0"/>
                <w:numId w:val="16"/>
              </w:numPr>
              <w:jc w:val="both"/>
              <w:rPr>
                <w:rFonts w:eastAsia="Times New Roman" w:cs="Tahoma"/>
                <w:sz w:val="20"/>
                <w:szCs w:val="20"/>
                <w:lang w:val="sr-Cyrl-CS"/>
              </w:rPr>
            </w:pPr>
            <w:r w:rsidRPr="005F1F93">
              <w:rPr>
                <w:rFonts w:eastAsia="Times New Roman" w:cs="Tahoma"/>
                <w:sz w:val="20"/>
                <w:szCs w:val="20"/>
                <w:lang w:val="sr-Cyrl-CS"/>
              </w:rPr>
              <w:t>јавни објекти? не</w:t>
            </w:r>
          </w:p>
        </w:tc>
      </w:tr>
      <w:tr w:rsidR="00CB222C" w:rsidRPr="00CB222C" w14:paraId="560DB8EC" w14:textId="77777777" w:rsidTr="0079039C">
        <w:tc>
          <w:tcPr>
            <w:tcW w:w="9016" w:type="dxa"/>
          </w:tcPr>
          <w:p w14:paraId="21B32EBC"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постоје подручја на локацији или у околини са важним, високо квалитетним или недовољним ресурсима, који би могли бити захваћени утицајем пројекта:</w:t>
            </w:r>
          </w:p>
          <w:p w14:paraId="72149B2A" w14:textId="463DF681" w:rsidR="00CB222C" w:rsidRPr="005F1F93" w:rsidRDefault="00CB222C" w:rsidP="00CB222C">
            <w:pPr>
              <w:numPr>
                <w:ilvl w:val="0"/>
                <w:numId w:val="17"/>
              </w:numPr>
              <w:jc w:val="both"/>
              <w:rPr>
                <w:rFonts w:eastAsia="Times New Roman" w:cs="Tahoma"/>
                <w:sz w:val="20"/>
                <w:szCs w:val="20"/>
                <w:lang w:val="sr-Cyrl-CS"/>
              </w:rPr>
            </w:pPr>
            <w:r w:rsidRPr="005F1F93">
              <w:rPr>
                <w:rFonts w:eastAsia="Times New Roman" w:cs="Tahoma"/>
                <w:sz w:val="20"/>
                <w:szCs w:val="20"/>
                <w:lang w:val="sr-Cyrl-CS"/>
              </w:rPr>
              <w:t xml:space="preserve">подземне воде; </w:t>
            </w:r>
            <w:r w:rsidR="00DF2351">
              <w:rPr>
                <w:rFonts w:eastAsia="Times New Roman" w:cs="Tahoma"/>
                <w:sz w:val="20"/>
                <w:szCs w:val="20"/>
                <w:lang w:val="sr-Cyrl-CS"/>
              </w:rPr>
              <w:t>не</w:t>
            </w:r>
          </w:p>
          <w:p w14:paraId="1B91954B" w14:textId="77777777" w:rsidR="00CB222C" w:rsidRPr="005F1F93" w:rsidRDefault="00CB222C" w:rsidP="00CB222C">
            <w:pPr>
              <w:numPr>
                <w:ilvl w:val="0"/>
                <w:numId w:val="17"/>
              </w:numPr>
              <w:jc w:val="both"/>
              <w:rPr>
                <w:rFonts w:eastAsia="Times New Roman" w:cs="Tahoma"/>
                <w:sz w:val="20"/>
                <w:szCs w:val="20"/>
                <w:lang w:val="sr-Cyrl-CS"/>
              </w:rPr>
            </w:pPr>
            <w:r w:rsidRPr="005F1F93">
              <w:rPr>
                <w:rFonts w:eastAsia="Times New Roman" w:cs="Tahoma"/>
                <w:sz w:val="20"/>
                <w:szCs w:val="20"/>
                <w:lang w:val="sr-Cyrl-CS"/>
              </w:rPr>
              <w:t>површинске воде; да</w:t>
            </w:r>
          </w:p>
          <w:p w14:paraId="3B191B9D" w14:textId="3756223E" w:rsidR="00CB222C" w:rsidRPr="007D3E10" w:rsidRDefault="00CB222C" w:rsidP="00CB222C">
            <w:pPr>
              <w:numPr>
                <w:ilvl w:val="0"/>
                <w:numId w:val="17"/>
              </w:numPr>
              <w:jc w:val="both"/>
              <w:rPr>
                <w:rFonts w:eastAsia="Times New Roman" w:cs="Tahoma"/>
                <w:sz w:val="20"/>
                <w:szCs w:val="20"/>
                <w:lang w:val="sr-Cyrl-CS"/>
              </w:rPr>
            </w:pPr>
            <w:r w:rsidRPr="007D3E10">
              <w:rPr>
                <w:rFonts w:eastAsia="Times New Roman" w:cs="Tahoma"/>
                <w:sz w:val="20"/>
                <w:szCs w:val="20"/>
                <w:lang w:val="sr-Cyrl-CS"/>
              </w:rPr>
              <w:t xml:space="preserve">шуме; </w:t>
            </w:r>
            <w:r w:rsidR="006E0252" w:rsidRPr="007D3E10">
              <w:rPr>
                <w:rFonts w:eastAsia="Times New Roman" w:cs="Tahoma"/>
                <w:sz w:val="20"/>
                <w:szCs w:val="20"/>
                <w:lang w:val="sr-Cyrl-CS"/>
              </w:rPr>
              <w:t>не</w:t>
            </w:r>
          </w:p>
          <w:p w14:paraId="4D4526CF" w14:textId="7E6C8195" w:rsidR="00CB222C" w:rsidRPr="006E0252" w:rsidRDefault="00CB222C" w:rsidP="00CB222C">
            <w:pPr>
              <w:numPr>
                <w:ilvl w:val="0"/>
                <w:numId w:val="17"/>
              </w:numPr>
              <w:jc w:val="both"/>
              <w:rPr>
                <w:rFonts w:eastAsia="Times New Roman" w:cs="Tahoma"/>
                <w:sz w:val="20"/>
                <w:szCs w:val="20"/>
                <w:lang w:val="sr-Cyrl-CS"/>
              </w:rPr>
            </w:pPr>
            <w:r w:rsidRPr="007D3E10">
              <w:rPr>
                <w:rFonts w:eastAsia="Times New Roman" w:cs="Tahoma"/>
                <w:sz w:val="20"/>
                <w:szCs w:val="20"/>
                <w:lang w:val="sr-Cyrl-CS"/>
              </w:rPr>
              <w:t xml:space="preserve">пољопривредно земљиште; </w:t>
            </w:r>
            <w:r w:rsidR="006E0252" w:rsidRPr="007D3E10">
              <w:rPr>
                <w:rFonts w:eastAsia="Times New Roman" w:cs="Tahoma"/>
                <w:sz w:val="20"/>
                <w:szCs w:val="20"/>
                <w:lang w:val="sr-Cyrl-CS"/>
              </w:rPr>
              <w:t>не</w:t>
            </w:r>
          </w:p>
          <w:p w14:paraId="70EEA5B1" w14:textId="3D6B83EF" w:rsidR="00CB222C" w:rsidRPr="005F1F93" w:rsidRDefault="00CB222C" w:rsidP="00CB222C">
            <w:pPr>
              <w:numPr>
                <w:ilvl w:val="0"/>
                <w:numId w:val="17"/>
              </w:numPr>
              <w:jc w:val="both"/>
              <w:rPr>
                <w:rFonts w:eastAsia="Times New Roman" w:cs="Tahoma"/>
                <w:sz w:val="20"/>
                <w:szCs w:val="20"/>
                <w:lang w:val="sr-Cyrl-CS"/>
              </w:rPr>
            </w:pPr>
            <w:r w:rsidRPr="005F1F93">
              <w:rPr>
                <w:rFonts w:eastAsia="Times New Roman" w:cs="Tahoma"/>
                <w:sz w:val="20"/>
                <w:szCs w:val="20"/>
                <w:lang w:val="sr-Cyrl-CS"/>
              </w:rPr>
              <w:t xml:space="preserve">риболовно подручје; </w:t>
            </w:r>
            <w:r w:rsidR="0087133C">
              <w:rPr>
                <w:rFonts w:eastAsia="Times New Roman" w:cs="Tahoma"/>
                <w:sz w:val="20"/>
                <w:szCs w:val="20"/>
                <w:lang w:val="sr-Cyrl-CS"/>
              </w:rPr>
              <w:t>да</w:t>
            </w:r>
          </w:p>
          <w:p w14:paraId="0E5776FB" w14:textId="28925243" w:rsidR="00CB222C" w:rsidRPr="005F1F93" w:rsidRDefault="00CB222C" w:rsidP="00CB222C">
            <w:pPr>
              <w:numPr>
                <w:ilvl w:val="0"/>
                <w:numId w:val="17"/>
              </w:numPr>
              <w:jc w:val="both"/>
              <w:rPr>
                <w:rFonts w:eastAsia="Times New Roman" w:cs="Tahoma"/>
                <w:sz w:val="20"/>
                <w:szCs w:val="20"/>
                <w:lang w:val="sr-Cyrl-CS"/>
              </w:rPr>
            </w:pPr>
            <w:r w:rsidRPr="005F1F93">
              <w:rPr>
                <w:rFonts w:eastAsia="Times New Roman" w:cs="Tahoma"/>
                <w:sz w:val="20"/>
                <w:szCs w:val="20"/>
                <w:lang w:val="sr-Cyrl-CS"/>
              </w:rPr>
              <w:t xml:space="preserve">туристичко подручје; </w:t>
            </w:r>
            <w:r w:rsidR="0087133C">
              <w:rPr>
                <w:rFonts w:eastAsia="Times New Roman" w:cs="Tahoma"/>
                <w:sz w:val="20"/>
                <w:szCs w:val="20"/>
                <w:lang w:val="sr-Cyrl-CS"/>
              </w:rPr>
              <w:t>не</w:t>
            </w:r>
          </w:p>
          <w:p w14:paraId="4C7C4271" w14:textId="77777777" w:rsidR="00CB222C" w:rsidRPr="005F1F93" w:rsidRDefault="00CB222C" w:rsidP="00CB222C">
            <w:pPr>
              <w:numPr>
                <w:ilvl w:val="0"/>
                <w:numId w:val="17"/>
              </w:numPr>
              <w:jc w:val="both"/>
              <w:rPr>
                <w:rFonts w:eastAsia="Times New Roman" w:cs="Tahoma"/>
                <w:sz w:val="20"/>
                <w:szCs w:val="20"/>
                <w:lang w:val="sr-Cyrl-CS"/>
              </w:rPr>
            </w:pPr>
            <w:r w:rsidRPr="005F1F93">
              <w:rPr>
                <w:rFonts w:eastAsia="Times New Roman" w:cs="Tahoma"/>
                <w:sz w:val="20"/>
                <w:szCs w:val="20"/>
                <w:lang w:val="sr-Cyrl-CS"/>
              </w:rPr>
              <w:t>минералне сировине? не</w:t>
            </w:r>
          </w:p>
        </w:tc>
      </w:tr>
      <w:tr w:rsidR="00CB222C" w:rsidRPr="00CB222C" w14:paraId="5FFA7F15" w14:textId="77777777" w:rsidTr="0079039C">
        <w:tc>
          <w:tcPr>
            <w:tcW w:w="9016" w:type="dxa"/>
          </w:tcPr>
          <w:p w14:paraId="677C27B3"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на локацији пројекта или у околини има подручја која већ трпе загађење или штету на животној средини, на пример тамо где су постојећи правни стандарди животне средине премашени, која могу бити захваћена утицајем пројекта?</w:t>
            </w:r>
          </w:p>
          <w:p w14:paraId="210BE26F" w14:textId="77777777" w:rsidR="00CB222C" w:rsidRPr="005F1F93" w:rsidRDefault="00CB222C" w:rsidP="00CB222C">
            <w:pPr>
              <w:jc w:val="both"/>
              <w:rPr>
                <w:rFonts w:eastAsia="Times New Roman" w:cs="Tahoma"/>
                <w:sz w:val="20"/>
                <w:szCs w:val="20"/>
                <w:lang w:val="sr-Cyrl-CS"/>
              </w:rPr>
            </w:pPr>
            <w:r w:rsidRPr="005F1F93">
              <w:rPr>
                <w:rFonts w:eastAsia="Times New Roman" w:cs="Tahoma"/>
                <w:sz w:val="20"/>
                <w:szCs w:val="20"/>
                <w:lang w:val="sr-Cyrl-CS"/>
              </w:rPr>
              <w:t>НЕ</w:t>
            </w:r>
          </w:p>
        </w:tc>
      </w:tr>
      <w:tr w:rsidR="00CB222C" w:rsidRPr="00CB222C" w14:paraId="40307BF8" w14:textId="77777777" w:rsidTr="0079039C">
        <w:tc>
          <w:tcPr>
            <w:tcW w:w="9016" w:type="dxa"/>
          </w:tcPr>
          <w:p w14:paraId="27EA42C4"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постоји могућност да локација пројекта буде погођена земљотресом, слегањем, клизањем, ерозијом, поплавама или екстремним климатским условима, као на пример, температурним разликама, маглама, јаким ветровима, који могу довести до тога да пројекат проузрокује проблеме животној средини?</w:t>
            </w:r>
          </w:p>
          <w:p w14:paraId="61100F86" w14:textId="6B5273F9" w:rsidR="00CB222C" w:rsidRPr="005F1F93" w:rsidRDefault="00435220" w:rsidP="00CB222C">
            <w:pPr>
              <w:jc w:val="both"/>
              <w:rPr>
                <w:rFonts w:eastAsia="Times New Roman" w:cs="Tahoma"/>
                <w:sz w:val="20"/>
                <w:szCs w:val="20"/>
                <w:lang w:val="sr-Cyrl-CS"/>
              </w:rPr>
            </w:pPr>
            <w:r w:rsidRPr="00435220">
              <w:rPr>
                <w:rFonts w:eastAsia="Times New Roman" w:cs="Tahoma"/>
                <w:sz w:val="20"/>
                <w:szCs w:val="20"/>
                <w:lang w:val="sr-Cyrl-CS"/>
              </w:rPr>
              <w:t xml:space="preserve">ДА – </w:t>
            </w:r>
            <w:r w:rsidR="006959B4">
              <w:rPr>
                <w:rFonts w:eastAsia="Times New Roman" w:cs="Tahoma"/>
                <w:sz w:val="20"/>
                <w:szCs w:val="20"/>
                <w:lang w:val="sr-Cyrl-CS"/>
              </w:rPr>
              <w:t>Водни објекти</w:t>
            </w:r>
            <w:r w:rsidRPr="00435220">
              <w:rPr>
                <w:rFonts w:eastAsia="Times New Roman" w:cs="Tahoma"/>
                <w:sz w:val="20"/>
                <w:szCs w:val="20"/>
                <w:lang w:val="sr-Cyrl-CS"/>
              </w:rPr>
              <w:t xml:space="preserve"> се граде у речном кориту, тако да су изложене великим водама Саве, ерозији, леду и таласима од јаких ветрова.</w:t>
            </w:r>
          </w:p>
        </w:tc>
      </w:tr>
      <w:tr w:rsidR="00CB222C" w:rsidRPr="00CB222C" w14:paraId="1D7E94C2" w14:textId="77777777" w:rsidTr="0079039C">
        <w:tc>
          <w:tcPr>
            <w:tcW w:w="9016" w:type="dxa"/>
          </w:tcPr>
          <w:p w14:paraId="1F10AF57"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је вероватно да ће испуштања пројекта имати последице по квалитет чинилаца животне средине:</w:t>
            </w:r>
          </w:p>
          <w:p w14:paraId="5E2352B4" w14:textId="2253641B" w:rsidR="00CB222C" w:rsidRPr="006C31A9" w:rsidRDefault="00CB222C" w:rsidP="00CB222C">
            <w:pPr>
              <w:numPr>
                <w:ilvl w:val="0"/>
                <w:numId w:val="18"/>
              </w:numPr>
              <w:jc w:val="both"/>
              <w:rPr>
                <w:rFonts w:eastAsia="Times New Roman" w:cs="Tahoma"/>
                <w:sz w:val="20"/>
                <w:szCs w:val="20"/>
                <w:lang w:val="sr-Cyrl-CS"/>
              </w:rPr>
            </w:pPr>
            <w:r w:rsidRPr="006C31A9">
              <w:rPr>
                <w:rFonts w:eastAsia="Times New Roman" w:cs="Tahoma"/>
                <w:sz w:val="20"/>
                <w:szCs w:val="20"/>
                <w:lang w:val="sr-Cyrl-CS"/>
              </w:rPr>
              <w:t>климатских, укључујући микроклиму и локалне и шире микроклиматске услове; не</w:t>
            </w:r>
            <w:r w:rsidR="00F0107F" w:rsidRPr="006C31A9">
              <w:rPr>
                <w:rFonts w:eastAsia="Times New Roman" w:cs="Tahoma"/>
                <w:sz w:val="20"/>
                <w:szCs w:val="20"/>
                <w:lang w:val="sr-Cyrl-CS"/>
              </w:rPr>
              <w:t xml:space="preserve"> </w:t>
            </w:r>
          </w:p>
          <w:p w14:paraId="0C28A2C7" w14:textId="77777777" w:rsidR="00CB222C" w:rsidRPr="006C31A9" w:rsidRDefault="00CB222C" w:rsidP="00CB222C">
            <w:pPr>
              <w:numPr>
                <w:ilvl w:val="0"/>
                <w:numId w:val="18"/>
              </w:numPr>
              <w:jc w:val="both"/>
              <w:rPr>
                <w:rFonts w:eastAsia="Times New Roman" w:cs="Tahoma"/>
                <w:sz w:val="20"/>
                <w:szCs w:val="20"/>
                <w:lang w:val="sr-Cyrl-CS"/>
              </w:rPr>
            </w:pPr>
            <w:r w:rsidRPr="006C31A9">
              <w:rPr>
                <w:rFonts w:eastAsia="Times New Roman" w:cs="Tahoma"/>
                <w:sz w:val="20"/>
                <w:szCs w:val="20"/>
                <w:lang w:val="sr-Cyrl-CS"/>
              </w:rPr>
              <w:t>хидролошких – на пример, количине, протицај или ниво подземних вода у рекама и језерима; да</w:t>
            </w:r>
          </w:p>
          <w:p w14:paraId="0DF9688A" w14:textId="39CC33C8" w:rsidR="00CB222C" w:rsidRPr="006C31A9" w:rsidRDefault="00CB222C" w:rsidP="00CB222C">
            <w:pPr>
              <w:numPr>
                <w:ilvl w:val="0"/>
                <w:numId w:val="18"/>
              </w:numPr>
              <w:jc w:val="both"/>
              <w:rPr>
                <w:rFonts w:eastAsia="Times New Roman" w:cs="Tahoma"/>
                <w:sz w:val="20"/>
                <w:szCs w:val="20"/>
                <w:lang w:val="sr-Cyrl-CS"/>
              </w:rPr>
            </w:pPr>
            <w:r w:rsidRPr="006C31A9">
              <w:rPr>
                <w:rFonts w:eastAsia="Times New Roman" w:cs="Tahoma"/>
                <w:sz w:val="20"/>
                <w:szCs w:val="20"/>
                <w:lang w:val="sr-Cyrl-CS"/>
              </w:rPr>
              <w:t xml:space="preserve">педолошких – на пример, количина, дубина, </w:t>
            </w:r>
            <w:r w:rsidR="002206F2" w:rsidRPr="006C31A9">
              <w:rPr>
                <w:rFonts w:eastAsia="Times New Roman" w:cs="Tahoma"/>
                <w:sz w:val="20"/>
                <w:szCs w:val="20"/>
                <w:lang w:val="sr-Cyrl-CS"/>
              </w:rPr>
              <w:t>влажност</w:t>
            </w:r>
            <w:r w:rsidRPr="006C31A9">
              <w:rPr>
                <w:rFonts w:eastAsia="Times New Roman" w:cs="Tahoma"/>
                <w:sz w:val="20"/>
                <w:szCs w:val="20"/>
                <w:lang w:val="sr-Cyrl-CS"/>
              </w:rPr>
              <w:t>; не</w:t>
            </w:r>
          </w:p>
          <w:p w14:paraId="342C2B1C" w14:textId="77777777" w:rsidR="00CB222C" w:rsidRPr="005F1F93" w:rsidRDefault="00CB222C" w:rsidP="00CB222C">
            <w:pPr>
              <w:numPr>
                <w:ilvl w:val="0"/>
                <w:numId w:val="18"/>
              </w:numPr>
              <w:jc w:val="both"/>
              <w:rPr>
                <w:rFonts w:eastAsia="Times New Roman" w:cs="Tahoma"/>
                <w:sz w:val="20"/>
                <w:szCs w:val="20"/>
                <w:lang w:val="sr-Cyrl-CS"/>
              </w:rPr>
            </w:pPr>
            <w:r w:rsidRPr="006C31A9">
              <w:rPr>
                <w:rFonts w:eastAsia="Times New Roman" w:cs="Tahoma"/>
                <w:sz w:val="20"/>
                <w:szCs w:val="20"/>
                <w:lang w:val="sr-Cyrl-CS"/>
              </w:rPr>
              <w:t>геоморфолошких – на пример, стабилност или ерозивност? не</w:t>
            </w:r>
          </w:p>
        </w:tc>
      </w:tr>
      <w:tr w:rsidR="00CB222C" w:rsidRPr="00CB222C" w14:paraId="68433F5B" w14:textId="77777777" w:rsidTr="0079039C">
        <w:tc>
          <w:tcPr>
            <w:tcW w:w="9016" w:type="dxa"/>
          </w:tcPr>
          <w:p w14:paraId="1C1DAA2D" w14:textId="77777777" w:rsidR="00CB222C" w:rsidRPr="005F1F93" w:rsidRDefault="00CB222C" w:rsidP="00CB222C">
            <w:pPr>
              <w:jc w:val="both"/>
              <w:rPr>
                <w:rFonts w:eastAsia="Times New Roman" w:cs="Tahoma"/>
                <w:b/>
                <w:sz w:val="20"/>
                <w:szCs w:val="20"/>
                <w:lang w:val="sr-Cyrl-CS"/>
              </w:rPr>
            </w:pPr>
            <w:r w:rsidRPr="005F1F93">
              <w:rPr>
                <w:rFonts w:eastAsia="Times New Roman" w:cs="Tahoma"/>
                <w:b/>
                <w:sz w:val="20"/>
                <w:szCs w:val="20"/>
                <w:lang w:val="sr-Cyrl-CS"/>
              </w:rPr>
              <w:t>ПИТАЊЕ: Да ли је вероватно да ће пројекат утицати на доступност или довољност ресурса, локално или глобално:</w:t>
            </w:r>
          </w:p>
          <w:p w14:paraId="39162FB4"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фосилних горива; не</w:t>
            </w:r>
          </w:p>
          <w:p w14:paraId="2330DE70"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вода; не</w:t>
            </w:r>
          </w:p>
          <w:p w14:paraId="24D2448F"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минералне сировине, камен, песак, шљунак; не</w:t>
            </w:r>
          </w:p>
          <w:p w14:paraId="319CDB92"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дрво; не</w:t>
            </w:r>
          </w:p>
          <w:p w14:paraId="69A03DAA"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других необновљивих ресурса; не</w:t>
            </w:r>
          </w:p>
          <w:p w14:paraId="436A837E" w14:textId="77777777" w:rsidR="00CB222C" w:rsidRPr="005F1F93" w:rsidRDefault="00CB222C" w:rsidP="00CB222C">
            <w:pPr>
              <w:numPr>
                <w:ilvl w:val="0"/>
                <w:numId w:val="19"/>
              </w:numPr>
              <w:jc w:val="both"/>
              <w:rPr>
                <w:rFonts w:eastAsia="Times New Roman" w:cs="Tahoma"/>
                <w:sz w:val="20"/>
                <w:szCs w:val="20"/>
                <w:lang w:val="sr-Cyrl-CS"/>
              </w:rPr>
            </w:pPr>
            <w:r w:rsidRPr="005F1F93">
              <w:rPr>
                <w:rFonts w:eastAsia="Times New Roman" w:cs="Tahoma"/>
                <w:sz w:val="20"/>
                <w:szCs w:val="20"/>
                <w:lang w:val="sr-Cyrl-CS"/>
              </w:rPr>
              <w:t>инфраструктурних капацитета на локацији – вода, канализација, производња и пренос електричне енергије, телекомуникације, путеви одлагања отпада, железница? не</w:t>
            </w:r>
          </w:p>
        </w:tc>
      </w:tr>
      <w:tr w:rsidR="00CB222C" w:rsidRPr="00CB222C" w14:paraId="67DF4923" w14:textId="77777777" w:rsidTr="0079039C">
        <w:tc>
          <w:tcPr>
            <w:tcW w:w="9016" w:type="dxa"/>
          </w:tcPr>
          <w:p w14:paraId="76E263F1" w14:textId="77777777" w:rsidR="00CB222C" w:rsidRPr="00A35858" w:rsidRDefault="00CB222C" w:rsidP="00CB222C">
            <w:pPr>
              <w:jc w:val="both"/>
              <w:rPr>
                <w:rFonts w:eastAsia="Times New Roman" w:cs="Tahoma"/>
                <w:b/>
                <w:bCs/>
                <w:sz w:val="20"/>
                <w:szCs w:val="20"/>
                <w:lang w:val="sr-Cyrl-CS"/>
              </w:rPr>
            </w:pPr>
            <w:r w:rsidRPr="00A35858">
              <w:rPr>
                <w:rFonts w:eastAsia="Times New Roman" w:cs="Tahoma"/>
                <w:b/>
                <w:bCs/>
                <w:sz w:val="20"/>
                <w:szCs w:val="20"/>
                <w:lang w:val="sr-Cyrl-CS"/>
              </w:rPr>
              <w:t>ПИТАЊЕ: Да ли постоји вероватноћа да пројекат утиче на људско здравље и благостање заједнице:</w:t>
            </w:r>
          </w:p>
          <w:p w14:paraId="6621053E"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квалитет или токсичност ваздуха, воде, прехрамбених производа и других производа за људску потрошњу; не</w:t>
            </w:r>
          </w:p>
          <w:p w14:paraId="1BD2FC8F"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стопу болести и смртности појединаца, заједнице или популације због изложености загађењу; не</w:t>
            </w:r>
          </w:p>
          <w:p w14:paraId="082FB60C"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појаву или распоређеност преносиоца болести, укључујући инсекте; не</w:t>
            </w:r>
          </w:p>
          <w:p w14:paraId="29679166"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угроженост појединаца, заједница или популације болестима; не</w:t>
            </w:r>
          </w:p>
          <w:p w14:paraId="0541C1E3" w14:textId="62B17D8A"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lastRenderedPageBreak/>
              <w:t xml:space="preserve">осећање личне сигурности појединаца; </w:t>
            </w:r>
            <w:r w:rsidR="00496702">
              <w:rPr>
                <w:rFonts w:eastAsia="Times New Roman" w:cs="Tahoma"/>
                <w:sz w:val="20"/>
                <w:szCs w:val="20"/>
                <w:lang w:val="sr-Cyrl-CS"/>
              </w:rPr>
              <w:t>не</w:t>
            </w:r>
          </w:p>
          <w:p w14:paraId="46B7CE0C"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кохезију и идентитет заједнице; не</w:t>
            </w:r>
          </w:p>
          <w:p w14:paraId="14687F20"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културни идентитет и заједништво; не</w:t>
            </w:r>
          </w:p>
          <w:p w14:paraId="07E19D29"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права мањина; не</w:t>
            </w:r>
          </w:p>
          <w:p w14:paraId="7556D9A6" w14:textId="28040BC1"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 xml:space="preserve">услове становања; </w:t>
            </w:r>
            <w:r w:rsidR="008B2E40">
              <w:rPr>
                <w:rFonts w:eastAsia="Times New Roman" w:cs="Tahoma"/>
                <w:sz w:val="20"/>
                <w:szCs w:val="20"/>
                <w:lang w:val="sr-Cyrl-CS"/>
              </w:rPr>
              <w:t>не</w:t>
            </w:r>
          </w:p>
          <w:p w14:paraId="1FE8B882" w14:textId="7777777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запосленост и квалитет запослења; не</w:t>
            </w:r>
          </w:p>
          <w:p w14:paraId="3DFB08CD" w14:textId="491E4447"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 xml:space="preserve">економске услове; </w:t>
            </w:r>
            <w:r w:rsidR="008B2E40">
              <w:rPr>
                <w:rFonts w:eastAsia="Times New Roman" w:cs="Tahoma"/>
                <w:sz w:val="20"/>
                <w:szCs w:val="20"/>
                <w:lang w:val="sr-Cyrl-CS"/>
              </w:rPr>
              <w:t>не</w:t>
            </w:r>
          </w:p>
          <w:p w14:paraId="628D7571" w14:textId="0B3C993F" w:rsidR="00CB222C" w:rsidRPr="005F1F93" w:rsidRDefault="00CB222C" w:rsidP="00CB222C">
            <w:pPr>
              <w:numPr>
                <w:ilvl w:val="0"/>
                <w:numId w:val="20"/>
              </w:numPr>
              <w:jc w:val="both"/>
              <w:rPr>
                <w:rFonts w:eastAsia="Times New Roman" w:cs="Tahoma"/>
                <w:sz w:val="20"/>
                <w:szCs w:val="20"/>
                <w:lang w:val="sr-Cyrl-CS"/>
              </w:rPr>
            </w:pPr>
            <w:r w:rsidRPr="005F1F93">
              <w:rPr>
                <w:rFonts w:eastAsia="Times New Roman" w:cs="Tahoma"/>
                <w:sz w:val="20"/>
                <w:szCs w:val="20"/>
                <w:lang w:val="sr-Cyrl-CS"/>
              </w:rPr>
              <w:t>друштвене институције и др?.</w:t>
            </w:r>
            <w:r w:rsidR="008B2E40">
              <w:rPr>
                <w:rFonts w:eastAsia="Times New Roman" w:cs="Tahoma"/>
                <w:sz w:val="20"/>
                <w:szCs w:val="20"/>
                <w:lang w:val="sr-Cyrl-CS"/>
              </w:rPr>
              <w:t xml:space="preserve"> не</w:t>
            </w:r>
          </w:p>
        </w:tc>
      </w:tr>
    </w:tbl>
    <w:p w14:paraId="7F155F1C" w14:textId="77777777" w:rsidR="00DD57BD" w:rsidRDefault="00DD57BD">
      <w:pPr>
        <w:spacing w:after="160" w:line="259" w:lineRule="auto"/>
      </w:pPr>
    </w:p>
    <w:p w14:paraId="70B82D95" w14:textId="0A266C4C" w:rsidR="00341782" w:rsidRDefault="00341782">
      <w:pPr>
        <w:spacing w:after="160" w:line="259" w:lineRule="auto"/>
        <w:rPr>
          <w:bCs/>
          <w:noProof/>
          <w:lang w:val="sr-Cyrl-CS"/>
        </w:rPr>
      </w:pPr>
      <w:r>
        <w:br w:type="page"/>
      </w:r>
    </w:p>
    <w:p w14:paraId="4B01A772" w14:textId="77777777" w:rsidR="00373AE4" w:rsidRDefault="00373AE4" w:rsidP="001354A9">
      <w:pPr>
        <w:pStyle w:val="Heading1"/>
      </w:pPr>
      <w:bookmarkStart w:id="31" w:name="_Toc99714192"/>
      <w:bookmarkStart w:id="32" w:name="_Toc100929135"/>
      <w:r>
        <w:lastRenderedPageBreak/>
        <w:t>Графички прилози</w:t>
      </w:r>
      <w:bookmarkEnd w:id="31"/>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373AE4" w14:paraId="0233B157" w14:textId="77777777" w:rsidTr="001F4A4C">
        <w:tc>
          <w:tcPr>
            <w:tcW w:w="2547" w:type="dxa"/>
          </w:tcPr>
          <w:p w14:paraId="1981A7AB" w14:textId="77777777" w:rsidR="00373AE4" w:rsidRDefault="00373AE4" w:rsidP="001F4A4C">
            <w:pPr>
              <w:rPr>
                <w:lang w:val="sr-Cyrl-RS"/>
              </w:rPr>
            </w:pPr>
            <w:r>
              <w:rPr>
                <w:lang w:val="sr-Cyrl-RS"/>
              </w:rPr>
              <w:t>Графички прилог 1.</w:t>
            </w:r>
          </w:p>
        </w:tc>
        <w:tc>
          <w:tcPr>
            <w:tcW w:w="6469" w:type="dxa"/>
          </w:tcPr>
          <w:p w14:paraId="1E0A0A23" w14:textId="239EABAD" w:rsidR="00373AE4" w:rsidRDefault="00881C90" w:rsidP="001F4A4C">
            <w:pPr>
              <w:rPr>
                <w:lang w:val="sr-Cyrl-RS"/>
              </w:rPr>
            </w:pPr>
            <w:r w:rsidRPr="00881C90">
              <w:rPr>
                <w:lang w:val="sr-Cyrl-RS"/>
              </w:rPr>
              <w:t xml:space="preserve">Прегледна ситуација </w:t>
            </w:r>
            <w:r w:rsidR="002C0B76">
              <w:rPr>
                <w:lang w:val="sr-Cyrl-RS"/>
              </w:rPr>
              <w:t>п</w:t>
            </w:r>
            <w:r w:rsidR="008B06C1">
              <w:rPr>
                <w:lang w:val="sr-Cyrl-RS"/>
              </w:rPr>
              <w:t xml:space="preserve">одручја </w:t>
            </w:r>
            <w:r w:rsidRPr="00881C90">
              <w:rPr>
                <w:lang w:val="sr-Cyrl-RS"/>
              </w:rPr>
              <w:t>реке Саве (km 170+000 - km 188+000) и реке Дрине (km 0+000 - km 5+000) (R=1:25.000)</w:t>
            </w:r>
          </w:p>
        </w:tc>
      </w:tr>
      <w:tr w:rsidR="00373AE4" w14:paraId="204E5E70" w14:textId="77777777" w:rsidTr="001F4A4C">
        <w:tc>
          <w:tcPr>
            <w:tcW w:w="2547" w:type="dxa"/>
          </w:tcPr>
          <w:p w14:paraId="14271B2B" w14:textId="77777777" w:rsidR="00373AE4" w:rsidRDefault="00373AE4" w:rsidP="001F4A4C">
            <w:pPr>
              <w:rPr>
                <w:lang w:val="sr-Cyrl-RS"/>
              </w:rPr>
            </w:pPr>
            <w:r>
              <w:rPr>
                <w:lang w:val="sr-Cyrl-RS"/>
              </w:rPr>
              <w:t>Графички прилог 2.</w:t>
            </w:r>
          </w:p>
        </w:tc>
        <w:tc>
          <w:tcPr>
            <w:tcW w:w="6469" w:type="dxa"/>
          </w:tcPr>
          <w:p w14:paraId="3B49FBD1" w14:textId="64E2A2C1" w:rsidR="00373AE4" w:rsidRPr="00DD2AA4" w:rsidRDefault="00373AE4" w:rsidP="001F4A4C">
            <w:pPr>
              <w:rPr>
                <w:lang w:val="sr-Latn-RS"/>
              </w:rPr>
            </w:pPr>
            <w:r w:rsidRPr="008E35A9">
              <w:rPr>
                <w:lang w:val="sr-Cyrl-RS"/>
              </w:rPr>
              <w:t xml:space="preserve">Детаљна ситуација са приказом усвојеног техничког решења регулације реке Саве од km </w:t>
            </w:r>
            <w:r>
              <w:rPr>
                <w:lang w:val="sr-Latn-RS"/>
              </w:rPr>
              <w:t xml:space="preserve">178+200 </w:t>
            </w:r>
            <w:r w:rsidRPr="008E35A9">
              <w:rPr>
                <w:lang w:val="sr-Cyrl-RS"/>
              </w:rPr>
              <w:t>до km</w:t>
            </w:r>
            <w:r w:rsidR="007B667F">
              <w:rPr>
                <w:lang w:val="sr-Cyrl-RS"/>
              </w:rPr>
              <w:t> </w:t>
            </w:r>
            <w:r>
              <w:rPr>
                <w:lang w:val="sr-Latn-RS"/>
              </w:rPr>
              <w:t>183+200</w:t>
            </w:r>
            <w:r w:rsidR="00BC49A9" w:rsidRPr="008E35A9">
              <w:rPr>
                <w:lang w:val="sr-Cyrl-RS"/>
              </w:rPr>
              <w:t xml:space="preserve"> </w:t>
            </w:r>
            <w:r w:rsidR="00BC49A9">
              <w:rPr>
                <w:lang w:val="sr-Cyrl-RS"/>
              </w:rPr>
              <w:t>(</w:t>
            </w:r>
            <w:r w:rsidR="00BC49A9" w:rsidRPr="008E35A9">
              <w:rPr>
                <w:lang w:val="sr-Cyrl-RS"/>
              </w:rPr>
              <w:t>R 1:</w:t>
            </w:r>
            <w:r w:rsidR="00CF7213">
              <w:rPr>
                <w:lang w:val="sr-Cyrl-RS"/>
              </w:rPr>
              <w:t>10.</w:t>
            </w:r>
            <w:r w:rsidR="00BC49A9" w:rsidRPr="008E35A9">
              <w:rPr>
                <w:lang w:val="sr-Cyrl-RS"/>
              </w:rPr>
              <w:t>000</w:t>
            </w:r>
            <w:r w:rsidR="00BC49A9">
              <w:rPr>
                <w:lang w:val="sr-Cyrl-RS"/>
              </w:rPr>
              <w:t>)</w:t>
            </w:r>
          </w:p>
        </w:tc>
      </w:tr>
      <w:tr w:rsidR="00373AE4" w14:paraId="4FC57B83" w14:textId="77777777" w:rsidTr="001F4A4C">
        <w:tc>
          <w:tcPr>
            <w:tcW w:w="2547" w:type="dxa"/>
          </w:tcPr>
          <w:p w14:paraId="7989BC89" w14:textId="77777777" w:rsidR="00373AE4" w:rsidRDefault="00373AE4" w:rsidP="001F4A4C">
            <w:pPr>
              <w:rPr>
                <w:lang w:val="sr-Cyrl-RS"/>
              </w:rPr>
            </w:pPr>
            <w:r>
              <w:rPr>
                <w:lang w:val="sr-Cyrl-RS"/>
              </w:rPr>
              <w:t xml:space="preserve">Графички прилог </w:t>
            </w:r>
            <w:r>
              <w:rPr>
                <w:lang w:val="sr-Latn-RS"/>
              </w:rPr>
              <w:t>3</w:t>
            </w:r>
            <w:r>
              <w:rPr>
                <w:lang w:val="sr-Cyrl-RS"/>
              </w:rPr>
              <w:t>.1.</w:t>
            </w:r>
          </w:p>
        </w:tc>
        <w:tc>
          <w:tcPr>
            <w:tcW w:w="6469" w:type="dxa"/>
          </w:tcPr>
          <w:p w14:paraId="3412C968" w14:textId="13B3D378" w:rsidR="00373AE4" w:rsidRPr="00DD2AA4" w:rsidRDefault="00373AE4" w:rsidP="001F4A4C">
            <w:pPr>
              <w:rPr>
                <w:lang w:val="sr-Cyrl-RS"/>
              </w:rPr>
            </w:pPr>
            <w:r>
              <w:rPr>
                <w:lang w:val="sr-Cyrl-RS"/>
              </w:rPr>
              <w:t xml:space="preserve">Детаљна ситуација </w:t>
            </w:r>
            <w:r w:rsidRPr="008E35A9">
              <w:rPr>
                <w:lang w:val="sr-Cyrl-RS"/>
              </w:rPr>
              <w:t xml:space="preserve">са приказом </w:t>
            </w:r>
            <w:r>
              <w:rPr>
                <w:lang w:val="sr-Cyrl-RS"/>
              </w:rPr>
              <w:t xml:space="preserve">потребног багеровања </w:t>
            </w:r>
            <w:r w:rsidRPr="008E35A9">
              <w:rPr>
                <w:lang w:val="sr-Cyrl-RS"/>
              </w:rPr>
              <w:t xml:space="preserve">реке Саве од km </w:t>
            </w:r>
            <w:r>
              <w:rPr>
                <w:lang w:val="sr-Latn-RS"/>
              </w:rPr>
              <w:t>17</w:t>
            </w:r>
            <w:r>
              <w:rPr>
                <w:lang w:val="sr-Cyrl-RS"/>
              </w:rPr>
              <w:t>0</w:t>
            </w:r>
            <w:r>
              <w:rPr>
                <w:lang w:val="sr-Latn-RS"/>
              </w:rPr>
              <w:t>+</w:t>
            </w:r>
            <w:r>
              <w:rPr>
                <w:lang w:val="sr-Cyrl-RS"/>
              </w:rPr>
              <w:t>000</w:t>
            </w:r>
            <w:r>
              <w:rPr>
                <w:lang w:val="sr-Latn-RS"/>
              </w:rPr>
              <w:t xml:space="preserve"> </w:t>
            </w:r>
            <w:r w:rsidRPr="008E35A9">
              <w:rPr>
                <w:lang w:val="sr-Cyrl-RS"/>
              </w:rPr>
              <w:t xml:space="preserve">до km </w:t>
            </w:r>
            <w:r>
              <w:rPr>
                <w:lang w:val="sr-Cyrl-RS"/>
              </w:rPr>
              <w:t>178</w:t>
            </w:r>
            <w:r>
              <w:rPr>
                <w:lang w:val="sr-Latn-RS"/>
              </w:rPr>
              <w:t>+200</w:t>
            </w:r>
            <w:r w:rsidR="00687B92">
              <w:rPr>
                <w:lang w:val="sr-Cyrl-RS"/>
              </w:rPr>
              <w:t xml:space="preserve"> (</w:t>
            </w:r>
            <w:r w:rsidR="00687B92" w:rsidRPr="008E35A9">
              <w:rPr>
                <w:lang w:val="sr-Cyrl-RS"/>
              </w:rPr>
              <w:t>R 1:</w:t>
            </w:r>
            <w:r w:rsidR="00687B92">
              <w:rPr>
                <w:lang w:val="sr-Cyrl-RS"/>
              </w:rPr>
              <w:t>10.</w:t>
            </w:r>
            <w:r w:rsidR="00687B92" w:rsidRPr="008E35A9">
              <w:rPr>
                <w:lang w:val="sr-Cyrl-RS"/>
              </w:rPr>
              <w:t>000</w:t>
            </w:r>
            <w:r w:rsidR="00687B92">
              <w:rPr>
                <w:lang w:val="sr-Cyrl-RS"/>
              </w:rPr>
              <w:t>)</w:t>
            </w:r>
          </w:p>
        </w:tc>
      </w:tr>
      <w:tr w:rsidR="00373AE4" w14:paraId="6A9E8D5C" w14:textId="77777777" w:rsidTr="001F4A4C">
        <w:tc>
          <w:tcPr>
            <w:tcW w:w="2547" w:type="dxa"/>
          </w:tcPr>
          <w:p w14:paraId="66203D89" w14:textId="77777777" w:rsidR="00373AE4" w:rsidRDefault="00373AE4" w:rsidP="001F4A4C">
            <w:pPr>
              <w:rPr>
                <w:lang w:val="sr-Cyrl-RS"/>
              </w:rPr>
            </w:pPr>
            <w:r>
              <w:rPr>
                <w:lang w:val="sr-Cyrl-RS"/>
              </w:rPr>
              <w:t xml:space="preserve">Графички прилог </w:t>
            </w:r>
            <w:r>
              <w:rPr>
                <w:lang w:val="sr-Latn-RS"/>
              </w:rPr>
              <w:t>3</w:t>
            </w:r>
            <w:r>
              <w:rPr>
                <w:lang w:val="sr-Cyrl-RS"/>
              </w:rPr>
              <w:t>.2.</w:t>
            </w:r>
          </w:p>
        </w:tc>
        <w:tc>
          <w:tcPr>
            <w:tcW w:w="6469" w:type="dxa"/>
          </w:tcPr>
          <w:p w14:paraId="7DE58EA7" w14:textId="2C183759" w:rsidR="00373AE4" w:rsidRDefault="00373AE4" w:rsidP="001F4A4C">
            <w:pPr>
              <w:rPr>
                <w:lang w:val="sr-Cyrl-RS"/>
              </w:rPr>
            </w:pPr>
            <w:r>
              <w:rPr>
                <w:lang w:val="sr-Cyrl-RS"/>
              </w:rPr>
              <w:t xml:space="preserve">Детаљна ситуација </w:t>
            </w:r>
            <w:r w:rsidRPr="008E35A9">
              <w:rPr>
                <w:lang w:val="sr-Cyrl-RS"/>
              </w:rPr>
              <w:t xml:space="preserve">са приказом </w:t>
            </w:r>
            <w:r>
              <w:rPr>
                <w:lang w:val="sr-Cyrl-RS"/>
              </w:rPr>
              <w:t xml:space="preserve">потребног багеровања </w:t>
            </w:r>
            <w:r w:rsidRPr="008E35A9">
              <w:rPr>
                <w:lang w:val="sr-Cyrl-RS"/>
              </w:rPr>
              <w:t xml:space="preserve">реке Саве од km </w:t>
            </w:r>
            <w:r>
              <w:rPr>
                <w:lang w:val="sr-Latn-RS"/>
              </w:rPr>
              <w:t>1</w:t>
            </w:r>
            <w:r>
              <w:rPr>
                <w:lang w:val="sr-Cyrl-RS"/>
              </w:rPr>
              <w:t>83</w:t>
            </w:r>
            <w:r>
              <w:rPr>
                <w:lang w:val="sr-Latn-RS"/>
              </w:rPr>
              <w:t xml:space="preserve">+200 </w:t>
            </w:r>
            <w:r w:rsidRPr="008E35A9">
              <w:rPr>
                <w:lang w:val="sr-Cyrl-RS"/>
              </w:rPr>
              <w:t xml:space="preserve">до km </w:t>
            </w:r>
            <w:r>
              <w:rPr>
                <w:lang w:val="sr-Latn-RS"/>
              </w:rPr>
              <w:t>18</w:t>
            </w:r>
            <w:r>
              <w:rPr>
                <w:lang w:val="sr-Cyrl-RS"/>
              </w:rPr>
              <w:t>8</w:t>
            </w:r>
            <w:r>
              <w:rPr>
                <w:lang w:val="sr-Latn-RS"/>
              </w:rPr>
              <w:t>+</w:t>
            </w:r>
            <w:r>
              <w:rPr>
                <w:lang w:val="sr-Cyrl-RS"/>
              </w:rPr>
              <w:t>0</w:t>
            </w:r>
            <w:r>
              <w:rPr>
                <w:lang w:val="sr-Latn-RS"/>
              </w:rPr>
              <w:t>00</w:t>
            </w:r>
            <w:r w:rsidR="00FD7711">
              <w:rPr>
                <w:lang w:val="sr-Cyrl-RS"/>
              </w:rPr>
              <w:t xml:space="preserve"> </w:t>
            </w:r>
            <w:r w:rsidR="00687B92">
              <w:rPr>
                <w:lang w:val="sr-Cyrl-RS"/>
              </w:rPr>
              <w:t>(</w:t>
            </w:r>
            <w:r w:rsidR="00687B92" w:rsidRPr="008E35A9">
              <w:rPr>
                <w:lang w:val="sr-Cyrl-RS"/>
              </w:rPr>
              <w:t>R 1:</w:t>
            </w:r>
            <w:r w:rsidR="00687B92">
              <w:rPr>
                <w:lang w:val="sr-Cyrl-RS"/>
              </w:rPr>
              <w:t>10.</w:t>
            </w:r>
            <w:r w:rsidR="00687B92" w:rsidRPr="008E35A9">
              <w:rPr>
                <w:lang w:val="sr-Cyrl-RS"/>
              </w:rPr>
              <w:t>000</w:t>
            </w:r>
            <w:r w:rsidR="00687B92">
              <w:rPr>
                <w:lang w:val="sr-Cyrl-RS"/>
              </w:rPr>
              <w:t>)</w:t>
            </w:r>
          </w:p>
        </w:tc>
      </w:tr>
    </w:tbl>
    <w:p w14:paraId="4E7F17D0" w14:textId="77777777" w:rsidR="003A117B" w:rsidRDefault="003A117B" w:rsidP="00373AE4">
      <w:pPr>
        <w:rPr>
          <w:lang w:val="sr-Cyrl-RS"/>
        </w:rPr>
        <w:sectPr w:rsidR="003A117B" w:rsidSect="001F4A4C">
          <w:footerReference w:type="default" r:id="rId32"/>
          <w:footnotePr>
            <w:numRestart w:val="eachSect"/>
          </w:footnotePr>
          <w:pgSz w:w="11906" w:h="16838" w:code="9"/>
          <w:pgMar w:top="1440" w:right="1440" w:bottom="1440" w:left="1440" w:header="720" w:footer="720" w:gutter="0"/>
          <w:pgNumType w:start="1"/>
          <w:cols w:space="720"/>
          <w:docGrid w:linePitch="360"/>
        </w:sectPr>
      </w:pPr>
    </w:p>
    <w:p w14:paraId="41FECAF1" w14:textId="77777777" w:rsidR="00245FBD" w:rsidRPr="00245FBD" w:rsidRDefault="00245FBD" w:rsidP="00245FBD">
      <w:pPr>
        <w:rPr>
          <w:lang w:val="sr-Cyrl-RS"/>
        </w:rPr>
      </w:pPr>
    </w:p>
    <w:p w14:paraId="1EB5F461" w14:textId="655A04E3" w:rsidR="00F305F4" w:rsidRDefault="00F41CDB" w:rsidP="001354A9">
      <w:pPr>
        <w:pStyle w:val="Heading1"/>
      </w:pPr>
      <w:bookmarkStart w:id="33" w:name="_Toc100929136"/>
      <w:r>
        <w:t>Текстуални прилози</w:t>
      </w:r>
      <w:r w:rsidR="00D13519">
        <w:t xml:space="preserve"> – </w:t>
      </w:r>
      <w:r>
        <w:t>Сп</w:t>
      </w:r>
      <w:r w:rsidR="00D37DBB">
        <w:t>ора</w:t>
      </w:r>
      <w:r w:rsidR="00E858D9">
        <w:t>з</w:t>
      </w:r>
      <w:r w:rsidR="00D37DBB">
        <w:t>ум, Локацијски услови и остала документација</w:t>
      </w:r>
      <w:bookmarkEnd w:id="33"/>
      <w:r w:rsidR="00D37DBB">
        <w:t xml:space="preserve"> </w:t>
      </w:r>
      <w:bookmarkEnd w:id="12"/>
    </w:p>
    <w:p w14:paraId="727951FC" w14:textId="77777777" w:rsidR="0030142C" w:rsidRPr="00CD2BB0" w:rsidRDefault="0030142C" w:rsidP="0030142C">
      <w:pPr>
        <w:pStyle w:val="a6"/>
        <w:rPr>
          <w:lang w:val="sr-Latn-RS"/>
        </w:rPr>
      </w:pPr>
      <w:r w:rsidRPr="00CD2BB0">
        <w:rPr>
          <w:lang w:val="sr-Cyrl-RS"/>
        </w:rPr>
        <w:t>Списак</w:t>
      </w:r>
      <w:r w:rsidRPr="00CD2BB0">
        <w:t xml:space="preserve"> документациј</w:t>
      </w:r>
      <w:r w:rsidRPr="00CD2BB0">
        <w:rPr>
          <w:lang w:val="sr-Cyrl-RS"/>
        </w:rPr>
        <w:t>е</w:t>
      </w:r>
      <w:r w:rsidRPr="00CD2BB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30142C" w:rsidRPr="003F774D" w14:paraId="01D57537" w14:textId="77777777" w:rsidTr="001F4A4C">
        <w:tc>
          <w:tcPr>
            <w:tcW w:w="1413" w:type="dxa"/>
          </w:tcPr>
          <w:p w14:paraId="334B12B4" w14:textId="77777777" w:rsidR="0030142C" w:rsidRPr="00563678" w:rsidRDefault="0030142C" w:rsidP="001F4A4C">
            <w:pPr>
              <w:pStyle w:val="a6"/>
              <w:rPr>
                <w:rFonts w:ascii="Times New Roman" w:hAnsi="Times New Roman"/>
                <w:lang w:val="sr-Cyrl-RS"/>
              </w:rPr>
            </w:pPr>
            <w:r w:rsidRPr="00563678">
              <w:rPr>
                <w:lang w:val="sr-Cyrl-RS"/>
              </w:rPr>
              <w:t>Прилог 1:</w:t>
            </w:r>
          </w:p>
        </w:tc>
        <w:tc>
          <w:tcPr>
            <w:tcW w:w="7603" w:type="dxa"/>
          </w:tcPr>
          <w:p w14:paraId="62195B6E" w14:textId="77777777" w:rsidR="0030142C" w:rsidRPr="00FB2ADC" w:rsidRDefault="0030142C" w:rsidP="001F4A4C">
            <w:pPr>
              <w:pStyle w:val="a6"/>
              <w:rPr>
                <w:rFonts w:ascii="Times New Roman" w:hAnsi="Times New Roman"/>
                <w:lang w:val="sr-Cyrl-RS"/>
              </w:rPr>
            </w:pPr>
            <w:r w:rsidRPr="00FB2ADC">
              <w:rPr>
                <w:lang w:val="sr-Cyrl-RS"/>
              </w:rPr>
              <w:t xml:space="preserve">Закључак о утврђивању </w:t>
            </w:r>
            <w:r w:rsidRPr="00FB2ADC">
              <w:rPr>
                <w:b/>
                <w:bCs w:val="0"/>
                <w:lang w:val="sr-Cyrl-RS"/>
              </w:rPr>
              <w:t>Основе за вођење преговора</w:t>
            </w:r>
            <w:r w:rsidRPr="00FB2ADC">
              <w:rPr>
                <w:lang w:val="sr-Cyrl-RS"/>
              </w:rPr>
              <w:t xml:space="preserve"> и </w:t>
            </w:r>
            <w:r w:rsidRPr="00FB2ADC">
              <w:rPr>
                <w:b/>
                <w:bCs w:val="0"/>
                <w:lang w:val="sr-Cyrl-RS"/>
              </w:rPr>
              <w:t>закључивање Споразума између Владе Републике Србије и Савета министара Босне и Херцеговине</w:t>
            </w:r>
            <w:r w:rsidRPr="00FB2ADC">
              <w:rPr>
                <w:lang w:val="sr-Cyrl-RS"/>
              </w:rPr>
              <w:t xml:space="preserve"> о начину финансирања и израде пројектно-техничке документације, вођење управних поступака за процену утицаја на животну средину, издавање локацијских услова, сагласности и грађевинске дозволе за Пројекат „Хидротехнички и багерски радови на уређењу критичног сектора за пловидбу – Ушће Дрине и Саве“, Влада Републике Србије 05 бр. 018-7601/2021-2 од 26.8.2021 (у даљем тексту „Споразум РС-БиХ за потребе Пројекта“),</w:t>
            </w:r>
          </w:p>
        </w:tc>
      </w:tr>
      <w:tr w:rsidR="0030142C" w:rsidRPr="003F774D" w14:paraId="19580F17" w14:textId="77777777" w:rsidTr="001F4A4C">
        <w:tc>
          <w:tcPr>
            <w:tcW w:w="1413" w:type="dxa"/>
          </w:tcPr>
          <w:p w14:paraId="74FE61D2" w14:textId="77777777" w:rsidR="0030142C" w:rsidRPr="00563678" w:rsidRDefault="0030142C" w:rsidP="001F4A4C">
            <w:pPr>
              <w:pStyle w:val="a6"/>
              <w:rPr>
                <w:rFonts w:ascii="Times New Roman" w:hAnsi="Times New Roman"/>
                <w:lang w:val="sr-Cyrl-RS"/>
              </w:rPr>
            </w:pPr>
            <w:r w:rsidRPr="00563678">
              <w:rPr>
                <w:lang w:val="sr-Cyrl-RS"/>
              </w:rPr>
              <w:t>Прилог 2:</w:t>
            </w:r>
          </w:p>
        </w:tc>
        <w:tc>
          <w:tcPr>
            <w:tcW w:w="7603" w:type="dxa"/>
          </w:tcPr>
          <w:p w14:paraId="5DFBA0E3" w14:textId="77777777" w:rsidR="0030142C" w:rsidRPr="00FB2ADC" w:rsidRDefault="0030142C" w:rsidP="001F4A4C">
            <w:pPr>
              <w:pStyle w:val="a6"/>
              <w:rPr>
                <w:rFonts w:ascii="Times New Roman" w:hAnsi="Times New Roman"/>
                <w:lang w:val="sr-Cyrl-RS"/>
              </w:rPr>
            </w:pPr>
            <w:r w:rsidRPr="00FB2ADC">
              <w:rPr>
                <w:lang w:val="sr-Cyrl-RS"/>
              </w:rPr>
              <w:t xml:space="preserve">Одлука одбора за просторно планирање, саобраћај, инфраструктуру и телекомуникације, о </w:t>
            </w:r>
            <w:r w:rsidRPr="00FB2ADC">
              <w:rPr>
                <w:b/>
                <w:bCs w:val="0"/>
                <w:lang w:val="sr-Cyrl-RS"/>
              </w:rPr>
              <w:t>давању сагласности</w:t>
            </w:r>
            <w:r w:rsidRPr="00FB2ADC">
              <w:rPr>
                <w:lang w:val="sr-Cyrl-RS"/>
              </w:rPr>
              <w:t xml:space="preserve"> Влади Републике Србије </w:t>
            </w:r>
            <w:r w:rsidRPr="00FB2ADC">
              <w:rPr>
                <w:b/>
                <w:bCs w:val="0"/>
                <w:lang w:val="sr-Cyrl-RS"/>
              </w:rPr>
              <w:t xml:space="preserve">за привремену примену Основе за вођење преговора и закључивање Споразума између Владе Републике Србије и Савета министара Босне и Херцеговине </w:t>
            </w:r>
            <w:r w:rsidRPr="00FB2ADC">
              <w:rPr>
                <w:lang w:val="sr-Cyrl-RS"/>
              </w:rPr>
              <w:t xml:space="preserve">о начину финансирања и израде пројектно-техничке документације, вођење управних поступака за процену утицаја на животну средину, издавање локацијских услова, сагласности и грађевинске дозволе за Пројекат „Хидротехнички и багерски радови на уређењу критичног сектора за пловидбу – Ушће Дрине и Саве“ и </w:t>
            </w:r>
            <w:r w:rsidRPr="00FB2ADC">
              <w:rPr>
                <w:b/>
                <w:bCs w:val="0"/>
                <w:lang w:val="sr-Cyrl-RS"/>
              </w:rPr>
              <w:t>Споразума између Владе Републике Србије и Савета министара Босне и Херцеговине</w:t>
            </w:r>
            <w:r w:rsidRPr="00FB2ADC">
              <w:rPr>
                <w:lang w:val="sr-Cyrl-RS"/>
              </w:rPr>
              <w:t xml:space="preserve"> о начину финансирања и израде пројектно-техничке документације, вођење управних поступака за процену утицаја на животну средину, издавање локацијских услова, сагласности и грађевинске дозволе за Пројекат „Хидротехнички и багерски радови на уређењу критичног сектора за пловидбу – Ушће Дрине и Саве“ до његовог ступања на снагу, Влада Републике Србије, Генерални секретаријат 05 бр. 018-8306/2021 од 9.9.2021 (у даљем тексту „</w:t>
            </w:r>
            <w:bookmarkStart w:id="34" w:name="_Hlk99017749"/>
            <w:r w:rsidRPr="00FB2ADC">
              <w:rPr>
                <w:lang w:val="sr-Cyrl-RS"/>
              </w:rPr>
              <w:t>Сагласност Владе РС за привремену примену Споразума РС-БиХ за потребе Пројекта</w:t>
            </w:r>
            <w:bookmarkEnd w:id="34"/>
            <w:r w:rsidRPr="00FB2ADC">
              <w:rPr>
                <w:lang w:val="sr-Cyrl-RS"/>
              </w:rPr>
              <w:t>“),</w:t>
            </w:r>
          </w:p>
        </w:tc>
      </w:tr>
      <w:tr w:rsidR="0030142C" w:rsidRPr="003F774D" w14:paraId="38A2508B" w14:textId="77777777" w:rsidTr="001F4A4C">
        <w:tc>
          <w:tcPr>
            <w:tcW w:w="1413" w:type="dxa"/>
          </w:tcPr>
          <w:p w14:paraId="6247AB09" w14:textId="77777777" w:rsidR="0030142C" w:rsidRPr="00563678" w:rsidRDefault="0030142C" w:rsidP="001F4A4C">
            <w:pPr>
              <w:pStyle w:val="a6"/>
              <w:rPr>
                <w:rFonts w:ascii="Times New Roman" w:hAnsi="Times New Roman"/>
                <w:lang w:val="sr-Cyrl-RS"/>
              </w:rPr>
            </w:pPr>
            <w:r w:rsidRPr="00563678">
              <w:rPr>
                <w:lang w:val="sr-Cyrl-RS"/>
              </w:rPr>
              <w:t>Прилог 3:</w:t>
            </w:r>
          </w:p>
        </w:tc>
        <w:tc>
          <w:tcPr>
            <w:tcW w:w="7603" w:type="dxa"/>
          </w:tcPr>
          <w:p w14:paraId="7279759F" w14:textId="77777777" w:rsidR="0030142C" w:rsidRPr="003F774D" w:rsidRDefault="0030142C" w:rsidP="001F4A4C">
            <w:pPr>
              <w:pStyle w:val="a6"/>
              <w:rPr>
                <w:rFonts w:ascii="Times New Roman" w:hAnsi="Times New Roman"/>
                <w:highlight w:val="yellow"/>
                <w:lang w:val="sr-Cyrl-RS"/>
              </w:rPr>
            </w:pPr>
            <w:r w:rsidRPr="002111DE">
              <w:rPr>
                <w:lang w:val="sr-Cyrl-RS"/>
              </w:rPr>
              <w:t xml:space="preserve">Локацијски услови, </w:t>
            </w:r>
            <w:bookmarkStart w:id="35" w:name="_Hlk99113158"/>
            <w:r w:rsidRPr="002111DE">
              <w:rPr>
                <w:lang w:val="sr-Cyrl-RS"/>
              </w:rPr>
              <w:t>Министарство грађевинарства, саобраћаја и инфраструктуре</w:t>
            </w:r>
            <w:bookmarkEnd w:id="35"/>
            <w:r w:rsidRPr="002111DE">
              <w:rPr>
                <w:lang w:val="sr-Cyrl-RS"/>
              </w:rPr>
              <w:t>, бр. 350-02-02235/2021-07 од 27.01.2022. године (бр. ROP-MSGI-41455-LOC-1/2021),</w:t>
            </w:r>
          </w:p>
        </w:tc>
      </w:tr>
      <w:tr w:rsidR="0030142C" w:rsidRPr="003F774D" w14:paraId="1CB86077" w14:textId="77777777" w:rsidTr="001F4A4C">
        <w:tc>
          <w:tcPr>
            <w:tcW w:w="1413" w:type="dxa"/>
          </w:tcPr>
          <w:p w14:paraId="45F8C108" w14:textId="77777777" w:rsidR="0030142C" w:rsidRPr="00563678" w:rsidRDefault="0030142C" w:rsidP="001F4A4C">
            <w:pPr>
              <w:pStyle w:val="a6"/>
              <w:rPr>
                <w:rFonts w:ascii="Times New Roman" w:hAnsi="Times New Roman"/>
                <w:lang w:val="sr-Cyrl-RS"/>
              </w:rPr>
            </w:pPr>
            <w:r w:rsidRPr="00730956">
              <w:rPr>
                <w:lang w:val="sr-Cyrl-RS"/>
              </w:rPr>
              <w:t>Прилог 4:</w:t>
            </w:r>
          </w:p>
        </w:tc>
        <w:tc>
          <w:tcPr>
            <w:tcW w:w="7603" w:type="dxa"/>
          </w:tcPr>
          <w:p w14:paraId="73123641" w14:textId="77777777" w:rsidR="0030142C" w:rsidRPr="003F774D" w:rsidRDefault="0030142C" w:rsidP="001F4A4C">
            <w:pPr>
              <w:pStyle w:val="a6"/>
              <w:rPr>
                <w:rFonts w:ascii="Times New Roman" w:hAnsi="Times New Roman"/>
                <w:highlight w:val="yellow"/>
                <w:lang w:val="sr-Cyrl-RS"/>
              </w:rPr>
            </w:pPr>
            <w:r>
              <w:rPr>
                <w:lang w:val="sr-Cyrl-RS"/>
              </w:rPr>
              <w:t xml:space="preserve">Услови водног саобраћаја, </w:t>
            </w:r>
            <w:r w:rsidRPr="00D3179C">
              <w:rPr>
                <w:lang w:val="sr-Cyrl-RS"/>
              </w:rPr>
              <w:t>Министарство грађевинарства, саобраћаја и инфраструктуре, Сектор за водни саобраћај и безбедност пловидбе, Лучка капетанија Сремска Митровица, бр. 342-15-1/22 од 20.01.2022. године (бр. ROP-MSGI4-1455-LOC-1-HPAP-11/2021),</w:t>
            </w:r>
          </w:p>
        </w:tc>
      </w:tr>
      <w:tr w:rsidR="0030142C" w:rsidRPr="003F774D" w14:paraId="21872526" w14:textId="77777777" w:rsidTr="001F4A4C">
        <w:tc>
          <w:tcPr>
            <w:tcW w:w="1413" w:type="dxa"/>
          </w:tcPr>
          <w:p w14:paraId="68596AA7" w14:textId="77777777" w:rsidR="0030142C" w:rsidRPr="00563678" w:rsidRDefault="0030142C" w:rsidP="001F4A4C">
            <w:pPr>
              <w:pStyle w:val="a6"/>
              <w:rPr>
                <w:lang w:val="sr-Cyrl-RS"/>
              </w:rPr>
            </w:pPr>
            <w:r w:rsidRPr="00563678">
              <w:rPr>
                <w:lang w:val="sr-Cyrl-RS"/>
              </w:rPr>
              <w:t>Прилог 5:</w:t>
            </w:r>
          </w:p>
        </w:tc>
        <w:tc>
          <w:tcPr>
            <w:tcW w:w="7603" w:type="dxa"/>
          </w:tcPr>
          <w:p w14:paraId="495D7610" w14:textId="77777777" w:rsidR="0030142C" w:rsidRPr="001D1FE7" w:rsidRDefault="0030142C" w:rsidP="001F4A4C">
            <w:pPr>
              <w:pStyle w:val="a6"/>
              <w:rPr>
                <w:lang w:val="sr-Cyrl-RS"/>
              </w:rPr>
            </w:pPr>
            <w:bookmarkStart w:id="36" w:name="_Hlk99102233"/>
            <w:r>
              <w:rPr>
                <w:lang w:val="sr-Cyrl-RS"/>
              </w:rPr>
              <w:t xml:space="preserve">Услови заштите животне средине, </w:t>
            </w:r>
            <w:r w:rsidRPr="007E363B">
              <w:rPr>
                <w:lang w:val="sr-Cyrl-RS"/>
              </w:rPr>
              <w:t xml:space="preserve">Покрајински секретаријат за урбанизам и заштиту животне средине </w:t>
            </w:r>
            <w:bookmarkEnd w:id="36"/>
            <w:r w:rsidRPr="007E363B">
              <w:rPr>
                <w:lang w:val="sr-Cyrl-RS"/>
              </w:rPr>
              <w:t>– процена утицаја, Нови Сад, бр. 140-501-211/2022-05 од 21.01.2022. године (ROP-MSGI-41455- LOC-1-HPAP-12/2021),</w:t>
            </w:r>
          </w:p>
        </w:tc>
      </w:tr>
      <w:tr w:rsidR="0030142C" w:rsidRPr="003F774D" w14:paraId="1B6F9C24" w14:textId="77777777" w:rsidTr="001F4A4C">
        <w:tc>
          <w:tcPr>
            <w:tcW w:w="1413" w:type="dxa"/>
          </w:tcPr>
          <w:p w14:paraId="58A8D468" w14:textId="77777777" w:rsidR="0030142C" w:rsidRPr="00563678" w:rsidRDefault="0030142C" w:rsidP="001F4A4C">
            <w:pPr>
              <w:pStyle w:val="a6"/>
              <w:rPr>
                <w:lang w:val="sr-Cyrl-RS"/>
              </w:rPr>
            </w:pPr>
            <w:r w:rsidRPr="00563678">
              <w:rPr>
                <w:lang w:val="sr-Cyrl-RS"/>
              </w:rPr>
              <w:lastRenderedPageBreak/>
              <w:t>Прилог 6:</w:t>
            </w:r>
          </w:p>
        </w:tc>
        <w:tc>
          <w:tcPr>
            <w:tcW w:w="7603" w:type="dxa"/>
          </w:tcPr>
          <w:p w14:paraId="5FE97D0F" w14:textId="77777777" w:rsidR="0030142C" w:rsidRPr="001D1FE7" w:rsidRDefault="0030142C" w:rsidP="001F4A4C">
            <w:pPr>
              <w:pStyle w:val="a6"/>
              <w:rPr>
                <w:lang w:val="sr-Cyrl-RS"/>
              </w:rPr>
            </w:pPr>
            <w:bookmarkStart w:id="37" w:name="_Hlk99102977"/>
            <w:r>
              <w:rPr>
                <w:lang w:val="sr-Cyrl-RS"/>
              </w:rPr>
              <w:t xml:space="preserve">Услови заштите природе, </w:t>
            </w:r>
            <w:r w:rsidRPr="007E363B">
              <w:rPr>
                <w:lang w:val="sr-Cyrl-RS"/>
              </w:rPr>
              <w:t>Покрајински завод за заштиту природе</w:t>
            </w:r>
            <w:bookmarkEnd w:id="37"/>
            <w:r w:rsidRPr="007E363B">
              <w:rPr>
                <w:lang w:val="sr-Cyrl-RS"/>
              </w:rPr>
              <w:t>, Нови Сад, 03 број 020-3759/2 од 24.12.2021. године (ROP-MSGI-41455-LOC-1-HPAP-4/2021),</w:t>
            </w:r>
          </w:p>
        </w:tc>
      </w:tr>
      <w:tr w:rsidR="0030142C" w:rsidRPr="003F774D" w14:paraId="49FAAD00" w14:textId="77777777" w:rsidTr="001F4A4C">
        <w:tc>
          <w:tcPr>
            <w:tcW w:w="1413" w:type="dxa"/>
          </w:tcPr>
          <w:p w14:paraId="23C5D5F0" w14:textId="77777777" w:rsidR="0030142C" w:rsidRPr="00563678" w:rsidRDefault="0030142C" w:rsidP="001F4A4C">
            <w:pPr>
              <w:pStyle w:val="a6"/>
              <w:rPr>
                <w:rFonts w:ascii="Times New Roman" w:hAnsi="Times New Roman"/>
                <w:lang w:val="sr-Cyrl-RS"/>
              </w:rPr>
            </w:pPr>
            <w:r w:rsidRPr="00563678">
              <w:rPr>
                <w:lang w:val="sr-Cyrl-RS"/>
              </w:rPr>
              <w:t xml:space="preserve">Прилог </w:t>
            </w:r>
            <w:r>
              <w:rPr>
                <w:lang w:val="sr-Cyrl-RS"/>
              </w:rPr>
              <w:t>7</w:t>
            </w:r>
            <w:r w:rsidRPr="00563678">
              <w:rPr>
                <w:lang w:val="sr-Cyrl-RS"/>
              </w:rPr>
              <w:t>:</w:t>
            </w:r>
          </w:p>
        </w:tc>
        <w:tc>
          <w:tcPr>
            <w:tcW w:w="7603" w:type="dxa"/>
          </w:tcPr>
          <w:p w14:paraId="77AD2F40" w14:textId="77777777" w:rsidR="0030142C" w:rsidRPr="003F774D" w:rsidRDefault="0030142C" w:rsidP="001F4A4C">
            <w:pPr>
              <w:pStyle w:val="a6"/>
              <w:rPr>
                <w:highlight w:val="yellow"/>
                <w:lang w:val="sr-Cyrl-RS"/>
              </w:rPr>
            </w:pPr>
            <w:bookmarkStart w:id="38" w:name="_Hlk99103467"/>
            <w:r>
              <w:rPr>
                <w:lang w:val="sr-Cyrl-RS"/>
              </w:rPr>
              <w:t xml:space="preserve">Услови заштите споменика културе, </w:t>
            </w:r>
            <w:r w:rsidRPr="001D1FE7">
              <w:rPr>
                <w:lang w:val="sr-Cyrl-RS"/>
              </w:rPr>
              <w:t>Завод за заштиту споменика културе, Сремска Митровица</w:t>
            </w:r>
            <w:bookmarkEnd w:id="38"/>
            <w:r w:rsidRPr="001D1FE7">
              <w:rPr>
                <w:lang w:val="sr-Cyrl-RS"/>
              </w:rPr>
              <w:t>, бр. 500-07/2021 од 20.12.2021. године (бр. ROP-MSGI-41455-LOC-1-HPAP-3/2021),</w:t>
            </w:r>
          </w:p>
        </w:tc>
      </w:tr>
      <w:tr w:rsidR="0030142C" w14:paraId="694240A6" w14:textId="77777777" w:rsidTr="001F4A4C">
        <w:tc>
          <w:tcPr>
            <w:tcW w:w="1413" w:type="dxa"/>
          </w:tcPr>
          <w:p w14:paraId="30CBB17E" w14:textId="77777777" w:rsidR="0030142C" w:rsidRPr="00563678" w:rsidRDefault="0030142C" w:rsidP="001F4A4C">
            <w:pPr>
              <w:pStyle w:val="a6"/>
              <w:rPr>
                <w:rFonts w:ascii="Times New Roman" w:hAnsi="Times New Roman"/>
                <w:lang w:val="sr-Cyrl-RS"/>
              </w:rPr>
            </w:pPr>
            <w:r w:rsidRPr="00563678">
              <w:rPr>
                <w:lang w:val="sr-Cyrl-RS"/>
              </w:rPr>
              <w:t xml:space="preserve">Прилог </w:t>
            </w:r>
            <w:r>
              <w:rPr>
                <w:lang w:val="sr-Cyrl-RS"/>
              </w:rPr>
              <w:t>8</w:t>
            </w:r>
            <w:r w:rsidRPr="00563678">
              <w:rPr>
                <w:lang w:val="sr-Cyrl-RS"/>
              </w:rPr>
              <w:t>:</w:t>
            </w:r>
          </w:p>
        </w:tc>
        <w:tc>
          <w:tcPr>
            <w:tcW w:w="7603" w:type="dxa"/>
          </w:tcPr>
          <w:p w14:paraId="1164F61C" w14:textId="77777777" w:rsidR="0030142C" w:rsidRPr="00563678" w:rsidRDefault="0030142C" w:rsidP="001F4A4C">
            <w:pPr>
              <w:pStyle w:val="a6"/>
              <w:rPr>
                <w:lang w:val="sr-Cyrl-RS"/>
              </w:rPr>
            </w:pPr>
            <w:bookmarkStart w:id="39" w:name="_Hlk99106064"/>
            <w:r>
              <w:rPr>
                <w:lang w:val="sr-Cyrl-RS"/>
              </w:rPr>
              <w:t xml:space="preserve">Водни услови, </w:t>
            </w:r>
            <w:r w:rsidRPr="007E363B">
              <w:rPr>
                <w:lang w:val="sr-Cyrl-RS"/>
              </w:rPr>
              <w:t>Покрајински секретаријат за пољопривреду, водопривреду и шумарство</w:t>
            </w:r>
            <w:bookmarkEnd w:id="39"/>
            <w:r w:rsidRPr="007E363B">
              <w:rPr>
                <w:lang w:val="sr-Cyrl-RS"/>
              </w:rPr>
              <w:t>, Нови Сад, бр. 104-325-2327/2021-04 од 29.12.2021. године (ROP-MSGI-41455-LOC-1-HPAP6/2021),</w:t>
            </w:r>
          </w:p>
        </w:tc>
      </w:tr>
      <w:tr w:rsidR="0030142C" w14:paraId="2F37B5BC" w14:textId="77777777" w:rsidTr="001F4A4C">
        <w:tc>
          <w:tcPr>
            <w:tcW w:w="1413" w:type="dxa"/>
          </w:tcPr>
          <w:p w14:paraId="2DB70E27" w14:textId="77777777" w:rsidR="0030142C" w:rsidRPr="00563678" w:rsidRDefault="0030142C" w:rsidP="001F4A4C">
            <w:pPr>
              <w:pStyle w:val="a6"/>
              <w:rPr>
                <w:lang w:val="sr-Cyrl-RS"/>
              </w:rPr>
            </w:pPr>
            <w:r w:rsidRPr="00563678">
              <w:rPr>
                <w:lang w:val="sr-Cyrl-RS"/>
              </w:rPr>
              <w:t xml:space="preserve">Прилог </w:t>
            </w:r>
            <w:r>
              <w:rPr>
                <w:lang w:val="sr-Cyrl-RS"/>
              </w:rPr>
              <w:t>9</w:t>
            </w:r>
            <w:r w:rsidRPr="00563678">
              <w:rPr>
                <w:lang w:val="sr-Cyrl-RS"/>
              </w:rPr>
              <w:t>:</w:t>
            </w:r>
          </w:p>
        </w:tc>
        <w:tc>
          <w:tcPr>
            <w:tcW w:w="7603" w:type="dxa"/>
          </w:tcPr>
          <w:p w14:paraId="62A6AC95" w14:textId="77777777" w:rsidR="0030142C" w:rsidRPr="007E363B" w:rsidRDefault="0030142C" w:rsidP="001F4A4C">
            <w:pPr>
              <w:pStyle w:val="a6"/>
              <w:rPr>
                <w:lang w:val="sr-Cyrl-RS"/>
              </w:rPr>
            </w:pPr>
            <w:bookmarkStart w:id="40" w:name="_Hlk99108026"/>
            <w:r>
              <w:rPr>
                <w:lang w:val="sr-Cyrl-RS"/>
              </w:rPr>
              <w:t xml:space="preserve">Мишљење у поступку издавања водних услова, </w:t>
            </w:r>
            <w:r w:rsidRPr="007E363B">
              <w:rPr>
                <w:lang w:val="sr-Cyrl-RS"/>
              </w:rPr>
              <w:t xml:space="preserve">ЈВП„Воде Војводине“, </w:t>
            </w:r>
            <w:bookmarkEnd w:id="40"/>
            <w:r w:rsidRPr="007E363B">
              <w:rPr>
                <w:lang w:val="sr-Cyrl-RS"/>
              </w:rPr>
              <w:t>Нови Сад, бр. II-1318/</w:t>
            </w:r>
            <w:r>
              <w:rPr>
                <w:lang w:val="sr-Cyrl-RS"/>
              </w:rPr>
              <w:t>9</w:t>
            </w:r>
            <w:r w:rsidRPr="007E363B">
              <w:rPr>
                <w:lang w:val="sr-Cyrl-RS"/>
              </w:rPr>
              <w:t xml:space="preserve">-21 од </w:t>
            </w:r>
            <w:r>
              <w:rPr>
                <w:lang w:val="sr-Cyrl-RS"/>
              </w:rPr>
              <w:t>23</w:t>
            </w:r>
            <w:r w:rsidRPr="007E363B">
              <w:rPr>
                <w:lang w:val="sr-Cyrl-RS"/>
              </w:rPr>
              <w:t>.12.2021. године,</w:t>
            </w:r>
          </w:p>
        </w:tc>
      </w:tr>
      <w:tr w:rsidR="0030142C" w14:paraId="7C427D46" w14:textId="77777777" w:rsidTr="001F4A4C">
        <w:tc>
          <w:tcPr>
            <w:tcW w:w="1413" w:type="dxa"/>
          </w:tcPr>
          <w:p w14:paraId="0743AC77" w14:textId="77777777" w:rsidR="0030142C" w:rsidRPr="00563678" w:rsidRDefault="0030142C" w:rsidP="001F4A4C">
            <w:pPr>
              <w:pStyle w:val="a6"/>
              <w:rPr>
                <w:lang w:val="sr-Cyrl-RS"/>
              </w:rPr>
            </w:pPr>
            <w:r w:rsidRPr="00563678">
              <w:rPr>
                <w:lang w:val="sr-Cyrl-RS"/>
              </w:rPr>
              <w:t xml:space="preserve">Прилог </w:t>
            </w:r>
            <w:r>
              <w:rPr>
                <w:lang w:val="sr-Cyrl-RS"/>
              </w:rPr>
              <w:t>10</w:t>
            </w:r>
            <w:r w:rsidRPr="00563678">
              <w:rPr>
                <w:lang w:val="sr-Cyrl-RS"/>
              </w:rPr>
              <w:t>:</w:t>
            </w:r>
          </w:p>
        </w:tc>
        <w:tc>
          <w:tcPr>
            <w:tcW w:w="7603" w:type="dxa"/>
          </w:tcPr>
          <w:p w14:paraId="4A3C096D" w14:textId="77777777" w:rsidR="0030142C" w:rsidRDefault="0030142C" w:rsidP="001F4A4C">
            <w:pPr>
              <w:pStyle w:val="a6"/>
              <w:rPr>
                <w:lang w:val="sr-Cyrl-RS"/>
              </w:rPr>
            </w:pPr>
            <w:bookmarkStart w:id="41" w:name="_Hlk99107985"/>
            <w:r>
              <w:rPr>
                <w:lang w:val="sr-Cyrl-RS"/>
              </w:rPr>
              <w:t xml:space="preserve">Одговор у поступку издавања водних услова, </w:t>
            </w:r>
            <w:r w:rsidRPr="007E363B">
              <w:rPr>
                <w:lang w:val="sr-Cyrl-RS"/>
              </w:rPr>
              <w:t xml:space="preserve">ЈВП„Воде Војводине“, </w:t>
            </w:r>
            <w:bookmarkEnd w:id="41"/>
            <w:r w:rsidRPr="007E363B">
              <w:rPr>
                <w:lang w:val="sr-Cyrl-RS"/>
              </w:rPr>
              <w:t>Нови Сад, бр. II-1318/</w:t>
            </w:r>
            <w:r>
              <w:rPr>
                <w:lang w:val="sr-Cyrl-RS"/>
              </w:rPr>
              <w:t>5</w:t>
            </w:r>
            <w:r w:rsidRPr="007E363B">
              <w:rPr>
                <w:lang w:val="sr-Cyrl-RS"/>
              </w:rPr>
              <w:t xml:space="preserve">-21 од </w:t>
            </w:r>
            <w:r>
              <w:rPr>
                <w:lang w:val="sr-Cyrl-RS"/>
              </w:rPr>
              <w:t>10</w:t>
            </w:r>
            <w:r w:rsidRPr="007E363B">
              <w:rPr>
                <w:lang w:val="sr-Cyrl-RS"/>
              </w:rPr>
              <w:t>.12.2021. године (ROP-MSGI-41455-LOC-1-HPAP-10/2021),</w:t>
            </w:r>
          </w:p>
        </w:tc>
      </w:tr>
      <w:tr w:rsidR="0030142C" w14:paraId="6BEDF9B6" w14:textId="77777777" w:rsidTr="001F4A4C">
        <w:tc>
          <w:tcPr>
            <w:tcW w:w="1413" w:type="dxa"/>
          </w:tcPr>
          <w:p w14:paraId="1DCCEF1A" w14:textId="77777777" w:rsidR="0030142C" w:rsidRPr="00563678" w:rsidRDefault="0030142C" w:rsidP="001F4A4C">
            <w:pPr>
              <w:pStyle w:val="a6"/>
              <w:rPr>
                <w:lang w:val="sr-Cyrl-RS"/>
              </w:rPr>
            </w:pPr>
            <w:r w:rsidRPr="00563678">
              <w:rPr>
                <w:lang w:val="sr-Cyrl-RS"/>
              </w:rPr>
              <w:t xml:space="preserve">Прилог </w:t>
            </w:r>
            <w:r>
              <w:rPr>
                <w:lang w:val="sr-Cyrl-RS"/>
              </w:rPr>
              <w:t>1</w:t>
            </w:r>
            <w:r>
              <w:rPr>
                <w:lang w:val="sr-Latn-RS"/>
              </w:rPr>
              <w:t>1</w:t>
            </w:r>
            <w:r w:rsidRPr="00563678">
              <w:rPr>
                <w:lang w:val="sr-Cyrl-RS"/>
              </w:rPr>
              <w:t>:</w:t>
            </w:r>
          </w:p>
        </w:tc>
        <w:tc>
          <w:tcPr>
            <w:tcW w:w="7603" w:type="dxa"/>
          </w:tcPr>
          <w:p w14:paraId="59FD77E9" w14:textId="77777777" w:rsidR="0030142C" w:rsidRPr="007E363B" w:rsidRDefault="0030142C" w:rsidP="001F4A4C">
            <w:pPr>
              <w:pStyle w:val="a6"/>
              <w:rPr>
                <w:lang w:val="sr-Cyrl-RS"/>
              </w:rPr>
            </w:pPr>
            <w:bookmarkStart w:id="42" w:name="_Hlk99109580"/>
            <w:r>
              <w:rPr>
                <w:lang w:val="sr-Cyrl-RS"/>
              </w:rPr>
              <w:t xml:space="preserve">Услови безбедности водног саобраћаја, </w:t>
            </w:r>
            <w:r w:rsidRPr="007E363B">
              <w:rPr>
                <w:lang w:val="sr-Cyrl-RS"/>
              </w:rPr>
              <w:t>Министарство грађевинарства, саобраћаја и инфраструктуре, Дирекциј</w:t>
            </w:r>
            <w:r>
              <w:rPr>
                <w:lang w:val="sr-Cyrl-RS"/>
              </w:rPr>
              <w:t>а</w:t>
            </w:r>
            <w:r>
              <w:rPr>
                <w:lang w:val="sr-Latn-RS"/>
              </w:rPr>
              <w:t xml:space="preserve"> </w:t>
            </w:r>
            <w:r w:rsidRPr="007E363B">
              <w:rPr>
                <w:lang w:val="sr-Cyrl-RS"/>
              </w:rPr>
              <w:t>за водне путеве</w:t>
            </w:r>
            <w:bookmarkEnd w:id="42"/>
            <w:r w:rsidRPr="007E363B">
              <w:rPr>
                <w:lang w:val="sr-Cyrl-RS"/>
              </w:rPr>
              <w:t>, Београд, бр. 11/153-1 од 28.12.2021. године (ROP-MSGI-41455-LOC1-HPAP-7/2021),</w:t>
            </w:r>
          </w:p>
        </w:tc>
      </w:tr>
      <w:tr w:rsidR="0030142C" w14:paraId="46AED948" w14:textId="77777777" w:rsidTr="001F4A4C">
        <w:tc>
          <w:tcPr>
            <w:tcW w:w="1413" w:type="dxa"/>
          </w:tcPr>
          <w:p w14:paraId="2391B3AE" w14:textId="77777777" w:rsidR="0030142C" w:rsidRPr="00563678" w:rsidRDefault="0030142C" w:rsidP="001F4A4C">
            <w:pPr>
              <w:pStyle w:val="a6"/>
              <w:rPr>
                <w:lang w:val="sr-Cyrl-RS"/>
              </w:rPr>
            </w:pPr>
            <w:r w:rsidRPr="00563678">
              <w:rPr>
                <w:lang w:val="sr-Cyrl-RS"/>
              </w:rPr>
              <w:t xml:space="preserve">Прилог </w:t>
            </w:r>
            <w:r>
              <w:rPr>
                <w:lang w:val="sr-Cyrl-RS"/>
              </w:rPr>
              <w:t>1</w:t>
            </w:r>
            <w:r>
              <w:rPr>
                <w:lang w:val="sr-Latn-RS"/>
              </w:rPr>
              <w:t>2</w:t>
            </w:r>
            <w:r w:rsidRPr="00563678">
              <w:rPr>
                <w:lang w:val="sr-Cyrl-RS"/>
              </w:rPr>
              <w:t>:</w:t>
            </w:r>
          </w:p>
        </w:tc>
        <w:tc>
          <w:tcPr>
            <w:tcW w:w="7603" w:type="dxa"/>
          </w:tcPr>
          <w:p w14:paraId="27A6D7BB" w14:textId="77777777" w:rsidR="0030142C" w:rsidRPr="007E363B" w:rsidRDefault="0030142C" w:rsidP="001F4A4C">
            <w:pPr>
              <w:pStyle w:val="a6"/>
              <w:rPr>
                <w:lang w:val="sr-Cyrl-RS"/>
              </w:rPr>
            </w:pPr>
            <w:bookmarkStart w:id="43" w:name="_Hlk99110009"/>
            <w:r>
              <w:rPr>
                <w:lang w:val="sr-Cyrl-RS"/>
              </w:rPr>
              <w:t xml:space="preserve">Услови одбране, </w:t>
            </w:r>
            <w:r w:rsidRPr="007E363B">
              <w:rPr>
                <w:lang w:val="sr-Cyrl-RS"/>
              </w:rPr>
              <w:t>Министарство одбране, Сектора за материјалне ресурсе, Управе за инфраструктуру</w:t>
            </w:r>
            <w:bookmarkEnd w:id="43"/>
            <w:r w:rsidRPr="007E363B">
              <w:rPr>
                <w:lang w:val="sr-Cyrl-RS"/>
              </w:rPr>
              <w:t>, бр. 19767-4 од 20.12.2021. године (ROP-MSGI-41455-LOC-1-HPAP8/2021),</w:t>
            </w:r>
          </w:p>
        </w:tc>
      </w:tr>
      <w:tr w:rsidR="0030142C" w14:paraId="2274C6D5" w14:textId="77777777" w:rsidTr="001F4A4C">
        <w:tc>
          <w:tcPr>
            <w:tcW w:w="1413" w:type="dxa"/>
          </w:tcPr>
          <w:p w14:paraId="3CD26969" w14:textId="77777777" w:rsidR="0030142C" w:rsidRPr="00563678" w:rsidRDefault="0030142C" w:rsidP="001F4A4C">
            <w:pPr>
              <w:pStyle w:val="a6"/>
              <w:rPr>
                <w:lang w:val="sr-Cyrl-RS"/>
              </w:rPr>
            </w:pPr>
            <w:r w:rsidRPr="00563678">
              <w:rPr>
                <w:lang w:val="sr-Cyrl-RS"/>
              </w:rPr>
              <w:t>Прилог 1</w:t>
            </w:r>
            <w:r>
              <w:rPr>
                <w:lang w:val="sr-Latn-RS"/>
              </w:rPr>
              <w:t>3</w:t>
            </w:r>
            <w:r w:rsidRPr="00563678">
              <w:rPr>
                <w:lang w:val="sr-Cyrl-RS"/>
              </w:rPr>
              <w:t>:</w:t>
            </w:r>
          </w:p>
        </w:tc>
        <w:tc>
          <w:tcPr>
            <w:tcW w:w="7603" w:type="dxa"/>
          </w:tcPr>
          <w:p w14:paraId="6F22BB35" w14:textId="77777777" w:rsidR="0030142C" w:rsidRPr="007E363B" w:rsidRDefault="0030142C" w:rsidP="001F4A4C">
            <w:pPr>
              <w:pStyle w:val="a6"/>
              <w:rPr>
                <w:lang w:val="sr-Cyrl-RS"/>
              </w:rPr>
            </w:pPr>
            <w:bookmarkStart w:id="44" w:name="_Hlk99111021"/>
            <w:r w:rsidRPr="007E363B">
              <w:rPr>
                <w:lang w:val="sr-Cyrl-RS"/>
              </w:rPr>
              <w:t xml:space="preserve">Министарство </w:t>
            </w:r>
            <w:r>
              <w:rPr>
                <w:lang w:val="sr-Cyrl-RS"/>
              </w:rPr>
              <w:t>заштите ж</w:t>
            </w:r>
            <w:r w:rsidRPr="007E363B">
              <w:rPr>
                <w:lang w:val="sr-Cyrl-RS"/>
              </w:rPr>
              <w:t xml:space="preserve">ивотне </w:t>
            </w:r>
            <w:r>
              <w:rPr>
                <w:lang w:val="sr-Cyrl-RS"/>
              </w:rPr>
              <w:t>с</w:t>
            </w:r>
            <w:r w:rsidRPr="007E363B">
              <w:rPr>
                <w:lang w:val="sr-Cyrl-RS"/>
              </w:rPr>
              <w:t>редине</w:t>
            </w:r>
            <w:r>
              <w:rPr>
                <w:lang w:val="sr-Cyrl-RS"/>
              </w:rPr>
              <w:t xml:space="preserve"> (извод из локацијских услова)</w:t>
            </w:r>
            <w:r w:rsidRPr="007E363B">
              <w:rPr>
                <w:lang w:val="sr-Cyrl-RS"/>
              </w:rPr>
              <w:t xml:space="preserve">, </w:t>
            </w:r>
            <w:bookmarkEnd w:id="44"/>
            <w:r w:rsidRPr="007E363B">
              <w:rPr>
                <w:lang w:val="sr-Cyrl-RS"/>
              </w:rPr>
              <w:t>бр. 011-00-01704/2021-03 од 27.12.2021,</w:t>
            </w:r>
          </w:p>
        </w:tc>
      </w:tr>
      <w:tr w:rsidR="0030142C" w14:paraId="54934A6E" w14:textId="77777777" w:rsidTr="001F4A4C">
        <w:tc>
          <w:tcPr>
            <w:tcW w:w="1413" w:type="dxa"/>
          </w:tcPr>
          <w:p w14:paraId="74FCA67A" w14:textId="77777777" w:rsidR="0030142C" w:rsidRPr="00563678" w:rsidRDefault="0030142C" w:rsidP="001F4A4C">
            <w:pPr>
              <w:pStyle w:val="a6"/>
              <w:rPr>
                <w:lang w:val="sr-Cyrl-RS"/>
              </w:rPr>
            </w:pPr>
            <w:r w:rsidRPr="00563678">
              <w:rPr>
                <w:lang w:val="sr-Cyrl-RS"/>
              </w:rPr>
              <w:t>Прилог 1</w:t>
            </w:r>
            <w:r>
              <w:rPr>
                <w:lang w:val="sr-Latn-RS"/>
              </w:rPr>
              <w:t>4</w:t>
            </w:r>
            <w:r w:rsidRPr="00563678">
              <w:rPr>
                <w:lang w:val="sr-Cyrl-RS"/>
              </w:rPr>
              <w:t>:</w:t>
            </w:r>
          </w:p>
        </w:tc>
        <w:tc>
          <w:tcPr>
            <w:tcW w:w="7603" w:type="dxa"/>
          </w:tcPr>
          <w:p w14:paraId="1B8B9301" w14:textId="77777777" w:rsidR="0030142C" w:rsidRPr="007E363B" w:rsidRDefault="0030142C" w:rsidP="001F4A4C">
            <w:pPr>
              <w:pStyle w:val="a6"/>
              <w:rPr>
                <w:lang w:val="sr-Cyrl-RS"/>
              </w:rPr>
            </w:pPr>
            <w:r>
              <w:rPr>
                <w:lang w:val="sr-Cyrl-RS"/>
              </w:rPr>
              <w:t>Информација о локацији</w:t>
            </w:r>
            <w:r w:rsidRPr="002111DE">
              <w:rPr>
                <w:lang w:val="sr-Cyrl-RS"/>
              </w:rPr>
              <w:t xml:space="preserve">, Министарство грађевинарства, саобраћаја и инфраструктуре, бр. 350-02-02235/2021-07 од </w:t>
            </w:r>
            <w:r>
              <w:rPr>
                <w:lang w:val="sr-Cyrl-RS"/>
              </w:rPr>
              <w:t>03</w:t>
            </w:r>
            <w:r w:rsidRPr="002111DE">
              <w:rPr>
                <w:lang w:val="sr-Cyrl-RS"/>
              </w:rPr>
              <w:t>.</w:t>
            </w:r>
            <w:r>
              <w:rPr>
                <w:lang w:val="sr-Cyrl-RS"/>
              </w:rPr>
              <w:t>12</w:t>
            </w:r>
            <w:r w:rsidRPr="002111DE">
              <w:rPr>
                <w:lang w:val="sr-Cyrl-RS"/>
              </w:rPr>
              <w:t>.202</w:t>
            </w:r>
            <w:r>
              <w:rPr>
                <w:lang w:val="sr-Cyrl-RS"/>
              </w:rPr>
              <w:t>1</w:t>
            </w:r>
            <w:r w:rsidRPr="002111DE">
              <w:rPr>
                <w:lang w:val="sr-Cyrl-RS"/>
              </w:rPr>
              <w:t>. године</w:t>
            </w:r>
            <w:r>
              <w:rPr>
                <w:lang w:val="sr-Cyrl-RS"/>
              </w:rPr>
              <w:t xml:space="preserve"> (</w:t>
            </w:r>
            <w:r w:rsidRPr="00E021A0">
              <w:rPr>
                <w:lang w:val="sr-Cyrl-RS"/>
              </w:rPr>
              <w:t>ROP-MSGI-41455-LOC-1/2021</w:t>
            </w:r>
            <w:r>
              <w:rPr>
                <w:lang w:val="sr-Cyrl-RS"/>
              </w:rPr>
              <w:t>)</w:t>
            </w:r>
            <w:r w:rsidRPr="002111DE">
              <w:rPr>
                <w:lang w:val="sr-Cyrl-RS"/>
              </w:rPr>
              <w:t>,</w:t>
            </w:r>
          </w:p>
        </w:tc>
      </w:tr>
      <w:tr w:rsidR="0030142C" w14:paraId="331291C1" w14:textId="77777777" w:rsidTr="001F4A4C">
        <w:tc>
          <w:tcPr>
            <w:tcW w:w="1413" w:type="dxa"/>
          </w:tcPr>
          <w:p w14:paraId="319B393A" w14:textId="77777777" w:rsidR="0030142C" w:rsidRPr="00563678" w:rsidRDefault="0030142C" w:rsidP="001F4A4C">
            <w:pPr>
              <w:pStyle w:val="a6"/>
              <w:rPr>
                <w:lang w:val="sr-Cyrl-RS"/>
              </w:rPr>
            </w:pPr>
            <w:r w:rsidRPr="00563678">
              <w:rPr>
                <w:lang w:val="sr-Cyrl-RS"/>
              </w:rPr>
              <w:t>Прилог 1</w:t>
            </w:r>
            <w:r>
              <w:rPr>
                <w:lang w:val="sr-Latn-RS"/>
              </w:rPr>
              <w:t>5</w:t>
            </w:r>
            <w:r w:rsidRPr="00563678">
              <w:rPr>
                <w:lang w:val="sr-Cyrl-RS"/>
              </w:rPr>
              <w:t>:</w:t>
            </w:r>
          </w:p>
        </w:tc>
        <w:tc>
          <w:tcPr>
            <w:tcW w:w="7603" w:type="dxa"/>
          </w:tcPr>
          <w:p w14:paraId="2AEF22B0" w14:textId="6CEE1827" w:rsidR="0030142C" w:rsidRPr="00C67BE5" w:rsidRDefault="0030142C" w:rsidP="001F4A4C">
            <w:pPr>
              <w:pStyle w:val="a6"/>
              <w:rPr>
                <w:lang w:val="sr-Cyrl-RS"/>
              </w:rPr>
            </w:pPr>
            <w:r w:rsidRPr="003414CB">
              <w:rPr>
                <w:lang w:val="sr-Cyrl-RS"/>
              </w:rPr>
              <w:t>Водне смјернице</w:t>
            </w:r>
            <w:r>
              <w:rPr>
                <w:lang w:val="sr-Latn-RS"/>
              </w:rPr>
              <w:t xml:space="preserve">, </w:t>
            </w:r>
            <w:r>
              <w:rPr>
                <w:lang w:val="sr-Cyrl-RS"/>
              </w:rPr>
              <w:t>Република Српска, Јавна установа „Воде Српске“ Бијељина, бр. 01/10-3-620-1/22 од 9.2.2022. године,</w:t>
            </w:r>
          </w:p>
        </w:tc>
      </w:tr>
      <w:tr w:rsidR="0030142C" w14:paraId="20F62104" w14:textId="77777777" w:rsidTr="001F4A4C">
        <w:tc>
          <w:tcPr>
            <w:tcW w:w="1413" w:type="dxa"/>
          </w:tcPr>
          <w:p w14:paraId="6A6E6E74" w14:textId="77777777" w:rsidR="0030142C" w:rsidRPr="00563678" w:rsidRDefault="0030142C" w:rsidP="001F4A4C">
            <w:pPr>
              <w:pStyle w:val="a6"/>
              <w:rPr>
                <w:lang w:val="sr-Cyrl-RS"/>
              </w:rPr>
            </w:pPr>
            <w:r w:rsidRPr="00563678">
              <w:rPr>
                <w:lang w:val="sr-Cyrl-RS"/>
              </w:rPr>
              <w:t>Прилог 1</w:t>
            </w:r>
            <w:r>
              <w:rPr>
                <w:lang w:val="sr-Latn-RS"/>
              </w:rPr>
              <w:t>6</w:t>
            </w:r>
            <w:r w:rsidRPr="00563678">
              <w:rPr>
                <w:lang w:val="sr-Cyrl-RS"/>
              </w:rPr>
              <w:t>:</w:t>
            </w:r>
          </w:p>
        </w:tc>
        <w:tc>
          <w:tcPr>
            <w:tcW w:w="7603" w:type="dxa"/>
          </w:tcPr>
          <w:p w14:paraId="29905413" w14:textId="77777777" w:rsidR="0030142C" w:rsidRPr="002E39A6" w:rsidRDefault="0030142C" w:rsidP="001F4A4C">
            <w:pPr>
              <w:pStyle w:val="a6"/>
              <w:rPr>
                <w:color w:val="FF0000"/>
                <w:lang w:val="sr-Cyrl-RS"/>
              </w:rPr>
            </w:pPr>
            <w:r>
              <w:rPr>
                <w:lang w:val="sr-Cyrl-RS"/>
              </w:rPr>
              <w:t>И</w:t>
            </w:r>
            <w:r w:rsidRPr="00CF2123">
              <w:rPr>
                <w:lang w:val="sr-Cyrl-RS"/>
              </w:rPr>
              <w:t>звештај ревизионе комије о извршеној стручној контроли генералног пројекта и претходне студије оправданости</w:t>
            </w:r>
            <w:r>
              <w:rPr>
                <w:lang w:val="sr-Cyrl-RS"/>
              </w:rPr>
              <w:t xml:space="preserve">, </w:t>
            </w:r>
            <w:r w:rsidRPr="00732EEE">
              <w:rPr>
                <w:lang w:val="sr-Cyrl-RS"/>
              </w:rPr>
              <w:t>Министарство грађевинарства, саобраћаја и инфраструктуре, бр. 35</w:t>
            </w:r>
            <w:r>
              <w:rPr>
                <w:lang w:val="sr-Cyrl-RS"/>
              </w:rPr>
              <w:t>1</w:t>
            </w:r>
            <w:r w:rsidRPr="00732EEE">
              <w:rPr>
                <w:lang w:val="sr-Cyrl-RS"/>
              </w:rPr>
              <w:t>-0</w:t>
            </w:r>
            <w:r>
              <w:rPr>
                <w:lang w:val="sr-Cyrl-RS"/>
              </w:rPr>
              <w:t>1</w:t>
            </w:r>
            <w:r w:rsidRPr="00732EEE">
              <w:rPr>
                <w:lang w:val="sr-Cyrl-RS"/>
              </w:rPr>
              <w:t>-0</w:t>
            </w:r>
            <w:r>
              <w:rPr>
                <w:lang w:val="sr-Cyrl-RS"/>
              </w:rPr>
              <w:t>0585</w:t>
            </w:r>
            <w:r w:rsidRPr="00732EEE">
              <w:rPr>
                <w:lang w:val="sr-Cyrl-RS"/>
              </w:rPr>
              <w:t xml:space="preserve">/2021-07 од </w:t>
            </w:r>
            <w:r>
              <w:rPr>
                <w:lang w:val="sr-Cyrl-RS"/>
              </w:rPr>
              <w:t>01</w:t>
            </w:r>
            <w:r w:rsidRPr="00732EEE">
              <w:rPr>
                <w:lang w:val="sr-Cyrl-RS"/>
              </w:rPr>
              <w:t>.0</w:t>
            </w:r>
            <w:r>
              <w:rPr>
                <w:lang w:val="sr-Cyrl-RS"/>
              </w:rPr>
              <w:t>6</w:t>
            </w:r>
            <w:r w:rsidRPr="00732EEE">
              <w:rPr>
                <w:lang w:val="sr-Cyrl-RS"/>
              </w:rPr>
              <w:t>.202</w:t>
            </w:r>
            <w:r>
              <w:rPr>
                <w:lang w:val="sr-Cyrl-RS"/>
              </w:rPr>
              <w:t>1</w:t>
            </w:r>
            <w:r w:rsidRPr="00732EEE">
              <w:rPr>
                <w:lang w:val="sr-Cyrl-RS"/>
              </w:rPr>
              <w:t>. године</w:t>
            </w:r>
          </w:p>
        </w:tc>
      </w:tr>
      <w:tr w:rsidR="0030142C" w14:paraId="1FE7E283" w14:textId="77777777" w:rsidTr="001F4A4C">
        <w:tc>
          <w:tcPr>
            <w:tcW w:w="1413" w:type="dxa"/>
          </w:tcPr>
          <w:p w14:paraId="1D5D4E34" w14:textId="0F718A1C" w:rsidR="0030142C" w:rsidRPr="00563678" w:rsidRDefault="0030142C" w:rsidP="001F4A4C">
            <w:pPr>
              <w:pStyle w:val="a6"/>
              <w:rPr>
                <w:lang w:val="sr-Cyrl-RS"/>
              </w:rPr>
            </w:pPr>
          </w:p>
        </w:tc>
        <w:tc>
          <w:tcPr>
            <w:tcW w:w="7603" w:type="dxa"/>
          </w:tcPr>
          <w:p w14:paraId="1F8DD9C3" w14:textId="77777777" w:rsidR="0030142C" w:rsidRPr="002E39A6" w:rsidRDefault="0030142C" w:rsidP="001F4A4C">
            <w:pPr>
              <w:pStyle w:val="a6"/>
              <w:rPr>
                <w:color w:val="FF0000"/>
                <w:lang w:val="sr-Cyrl-RS"/>
              </w:rPr>
            </w:pPr>
          </w:p>
        </w:tc>
      </w:tr>
      <w:tr w:rsidR="0030142C" w14:paraId="5B8D1402" w14:textId="77777777" w:rsidTr="001F4A4C">
        <w:tc>
          <w:tcPr>
            <w:tcW w:w="1413" w:type="dxa"/>
          </w:tcPr>
          <w:p w14:paraId="1DE978CF" w14:textId="11CC15BD" w:rsidR="0030142C" w:rsidRPr="00563678" w:rsidRDefault="0030142C" w:rsidP="001F4A4C">
            <w:pPr>
              <w:pStyle w:val="a6"/>
              <w:rPr>
                <w:lang w:val="sr-Cyrl-RS"/>
              </w:rPr>
            </w:pPr>
          </w:p>
        </w:tc>
        <w:tc>
          <w:tcPr>
            <w:tcW w:w="7603" w:type="dxa"/>
          </w:tcPr>
          <w:p w14:paraId="20CC600A" w14:textId="77777777" w:rsidR="0030142C" w:rsidRPr="007E363B" w:rsidRDefault="0030142C" w:rsidP="001F4A4C">
            <w:pPr>
              <w:pStyle w:val="a6"/>
              <w:rPr>
                <w:lang w:val="sr-Cyrl-RS"/>
              </w:rPr>
            </w:pPr>
          </w:p>
        </w:tc>
      </w:tr>
    </w:tbl>
    <w:p w14:paraId="4E45694B" w14:textId="77777777" w:rsidR="0030142C" w:rsidRPr="00103C5D" w:rsidRDefault="0030142C" w:rsidP="0030142C">
      <w:pPr>
        <w:rPr>
          <w:rFonts w:ascii="Times New Roman" w:hAnsi="Times New Roman" w:cs="Times New Roman"/>
          <w:lang w:val="sr-Cyrl-RS"/>
        </w:rPr>
      </w:pPr>
    </w:p>
    <w:p w14:paraId="0E843D95" w14:textId="77777777" w:rsidR="0030142C" w:rsidRDefault="0030142C" w:rsidP="0030142C">
      <w:pPr>
        <w:rPr>
          <w:rFonts w:cs="Tahoma"/>
          <w:b/>
          <w:sz w:val="24"/>
          <w:lang w:val="sr-Cyrl-RS"/>
        </w:rPr>
        <w:sectPr w:rsidR="0030142C" w:rsidSect="001F4A4C">
          <w:footnotePr>
            <w:numRestart w:val="eachSect"/>
          </w:footnotePr>
          <w:pgSz w:w="11906" w:h="16838" w:code="9"/>
          <w:pgMar w:top="1440" w:right="1440" w:bottom="1440" w:left="1440" w:header="720" w:footer="720" w:gutter="0"/>
          <w:pgNumType w:start="1"/>
          <w:cols w:space="720"/>
          <w:docGrid w:linePitch="360"/>
        </w:sectPr>
      </w:pPr>
      <w:r w:rsidRPr="00330283">
        <w:rPr>
          <w:rFonts w:cs="Tahoma"/>
          <w:b/>
          <w:sz w:val="24"/>
          <w:lang w:val="sr-Cyrl-RS"/>
        </w:rPr>
        <w:br w:type="page"/>
      </w:r>
    </w:p>
    <w:p w14:paraId="023B44FD" w14:textId="77777777" w:rsidR="0030142C" w:rsidRDefault="0030142C" w:rsidP="00C47614">
      <w:pPr>
        <w:pStyle w:val="Heading2"/>
        <w:numPr>
          <w:ilvl w:val="0"/>
          <w:numId w:val="8"/>
        </w:numPr>
        <w:ind w:left="284" w:firstLine="0"/>
        <w:rPr>
          <w:rFonts w:cs="Tahoma"/>
          <w:lang w:val="sr-Cyrl-RS"/>
        </w:rPr>
      </w:pPr>
      <w:bookmarkStart w:id="45" w:name="_Toc100929137"/>
      <w:r w:rsidRPr="00F162EE">
        <w:rPr>
          <w:rFonts w:cs="Tahoma"/>
          <w:lang w:val="sr-Cyrl-RS"/>
        </w:rPr>
        <w:lastRenderedPageBreak/>
        <w:t>Споразум РС-БиХ за потребе Пројекта</w:t>
      </w:r>
      <w:bookmarkEnd w:id="45"/>
    </w:p>
    <w:p w14:paraId="36D258CE" w14:textId="77777777" w:rsidR="0030142C" w:rsidRPr="00A86F0C" w:rsidRDefault="0030142C" w:rsidP="0030142C">
      <w:pPr>
        <w:rPr>
          <w:lang w:val="sr-Cyrl-RS"/>
        </w:rPr>
      </w:pPr>
      <w:r>
        <w:rPr>
          <w:noProof/>
        </w:rPr>
        <w:drawing>
          <wp:inline distT="0" distB="0" distL="0" distR="0" wp14:anchorId="742494C8" wp14:editId="3A6CA6E8">
            <wp:extent cx="5760000" cy="7815600"/>
            <wp:effectExtent l="76200" t="57150" r="69850" b="52070"/>
            <wp:docPr id="458217760" name="Picture 45821776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rotWithShape="1">
                    <a:blip r:embed="rId33">
                      <a:extLst>
                        <a:ext uri="{28A0092B-C50C-407E-A947-70E740481C1C}">
                          <a14:useLocalDpi xmlns:a14="http://schemas.microsoft.com/office/drawing/2010/main" val="0"/>
                        </a:ext>
                      </a:extLst>
                    </a:blip>
                    <a:srcRect l="7124" r="2552" b="13379"/>
                    <a:stretch/>
                  </pic:blipFill>
                  <pic:spPr bwMode="auto">
                    <a:xfrm rot="21540000">
                      <a:off x="0" y="0"/>
                      <a:ext cx="5760000" cy="7815600"/>
                    </a:xfrm>
                    <a:prstGeom prst="rect">
                      <a:avLst/>
                    </a:prstGeom>
                    <a:ln>
                      <a:noFill/>
                    </a:ln>
                    <a:extLst>
                      <a:ext uri="{53640926-AAD7-44D8-BBD7-CCE9431645EC}">
                        <a14:shadowObscured xmlns:a14="http://schemas.microsoft.com/office/drawing/2010/main"/>
                      </a:ext>
                    </a:extLst>
                  </pic:spPr>
                </pic:pic>
              </a:graphicData>
            </a:graphic>
          </wp:inline>
        </w:drawing>
      </w:r>
    </w:p>
    <w:p w14:paraId="3EA5A7D6" w14:textId="77777777" w:rsidR="0030142C" w:rsidRPr="00330283" w:rsidRDefault="0030142C" w:rsidP="0030142C">
      <w:pPr>
        <w:pStyle w:val="a1"/>
        <w:numPr>
          <w:ilvl w:val="0"/>
          <w:numId w:val="0"/>
        </w:numPr>
        <w:ind w:left="142"/>
      </w:pPr>
      <w:r>
        <w:rPr>
          <w:noProof/>
        </w:rPr>
        <w:lastRenderedPageBreak/>
        <w:drawing>
          <wp:inline distT="0" distB="0" distL="0" distR="0" wp14:anchorId="754BDBA2" wp14:editId="7A35CF62">
            <wp:extent cx="4946140" cy="8160827"/>
            <wp:effectExtent l="0" t="0" r="6985"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rotWithShape="1">
                    <a:blip r:embed="rId34">
                      <a:extLst>
                        <a:ext uri="{28A0092B-C50C-407E-A947-70E740481C1C}">
                          <a14:useLocalDpi xmlns:a14="http://schemas.microsoft.com/office/drawing/2010/main" val="0"/>
                        </a:ext>
                      </a:extLst>
                    </a:blip>
                    <a:srcRect l="14877" t="9329" r="14506" b="8338"/>
                    <a:stretch/>
                  </pic:blipFill>
                  <pic:spPr bwMode="auto">
                    <a:xfrm>
                      <a:off x="0" y="0"/>
                      <a:ext cx="4954469" cy="817457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D61D46A" wp14:editId="2D1EE36A">
            <wp:extent cx="5760000" cy="8110800"/>
            <wp:effectExtent l="76200" t="57150" r="88900" b="62230"/>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rotWithShape="1">
                    <a:blip r:embed="rId35">
                      <a:extLst>
                        <a:ext uri="{28A0092B-C50C-407E-A947-70E740481C1C}">
                          <a14:useLocalDpi xmlns:a14="http://schemas.microsoft.com/office/drawing/2010/main" val="0"/>
                        </a:ext>
                      </a:extLst>
                    </a:blip>
                    <a:srcRect l="13201" r="13244" b="26801"/>
                    <a:stretch/>
                  </pic:blipFill>
                  <pic:spPr bwMode="auto">
                    <a:xfrm rot="21540000">
                      <a:off x="0" y="0"/>
                      <a:ext cx="5760000" cy="81108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5072B8F" wp14:editId="4F1EBC74">
            <wp:extent cx="5539052" cy="7672271"/>
            <wp:effectExtent l="266700" t="190500" r="271780" b="19558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rotWithShape="1">
                    <a:blip r:embed="rId36">
                      <a:extLst>
                        <a:ext uri="{28A0092B-C50C-407E-A947-70E740481C1C}">
                          <a14:useLocalDpi xmlns:a14="http://schemas.microsoft.com/office/drawing/2010/main" val="0"/>
                        </a:ext>
                      </a:extLst>
                    </a:blip>
                    <a:srcRect l="9501" t="6219" r="8836" b="13805"/>
                    <a:stretch/>
                  </pic:blipFill>
                  <pic:spPr bwMode="auto">
                    <a:xfrm rot="21360000">
                      <a:off x="0" y="0"/>
                      <a:ext cx="5553103" cy="769173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9308E1F" wp14:editId="06C92F41">
            <wp:extent cx="5558400" cy="7819200"/>
            <wp:effectExtent l="209550" t="152400" r="213995" b="144145"/>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pic:nvPicPr>
                  <pic:blipFill rotWithShape="1">
                    <a:blip r:embed="rId37">
                      <a:extLst>
                        <a:ext uri="{28A0092B-C50C-407E-A947-70E740481C1C}">
                          <a14:useLocalDpi xmlns:a14="http://schemas.microsoft.com/office/drawing/2010/main" val="0"/>
                        </a:ext>
                      </a:extLst>
                    </a:blip>
                    <a:srcRect l="9009" t="5332" r="11148" b="15281"/>
                    <a:stretch/>
                  </pic:blipFill>
                  <pic:spPr bwMode="auto">
                    <a:xfrm rot="21420000">
                      <a:off x="0" y="0"/>
                      <a:ext cx="5558400" cy="78192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F268AFB" wp14:editId="34AEAC21">
            <wp:extent cx="5544000" cy="8312400"/>
            <wp:effectExtent l="152400" t="95250" r="152400" b="10795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pic:nvPicPr>
                  <pic:blipFill rotWithShape="1">
                    <a:blip r:embed="rId38">
                      <a:extLst>
                        <a:ext uri="{28A0092B-C50C-407E-A947-70E740481C1C}">
                          <a14:useLocalDpi xmlns:a14="http://schemas.microsoft.com/office/drawing/2010/main" val="0"/>
                        </a:ext>
                      </a:extLst>
                    </a:blip>
                    <a:srcRect l="8382" t="5478" r="14290" b="12620"/>
                    <a:stretch/>
                  </pic:blipFill>
                  <pic:spPr bwMode="auto">
                    <a:xfrm rot="21480000">
                      <a:off x="0" y="0"/>
                      <a:ext cx="5544000" cy="83124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C0E4C06" wp14:editId="3B875A72">
            <wp:extent cx="5342400" cy="8010000"/>
            <wp:effectExtent l="152400" t="95250" r="144145" b="105410"/>
            <wp:docPr id="14" name="Picture 1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10;&#10;Description automatically generated"/>
                    <pic:cNvPicPr/>
                  </pic:nvPicPr>
                  <pic:blipFill rotWithShape="1">
                    <a:blip r:embed="rId39">
                      <a:extLst>
                        <a:ext uri="{28A0092B-C50C-407E-A947-70E740481C1C}">
                          <a14:useLocalDpi xmlns:a14="http://schemas.microsoft.com/office/drawing/2010/main" val="0"/>
                        </a:ext>
                      </a:extLst>
                    </a:blip>
                    <a:srcRect l="11315" t="5478" r="12622" b="13963"/>
                    <a:stretch/>
                  </pic:blipFill>
                  <pic:spPr bwMode="auto">
                    <a:xfrm rot="21480000">
                      <a:off x="0" y="0"/>
                      <a:ext cx="5342400" cy="80100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2A5A034" wp14:editId="36FFCE19">
            <wp:extent cx="5403600" cy="8053200"/>
            <wp:effectExtent l="152400" t="95250" r="140335" b="10033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rotWithShape="1">
                    <a:blip r:embed="rId40">
                      <a:extLst>
                        <a:ext uri="{28A0092B-C50C-407E-A947-70E740481C1C}">
                          <a14:useLocalDpi xmlns:a14="http://schemas.microsoft.com/office/drawing/2010/main" val="0"/>
                        </a:ext>
                      </a:extLst>
                    </a:blip>
                    <a:srcRect l="11315" t="5035" r="10939" b="13072"/>
                    <a:stretch/>
                  </pic:blipFill>
                  <pic:spPr bwMode="auto">
                    <a:xfrm rot="21480000">
                      <a:off x="0" y="0"/>
                      <a:ext cx="5403600" cy="80532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E925B71" wp14:editId="1FCAC709">
            <wp:extent cx="5392800" cy="8186400"/>
            <wp:effectExtent l="76200" t="57150" r="74930" b="6286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rotWithShape="1">
                    <a:blip r:embed="rId41">
                      <a:extLst>
                        <a:ext uri="{28A0092B-C50C-407E-A947-70E740481C1C}">
                          <a14:useLocalDpi xmlns:a14="http://schemas.microsoft.com/office/drawing/2010/main" val="0"/>
                        </a:ext>
                      </a:extLst>
                    </a:blip>
                    <a:srcRect l="10266" t="5035" r="14917" b="14699"/>
                    <a:stretch/>
                  </pic:blipFill>
                  <pic:spPr bwMode="auto">
                    <a:xfrm rot="21540000">
                      <a:off x="0" y="0"/>
                      <a:ext cx="5392800" cy="81864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1425499" wp14:editId="28B4517E">
            <wp:extent cx="5616000" cy="7770992"/>
            <wp:effectExtent l="209550" t="152400" r="213360" b="154305"/>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letter&#10;&#10;Description automatically generated"/>
                    <pic:cNvPicPr/>
                  </pic:nvPicPr>
                  <pic:blipFill rotWithShape="1">
                    <a:blip r:embed="rId42">
                      <a:extLst>
                        <a:ext uri="{28A0092B-C50C-407E-A947-70E740481C1C}">
                          <a14:useLocalDpi xmlns:a14="http://schemas.microsoft.com/office/drawing/2010/main" val="0"/>
                        </a:ext>
                      </a:extLst>
                    </a:blip>
                    <a:srcRect l="11315" t="8441" r="14926" b="19437"/>
                    <a:stretch/>
                  </pic:blipFill>
                  <pic:spPr bwMode="auto">
                    <a:xfrm rot="21420000">
                      <a:off x="0" y="0"/>
                      <a:ext cx="5616000" cy="7770992"/>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8A7156F" wp14:editId="2CEE01D1">
            <wp:extent cx="5403600" cy="8211600"/>
            <wp:effectExtent l="76200" t="57150" r="83185" b="56515"/>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etter&#10;&#10;Description automatically generated"/>
                    <pic:cNvPicPr/>
                  </pic:nvPicPr>
                  <pic:blipFill rotWithShape="1">
                    <a:blip r:embed="rId43">
                      <a:extLst>
                        <a:ext uri="{28A0092B-C50C-407E-A947-70E740481C1C}">
                          <a14:useLocalDpi xmlns:a14="http://schemas.microsoft.com/office/drawing/2010/main" val="0"/>
                        </a:ext>
                      </a:extLst>
                    </a:blip>
                    <a:srcRect l="14669" t="6961" r="16788" b="19430"/>
                    <a:stretch/>
                  </pic:blipFill>
                  <pic:spPr bwMode="auto">
                    <a:xfrm rot="21540000">
                      <a:off x="0" y="0"/>
                      <a:ext cx="5403600" cy="82116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1C87522" wp14:editId="42427AC2">
            <wp:extent cx="5392800" cy="8071200"/>
            <wp:effectExtent l="76200" t="57150" r="74930" b="6350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etter&#10;&#10;Description automatically generated"/>
                    <pic:cNvPicPr/>
                  </pic:nvPicPr>
                  <pic:blipFill rotWithShape="1">
                    <a:blip r:embed="rId44">
                      <a:extLst>
                        <a:ext uri="{28A0092B-C50C-407E-A947-70E740481C1C}">
                          <a14:useLocalDpi xmlns:a14="http://schemas.microsoft.com/office/drawing/2010/main" val="0"/>
                        </a:ext>
                      </a:extLst>
                    </a:blip>
                    <a:srcRect l="12992" t="6664" r="17018" b="19293"/>
                    <a:stretch/>
                  </pic:blipFill>
                  <pic:spPr bwMode="auto">
                    <a:xfrm rot="21540000">
                      <a:off x="0" y="0"/>
                      <a:ext cx="5392800" cy="80712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B6C436A" wp14:editId="5362F24D">
            <wp:extent cx="5403215" cy="7803911"/>
            <wp:effectExtent l="152400" t="95250" r="140335" b="102235"/>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rotWithShape="1">
                    <a:blip r:embed="rId45">
                      <a:extLst>
                        <a:ext uri="{28A0092B-C50C-407E-A947-70E740481C1C}">
                          <a14:useLocalDpi xmlns:a14="http://schemas.microsoft.com/office/drawing/2010/main" val="0"/>
                        </a:ext>
                      </a:extLst>
                    </a:blip>
                    <a:srcRect l="13411" t="9145" r="16174" b="18972"/>
                    <a:stretch/>
                  </pic:blipFill>
                  <pic:spPr bwMode="auto">
                    <a:xfrm rot="21480000">
                      <a:off x="0" y="0"/>
                      <a:ext cx="5403600" cy="7804467"/>
                    </a:xfrm>
                    <a:prstGeom prst="rect">
                      <a:avLst/>
                    </a:prstGeom>
                    <a:ln>
                      <a:noFill/>
                    </a:ln>
                    <a:extLst>
                      <a:ext uri="{53640926-AAD7-44D8-BBD7-CCE9431645EC}">
                        <a14:shadowObscured xmlns:a14="http://schemas.microsoft.com/office/drawing/2010/main"/>
                      </a:ext>
                    </a:extLst>
                  </pic:spPr>
                </pic:pic>
              </a:graphicData>
            </a:graphic>
          </wp:inline>
        </w:drawing>
      </w:r>
    </w:p>
    <w:p w14:paraId="5965472A" w14:textId="392D6CD7" w:rsidR="00B97533" w:rsidRPr="00B97533" w:rsidRDefault="00B97533" w:rsidP="00B97533">
      <w:pPr>
        <w:tabs>
          <w:tab w:val="left" w:pos="5400"/>
        </w:tabs>
        <w:rPr>
          <w:rFonts w:cs="Tahoma"/>
          <w:sz w:val="24"/>
          <w:lang w:val="sr-Cyrl-RS"/>
        </w:rPr>
      </w:pPr>
    </w:p>
    <w:p w14:paraId="549594EB" w14:textId="77777777" w:rsidR="003C3B7F" w:rsidRDefault="003C3B7F" w:rsidP="00C47614">
      <w:pPr>
        <w:pStyle w:val="Heading2"/>
        <w:numPr>
          <w:ilvl w:val="0"/>
          <w:numId w:val="8"/>
        </w:numPr>
        <w:rPr>
          <w:rFonts w:cs="Tahoma"/>
          <w:lang w:val="sr-Cyrl-RS"/>
        </w:rPr>
      </w:pPr>
      <w:bookmarkStart w:id="46" w:name="_Toc100929138"/>
      <w:r w:rsidRPr="00F162EE">
        <w:rPr>
          <w:rFonts w:cs="Tahoma"/>
          <w:lang w:val="sr-Cyrl-RS"/>
        </w:rPr>
        <w:lastRenderedPageBreak/>
        <w:t>Сагласност Владе РС за привремену примену Споразума РС-БиХ за потребе Пројекта</w:t>
      </w:r>
      <w:bookmarkEnd w:id="46"/>
    </w:p>
    <w:p w14:paraId="097EE386" w14:textId="77777777" w:rsidR="003C3B7F" w:rsidRPr="00F70DE2" w:rsidRDefault="003C3B7F" w:rsidP="003C3B7F">
      <w:pPr>
        <w:jc w:val="center"/>
        <w:rPr>
          <w:lang w:val="sr-Cyrl-RS"/>
        </w:rPr>
      </w:pPr>
      <w:r>
        <w:rPr>
          <w:noProof/>
        </w:rPr>
        <w:drawing>
          <wp:inline distT="0" distB="0" distL="0" distR="0" wp14:anchorId="06D55927" wp14:editId="41C9DEC5">
            <wp:extent cx="4897821" cy="8001684"/>
            <wp:effectExtent l="0" t="0" r="0" b="0"/>
            <wp:docPr id="27" name="Picture 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etter&#10;&#10;Description automatically generated"/>
                    <pic:cNvPicPr/>
                  </pic:nvPicPr>
                  <pic:blipFill rotWithShape="1">
                    <a:blip r:embed="rId46">
                      <a:extLst>
                        <a:ext uri="{28A0092B-C50C-407E-A947-70E740481C1C}">
                          <a14:useLocalDpi xmlns:a14="http://schemas.microsoft.com/office/drawing/2010/main" val="0"/>
                        </a:ext>
                      </a:extLst>
                    </a:blip>
                    <a:srcRect l="11105" r="6537" b="4921"/>
                    <a:stretch/>
                  </pic:blipFill>
                  <pic:spPr bwMode="auto">
                    <a:xfrm>
                      <a:off x="0" y="0"/>
                      <a:ext cx="4919526" cy="8037144"/>
                    </a:xfrm>
                    <a:prstGeom prst="rect">
                      <a:avLst/>
                    </a:prstGeom>
                    <a:ln>
                      <a:noFill/>
                    </a:ln>
                    <a:extLst>
                      <a:ext uri="{53640926-AAD7-44D8-BBD7-CCE9431645EC}">
                        <a14:shadowObscured xmlns:a14="http://schemas.microsoft.com/office/drawing/2010/main"/>
                      </a:ext>
                    </a:extLst>
                  </pic:spPr>
                </pic:pic>
              </a:graphicData>
            </a:graphic>
          </wp:inline>
        </w:drawing>
      </w:r>
    </w:p>
    <w:p w14:paraId="63EB5196" w14:textId="77777777" w:rsidR="003C3B7F" w:rsidRPr="00330283" w:rsidRDefault="003C3B7F" w:rsidP="003C3B7F">
      <w:pPr>
        <w:pStyle w:val="a1"/>
        <w:numPr>
          <w:ilvl w:val="0"/>
          <w:numId w:val="0"/>
        </w:numPr>
        <w:jc w:val="center"/>
        <w:rPr>
          <w:noProof/>
        </w:rPr>
      </w:pPr>
      <w:r>
        <w:rPr>
          <w:noProof/>
        </w:rPr>
        <w:lastRenderedPageBreak/>
        <w:drawing>
          <wp:inline distT="0" distB="0" distL="0" distR="0" wp14:anchorId="78740ED8" wp14:editId="176A6829">
            <wp:extent cx="5320800" cy="8146800"/>
            <wp:effectExtent l="76200" t="57150" r="89535" b="64135"/>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rotWithShape="1">
                    <a:blip r:embed="rId47">
                      <a:extLst>
                        <a:ext uri="{28A0092B-C50C-407E-A947-70E740481C1C}">
                          <a14:useLocalDpi xmlns:a14="http://schemas.microsoft.com/office/drawing/2010/main" val="0"/>
                        </a:ext>
                      </a:extLst>
                    </a:blip>
                    <a:srcRect l="12152" r="4238" b="9515"/>
                    <a:stretch/>
                  </pic:blipFill>
                  <pic:spPr bwMode="auto">
                    <a:xfrm rot="21540000">
                      <a:off x="0" y="0"/>
                      <a:ext cx="5320800" cy="814680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82AB1C0" wp14:editId="48F2102E">
            <wp:extent cx="5248894" cy="8331071"/>
            <wp:effectExtent l="0" t="0" r="9525" b="0"/>
            <wp:docPr id="29" name="Picture 2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 letter&#10;&#10;Description automatically generated"/>
                    <pic:cNvPicPr/>
                  </pic:nvPicPr>
                  <pic:blipFill rotWithShape="1">
                    <a:blip r:embed="rId48">
                      <a:extLst>
                        <a:ext uri="{28A0092B-C50C-407E-A947-70E740481C1C}">
                          <a14:useLocalDpi xmlns:a14="http://schemas.microsoft.com/office/drawing/2010/main" val="0"/>
                        </a:ext>
                      </a:extLst>
                    </a:blip>
                    <a:srcRect l="13411" t="7553" r="9478" b="5960"/>
                    <a:stretch/>
                  </pic:blipFill>
                  <pic:spPr bwMode="auto">
                    <a:xfrm>
                      <a:off x="0" y="0"/>
                      <a:ext cx="5267920" cy="836127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963911A" wp14:editId="4BC2447F">
            <wp:extent cx="5450774" cy="8289216"/>
            <wp:effectExtent l="0" t="0" r="0" b="0"/>
            <wp:docPr id="30" name="Picture 3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 letter&#10;&#10;Description automatically generated"/>
                    <pic:cNvPicPr/>
                  </pic:nvPicPr>
                  <pic:blipFill rotWithShape="1">
                    <a:blip r:embed="rId49">
                      <a:extLst>
                        <a:ext uri="{28A0092B-C50C-407E-A947-70E740481C1C}">
                          <a14:useLocalDpi xmlns:a14="http://schemas.microsoft.com/office/drawing/2010/main" val="0"/>
                        </a:ext>
                      </a:extLst>
                    </a:blip>
                    <a:srcRect l="13831" t="7553" r="9262" b="9799"/>
                    <a:stretch/>
                  </pic:blipFill>
                  <pic:spPr bwMode="auto">
                    <a:xfrm>
                      <a:off x="0" y="0"/>
                      <a:ext cx="5464634" cy="831029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6CAA2DC" wp14:editId="56D6D33F">
            <wp:extent cx="5379522" cy="7974506"/>
            <wp:effectExtent l="0" t="0" r="0" b="7620"/>
            <wp:docPr id="31" name="Picture 3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 letter&#10;&#10;Description automatically generated"/>
                    <pic:cNvPicPr/>
                  </pic:nvPicPr>
                  <pic:blipFill rotWithShape="1">
                    <a:blip r:embed="rId50">
                      <a:extLst>
                        <a:ext uri="{28A0092B-C50C-407E-A947-70E740481C1C}">
                          <a14:useLocalDpi xmlns:a14="http://schemas.microsoft.com/office/drawing/2010/main" val="0"/>
                        </a:ext>
                      </a:extLst>
                    </a:blip>
                    <a:srcRect l="14251" t="7256" r="8836" b="12176"/>
                    <a:stretch/>
                  </pic:blipFill>
                  <pic:spPr bwMode="auto">
                    <a:xfrm>
                      <a:off x="0" y="0"/>
                      <a:ext cx="5399935" cy="8004765"/>
                    </a:xfrm>
                    <a:prstGeom prst="rect">
                      <a:avLst/>
                    </a:prstGeom>
                    <a:ln>
                      <a:noFill/>
                    </a:ln>
                    <a:extLst>
                      <a:ext uri="{53640926-AAD7-44D8-BBD7-CCE9431645EC}">
                        <a14:shadowObscured xmlns:a14="http://schemas.microsoft.com/office/drawing/2010/main"/>
                      </a:ext>
                    </a:extLst>
                  </pic:spPr>
                </pic:pic>
              </a:graphicData>
            </a:graphic>
          </wp:inline>
        </w:drawing>
      </w:r>
    </w:p>
    <w:p w14:paraId="55A5D363" w14:textId="77777777" w:rsidR="003C3B7F" w:rsidRDefault="003C3B7F" w:rsidP="003C3B7F">
      <w:pPr>
        <w:spacing w:after="160" w:line="259" w:lineRule="auto"/>
        <w:rPr>
          <w:rFonts w:eastAsiaTheme="majorEastAsia" w:cs="Tahoma"/>
          <w:b/>
          <w:bCs/>
          <w:caps/>
          <w:color w:val="000000" w:themeColor="text1"/>
          <w:szCs w:val="26"/>
          <w:lang w:val="sr-Cyrl-RS"/>
        </w:rPr>
      </w:pPr>
      <w:bookmarkStart w:id="47" w:name="_Hlk57969689"/>
      <w:r>
        <w:rPr>
          <w:rFonts w:cs="Tahoma"/>
          <w:lang w:val="sr-Cyrl-RS"/>
        </w:rPr>
        <w:br w:type="page"/>
      </w:r>
    </w:p>
    <w:p w14:paraId="55AB6C62" w14:textId="77777777" w:rsidR="003C3B7F" w:rsidRDefault="003C3B7F" w:rsidP="00C47614">
      <w:pPr>
        <w:pStyle w:val="Heading2"/>
        <w:numPr>
          <w:ilvl w:val="0"/>
          <w:numId w:val="8"/>
        </w:numPr>
        <w:rPr>
          <w:rFonts w:cs="Tahoma"/>
          <w:lang w:val="sr-Cyrl-RS"/>
        </w:rPr>
      </w:pPr>
      <w:bookmarkStart w:id="48" w:name="_Toc100929139"/>
      <w:r w:rsidRPr="00A8322A">
        <w:rPr>
          <w:rFonts w:cs="Tahoma"/>
          <w:lang w:val="sr-Cyrl-RS"/>
        </w:rPr>
        <w:lastRenderedPageBreak/>
        <w:t>Локацијски услови</w:t>
      </w:r>
      <w:r>
        <w:rPr>
          <w:rFonts w:cs="Tahoma"/>
          <w:lang w:val="sr-Cyrl-RS"/>
        </w:rPr>
        <w:t xml:space="preserve">, </w:t>
      </w:r>
      <w:r w:rsidRPr="00696E99">
        <w:rPr>
          <w:rFonts w:cs="Tahoma"/>
          <w:lang w:val="sr-Cyrl-RS"/>
        </w:rPr>
        <w:t>Министарство грађевинарства, саобраћаја и инфраструктуре</w:t>
      </w:r>
      <w:bookmarkEnd w:id="48"/>
    </w:p>
    <w:p w14:paraId="2C69C943" w14:textId="77777777" w:rsidR="003C3B7F" w:rsidRPr="00F27926" w:rsidRDefault="003C3B7F" w:rsidP="003C3B7F">
      <w:pPr>
        <w:jc w:val="center"/>
        <w:rPr>
          <w:lang w:val="sr-Cyrl-RS"/>
        </w:rPr>
      </w:pPr>
      <w:r>
        <w:rPr>
          <w:noProof/>
          <w:lang w:val="sr-Cyrl-RS"/>
        </w:rPr>
        <w:drawing>
          <wp:inline distT="0" distB="0" distL="0" distR="0" wp14:anchorId="0A730583" wp14:editId="79A71C19">
            <wp:extent cx="5460763" cy="8032251"/>
            <wp:effectExtent l="0" t="0" r="6985" b="698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51">
                      <a:extLst>
                        <a:ext uri="{28A0092B-C50C-407E-A947-70E740481C1C}">
                          <a14:useLocalDpi xmlns:a14="http://schemas.microsoft.com/office/drawing/2010/main" val="0"/>
                        </a:ext>
                      </a:extLst>
                    </a:blip>
                    <a:srcRect l="8716" t="7996" r="8942" b="6417"/>
                    <a:stretch/>
                  </pic:blipFill>
                  <pic:spPr bwMode="auto">
                    <a:xfrm>
                      <a:off x="0" y="0"/>
                      <a:ext cx="5474449" cy="8052382"/>
                    </a:xfrm>
                    <a:prstGeom prst="rect">
                      <a:avLst/>
                    </a:prstGeom>
                    <a:ln>
                      <a:noFill/>
                    </a:ln>
                    <a:extLst>
                      <a:ext uri="{53640926-AAD7-44D8-BBD7-CCE9431645EC}">
                        <a14:shadowObscured xmlns:a14="http://schemas.microsoft.com/office/drawing/2010/main"/>
                      </a:ext>
                    </a:extLst>
                  </pic:spPr>
                </pic:pic>
              </a:graphicData>
            </a:graphic>
          </wp:inline>
        </w:drawing>
      </w:r>
    </w:p>
    <w:p w14:paraId="715AEB20" w14:textId="77777777" w:rsidR="003C3B7F" w:rsidRPr="00F27926" w:rsidRDefault="003C3B7F" w:rsidP="003C3B7F">
      <w:pPr>
        <w:jc w:val="center"/>
        <w:rPr>
          <w:lang w:val="sr-Cyrl-RS"/>
        </w:rPr>
      </w:pPr>
      <w:r>
        <w:rPr>
          <w:noProof/>
          <w:lang w:val="sr-Cyrl-RS"/>
        </w:rPr>
        <w:lastRenderedPageBreak/>
        <w:drawing>
          <wp:inline distT="0" distB="0" distL="0" distR="0" wp14:anchorId="1AEDDD0D" wp14:editId="3245F9D7">
            <wp:extent cx="5584984" cy="8219090"/>
            <wp:effectExtent l="0" t="0" r="0" b="0"/>
            <wp:docPr id="458217761" name="Picture 4582177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1" name="Picture 458217761" descr="Text, letter&#10;&#10;Description automatically generated"/>
                    <pic:cNvPicPr/>
                  </pic:nvPicPr>
                  <pic:blipFill rotWithShape="1">
                    <a:blip r:embed="rId52">
                      <a:extLst>
                        <a:ext uri="{28A0092B-C50C-407E-A947-70E740481C1C}">
                          <a14:useLocalDpi xmlns:a14="http://schemas.microsoft.com/office/drawing/2010/main" val="0"/>
                        </a:ext>
                      </a:extLst>
                    </a:blip>
                    <a:srcRect l="9458" t="5897" r="9119" b="9429"/>
                    <a:stretch/>
                  </pic:blipFill>
                  <pic:spPr bwMode="auto">
                    <a:xfrm>
                      <a:off x="0" y="0"/>
                      <a:ext cx="5600840" cy="8242424"/>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18E76D6" wp14:editId="1171BF65">
            <wp:extent cx="5465379" cy="8285600"/>
            <wp:effectExtent l="0" t="0" r="2540" b="1270"/>
            <wp:docPr id="458217762" name="Picture 45821776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2" name="Picture 458217762" descr="Text&#10;&#10;Description automatically generated"/>
                    <pic:cNvPicPr/>
                  </pic:nvPicPr>
                  <pic:blipFill rotWithShape="1">
                    <a:blip r:embed="rId53">
                      <a:extLst>
                        <a:ext uri="{28A0092B-C50C-407E-A947-70E740481C1C}">
                          <a14:useLocalDpi xmlns:a14="http://schemas.microsoft.com/office/drawing/2010/main" val="0"/>
                        </a:ext>
                      </a:extLst>
                    </a:blip>
                    <a:srcRect l="9458" t="6159" r="8563" b="6017"/>
                    <a:stretch/>
                  </pic:blipFill>
                  <pic:spPr bwMode="auto">
                    <a:xfrm>
                      <a:off x="0" y="0"/>
                      <a:ext cx="5476189" cy="8301988"/>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3C83C63" wp14:editId="43C192BB">
            <wp:extent cx="5824313" cy="8355725"/>
            <wp:effectExtent l="0" t="0" r="5080" b="7620"/>
            <wp:docPr id="458217763" name="Picture 4582177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3" name="Picture 458217763" descr="Text, letter&#10;&#10;Description automatically generated"/>
                    <pic:cNvPicPr/>
                  </pic:nvPicPr>
                  <pic:blipFill rotWithShape="1">
                    <a:blip r:embed="rId54">
                      <a:extLst>
                        <a:ext uri="{28A0092B-C50C-407E-A947-70E740481C1C}">
                          <a14:useLocalDpi xmlns:a14="http://schemas.microsoft.com/office/drawing/2010/main" val="0"/>
                        </a:ext>
                      </a:extLst>
                    </a:blip>
                    <a:srcRect l="7790" t="5242" r="7265" b="8642"/>
                    <a:stretch/>
                  </pic:blipFill>
                  <pic:spPr bwMode="auto">
                    <a:xfrm>
                      <a:off x="0" y="0"/>
                      <a:ext cx="5836632" cy="8373399"/>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7426F7EE" wp14:editId="16026A29">
            <wp:extent cx="5730616" cy="8313683"/>
            <wp:effectExtent l="0" t="0" r="3810" b="0"/>
            <wp:docPr id="458217764" name="Picture 4582177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4" name="Picture 458217764" descr="A picture containing text&#10;&#10;Description automatically generated"/>
                    <pic:cNvPicPr/>
                  </pic:nvPicPr>
                  <pic:blipFill rotWithShape="1">
                    <a:blip r:embed="rId55">
                      <a:extLst>
                        <a:ext uri="{28A0092B-C50C-407E-A947-70E740481C1C}">
                          <a14:useLocalDpi xmlns:a14="http://schemas.microsoft.com/office/drawing/2010/main" val="0"/>
                        </a:ext>
                      </a:extLst>
                    </a:blip>
                    <a:srcRect l="8160" t="5504" r="7451" b="7983"/>
                    <a:stretch/>
                  </pic:blipFill>
                  <pic:spPr bwMode="auto">
                    <a:xfrm>
                      <a:off x="0" y="0"/>
                      <a:ext cx="5742949" cy="8331575"/>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75AF74BE" wp14:editId="671E92A9">
            <wp:extent cx="5509897" cy="8334704"/>
            <wp:effectExtent l="0" t="0" r="0" b="9525"/>
            <wp:docPr id="458217765" name="Picture 45821776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5" name="Picture 458217765" descr="Text&#10;&#10;Description automatically generated"/>
                    <pic:cNvPicPr/>
                  </pic:nvPicPr>
                  <pic:blipFill rotWithShape="1">
                    <a:blip r:embed="rId56">
                      <a:extLst>
                        <a:ext uri="{28A0092B-C50C-407E-A947-70E740481C1C}">
                          <a14:useLocalDpi xmlns:a14="http://schemas.microsoft.com/office/drawing/2010/main" val="0"/>
                        </a:ext>
                      </a:extLst>
                    </a:blip>
                    <a:srcRect l="9644" t="5897" r="9310" b="7470"/>
                    <a:stretch/>
                  </pic:blipFill>
                  <pic:spPr bwMode="auto">
                    <a:xfrm>
                      <a:off x="0" y="0"/>
                      <a:ext cx="5520333" cy="835049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1AED3E21" wp14:editId="1A753E93">
            <wp:extent cx="5632993" cy="8292663"/>
            <wp:effectExtent l="0" t="0" r="6350" b="0"/>
            <wp:docPr id="458217766" name="Picture 45821776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6" name="Picture 458217766" descr="Text, letter&#10;&#10;Description automatically generated"/>
                    <pic:cNvPicPr/>
                  </pic:nvPicPr>
                  <pic:blipFill rotWithShape="1">
                    <a:blip r:embed="rId57">
                      <a:extLst>
                        <a:ext uri="{28A0092B-C50C-407E-A947-70E740481C1C}">
                          <a14:useLocalDpi xmlns:a14="http://schemas.microsoft.com/office/drawing/2010/main" val="0"/>
                        </a:ext>
                      </a:extLst>
                    </a:blip>
                    <a:srcRect l="8717" t="6030" r="8374" b="7722"/>
                    <a:stretch/>
                  </pic:blipFill>
                  <pic:spPr bwMode="auto">
                    <a:xfrm>
                      <a:off x="0" y="0"/>
                      <a:ext cx="5642929" cy="8307290"/>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1EEE44ED" wp14:editId="35D7026D">
            <wp:extent cx="5865267" cy="6579476"/>
            <wp:effectExtent l="0" t="0" r="2540" b="0"/>
            <wp:docPr id="458217767" name="Picture 45821776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7" name="Picture 458217767" descr="Text, letter&#10;&#10;Description automatically generated"/>
                    <pic:cNvPicPr/>
                  </pic:nvPicPr>
                  <pic:blipFill rotWithShape="1">
                    <a:blip r:embed="rId58">
                      <a:extLst>
                        <a:ext uri="{28A0092B-C50C-407E-A947-70E740481C1C}">
                          <a14:useLocalDpi xmlns:a14="http://schemas.microsoft.com/office/drawing/2010/main" val="0"/>
                        </a:ext>
                      </a:extLst>
                    </a:blip>
                    <a:srcRect l="9087" t="6290" r="8562" b="28430"/>
                    <a:stretch/>
                  </pic:blipFill>
                  <pic:spPr bwMode="auto">
                    <a:xfrm>
                      <a:off x="0" y="0"/>
                      <a:ext cx="5877496" cy="6593194"/>
                    </a:xfrm>
                    <a:prstGeom prst="rect">
                      <a:avLst/>
                    </a:prstGeom>
                    <a:ln>
                      <a:noFill/>
                    </a:ln>
                    <a:extLst>
                      <a:ext uri="{53640926-AAD7-44D8-BBD7-CCE9431645EC}">
                        <a14:shadowObscured xmlns:a14="http://schemas.microsoft.com/office/drawing/2010/main"/>
                      </a:ext>
                    </a:extLst>
                  </pic:spPr>
                </pic:pic>
              </a:graphicData>
            </a:graphic>
          </wp:inline>
        </w:drawing>
      </w:r>
    </w:p>
    <w:bookmarkEnd w:id="47"/>
    <w:p w14:paraId="47FB1805" w14:textId="77777777" w:rsidR="003C3B7F" w:rsidRPr="00330283" w:rsidRDefault="003C3B7F" w:rsidP="003C3B7F">
      <w:pPr>
        <w:pStyle w:val="a1"/>
        <w:numPr>
          <w:ilvl w:val="0"/>
          <w:numId w:val="0"/>
        </w:numPr>
        <w:jc w:val="center"/>
      </w:pPr>
    </w:p>
    <w:p w14:paraId="4D2E7B57" w14:textId="77777777" w:rsidR="009679E3" w:rsidRDefault="003B16F5" w:rsidP="003B16F5">
      <w:pPr>
        <w:rPr>
          <w:rFonts w:cs="Tahoma"/>
          <w:b/>
          <w:sz w:val="24"/>
          <w:lang w:val="sr-Cyrl-RS"/>
        </w:rPr>
        <w:sectPr w:rsidR="009679E3" w:rsidSect="002B103F">
          <w:footnotePr>
            <w:numRestart w:val="eachSect"/>
          </w:footnotePr>
          <w:pgSz w:w="11906" w:h="16838" w:code="9"/>
          <w:pgMar w:top="1440" w:right="1440" w:bottom="1440" w:left="1440" w:header="720" w:footer="720" w:gutter="0"/>
          <w:cols w:space="720"/>
          <w:docGrid w:linePitch="360"/>
        </w:sectPr>
      </w:pPr>
      <w:r w:rsidRPr="00330283">
        <w:rPr>
          <w:rFonts w:cs="Tahoma"/>
          <w:b/>
          <w:sz w:val="24"/>
          <w:lang w:val="sr-Cyrl-RS"/>
        </w:rPr>
        <w:br w:type="page"/>
      </w:r>
    </w:p>
    <w:p w14:paraId="48B63F97" w14:textId="77777777" w:rsidR="00937BB0" w:rsidRDefault="00937BB0" w:rsidP="00C47614">
      <w:pPr>
        <w:pStyle w:val="Heading2"/>
        <w:numPr>
          <w:ilvl w:val="0"/>
          <w:numId w:val="8"/>
        </w:numPr>
        <w:rPr>
          <w:lang w:val="sr-Cyrl-RS"/>
        </w:rPr>
      </w:pPr>
      <w:bookmarkStart w:id="49" w:name="_Toc100929140"/>
      <w:r w:rsidRPr="0042613E">
        <w:rPr>
          <w:rFonts w:cs="Tahoma"/>
          <w:lang w:val="sr-Cyrl-RS"/>
        </w:rPr>
        <w:lastRenderedPageBreak/>
        <w:t>Услови водног саобраћаја</w:t>
      </w:r>
      <w:r>
        <w:rPr>
          <w:rFonts w:cs="Tahoma"/>
          <w:lang w:val="sr-Cyrl-RS"/>
        </w:rPr>
        <w:t xml:space="preserve">, </w:t>
      </w:r>
      <w:r w:rsidRPr="00D3179C">
        <w:rPr>
          <w:lang w:val="sr-Cyrl-RS"/>
        </w:rPr>
        <w:t>Лучка капетанија Сремска Митровица</w:t>
      </w:r>
      <w:bookmarkEnd w:id="49"/>
    </w:p>
    <w:p w14:paraId="12B26650" w14:textId="77777777" w:rsidR="00937BB0" w:rsidRPr="0087371F" w:rsidRDefault="00937BB0" w:rsidP="00937BB0">
      <w:pPr>
        <w:jc w:val="center"/>
        <w:rPr>
          <w:lang w:val="sr-Cyrl-RS"/>
        </w:rPr>
      </w:pPr>
      <w:r>
        <w:rPr>
          <w:noProof/>
          <w:lang w:val="sr-Cyrl-RS"/>
        </w:rPr>
        <w:lastRenderedPageBreak/>
        <w:drawing>
          <wp:inline distT="0" distB="0" distL="0" distR="0" wp14:anchorId="2D19E88A" wp14:editId="55FABA77">
            <wp:extent cx="5252009" cy="7981315"/>
            <wp:effectExtent l="0" t="0" r="6350" b="635"/>
            <wp:docPr id="458217768" name="Picture 45821776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8" name="Picture 458217768" descr="Text, letter&#10;&#10;Description automatically generated"/>
                    <pic:cNvPicPr/>
                  </pic:nvPicPr>
                  <pic:blipFill rotWithShape="1">
                    <a:blip r:embed="rId59">
                      <a:extLst>
                        <a:ext uri="{28A0092B-C50C-407E-A947-70E740481C1C}">
                          <a14:useLocalDpi xmlns:a14="http://schemas.microsoft.com/office/drawing/2010/main" val="0"/>
                        </a:ext>
                      </a:extLst>
                    </a:blip>
                    <a:srcRect l="10785" t="5177" r="10294" b="2147"/>
                    <a:stretch/>
                  </pic:blipFill>
                  <pic:spPr bwMode="auto">
                    <a:xfrm>
                      <a:off x="0" y="0"/>
                      <a:ext cx="5273560" cy="8014066"/>
                    </a:xfrm>
                    <a:prstGeom prst="rect">
                      <a:avLst/>
                    </a:prstGeom>
                    <a:ln>
                      <a:noFill/>
                    </a:ln>
                    <a:extLst>
                      <a:ext uri="{53640926-AAD7-44D8-BBD7-CCE9431645EC}">
                        <a14:shadowObscured xmlns:a14="http://schemas.microsoft.com/office/drawing/2010/main"/>
                      </a:ext>
                    </a:extLst>
                  </pic:spPr>
                </pic:pic>
              </a:graphicData>
            </a:graphic>
          </wp:inline>
        </w:drawing>
      </w:r>
    </w:p>
    <w:p w14:paraId="610BD876" w14:textId="77777777" w:rsidR="00937BB0" w:rsidRDefault="00937BB0" w:rsidP="00C47614">
      <w:pPr>
        <w:pStyle w:val="Heading2"/>
        <w:numPr>
          <w:ilvl w:val="0"/>
          <w:numId w:val="8"/>
        </w:numPr>
        <w:rPr>
          <w:lang w:val="sr-Cyrl-RS"/>
        </w:rPr>
      </w:pPr>
      <w:bookmarkStart w:id="50" w:name="_Toc100929141"/>
      <w:r>
        <w:rPr>
          <w:lang w:val="sr-Cyrl-RS"/>
        </w:rPr>
        <w:lastRenderedPageBreak/>
        <w:t xml:space="preserve">Услови заштите животне средине, </w:t>
      </w:r>
      <w:r w:rsidRPr="007E363B">
        <w:rPr>
          <w:lang w:val="sr-Cyrl-RS"/>
        </w:rPr>
        <w:t>Покрајински секретаријат за урбанизам и заштиту животне средине</w:t>
      </w:r>
      <w:bookmarkEnd w:id="50"/>
    </w:p>
    <w:p w14:paraId="1E7C190F" w14:textId="77777777" w:rsidR="00937BB0" w:rsidRPr="009C3298" w:rsidRDefault="00937BB0" w:rsidP="00937BB0">
      <w:pPr>
        <w:rPr>
          <w:lang w:val="sr-Cyrl-RS"/>
        </w:rPr>
      </w:pPr>
      <w:r>
        <w:rPr>
          <w:noProof/>
          <w:lang w:val="sr-Cyrl-RS"/>
        </w:rPr>
        <w:drawing>
          <wp:inline distT="0" distB="0" distL="0" distR="0" wp14:anchorId="0ED05A40" wp14:editId="6A22F5C1">
            <wp:extent cx="5666667" cy="8019048"/>
            <wp:effectExtent l="0" t="0" r="0" b="1270"/>
            <wp:docPr id="458217769" name="Picture 45821776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69" name="Picture 458217769" descr="Text, letter&#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666667" cy="8019048"/>
                    </a:xfrm>
                    <a:prstGeom prst="rect">
                      <a:avLst/>
                    </a:prstGeom>
                  </pic:spPr>
                </pic:pic>
              </a:graphicData>
            </a:graphic>
          </wp:inline>
        </w:drawing>
      </w:r>
      <w:r>
        <w:rPr>
          <w:lang w:val="sr-Cyrl-RS"/>
        </w:rPr>
        <w:br w:type="page"/>
      </w:r>
    </w:p>
    <w:p w14:paraId="19DA2766" w14:textId="77777777" w:rsidR="00937BB0" w:rsidRDefault="00937BB0" w:rsidP="00C47614">
      <w:pPr>
        <w:pStyle w:val="Heading2"/>
        <w:numPr>
          <w:ilvl w:val="0"/>
          <w:numId w:val="8"/>
        </w:numPr>
        <w:rPr>
          <w:rFonts w:cs="Tahoma"/>
          <w:lang w:val="sr-Cyrl-RS"/>
        </w:rPr>
      </w:pPr>
      <w:bookmarkStart w:id="51" w:name="_Toc100929142"/>
      <w:r w:rsidRPr="003E10E2">
        <w:rPr>
          <w:rFonts w:cs="Tahoma"/>
          <w:lang w:val="sr-Cyrl-RS"/>
        </w:rPr>
        <w:lastRenderedPageBreak/>
        <w:t>Услови заштите природе, Покрајински завод за заштиту природе</w:t>
      </w:r>
      <w:bookmarkEnd w:id="51"/>
    </w:p>
    <w:p w14:paraId="61262A73" w14:textId="77777777" w:rsidR="00937BB0" w:rsidRPr="005152D5" w:rsidRDefault="00937BB0" w:rsidP="00937BB0">
      <w:pPr>
        <w:rPr>
          <w:lang w:val="sr-Cyrl-RS"/>
        </w:rPr>
      </w:pPr>
      <w:r>
        <w:rPr>
          <w:noProof/>
          <w:lang w:val="sr-Cyrl-RS"/>
        </w:rPr>
        <w:drawing>
          <wp:inline distT="0" distB="0" distL="0" distR="0" wp14:anchorId="5A3AE945" wp14:editId="2113D515">
            <wp:extent cx="5762625" cy="7981916"/>
            <wp:effectExtent l="0" t="0" r="0" b="635"/>
            <wp:docPr id="458217777" name="Picture 4582177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77" name="Picture 458217777" descr="Text&#10;&#10;Description automatically generated"/>
                    <pic:cNvPicPr/>
                  </pic:nvPicPr>
                  <pic:blipFill rotWithShape="1">
                    <a:blip r:embed="rId61">
                      <a:extLst>
                        <a:ext uri="{28A0092B-C50C-407E-A947-70E740481C1C}">
                          <a14:useLocalDpi xmlns:a14="http://schemas.microsoft.com/office/drawing/2010/main" val="0"/>
                        </a:ext>
                      </a:extLst>
                    </a:blip>
                    <a:srcRect l="3363" t="1425" r="4506" b="8396"/>
                    <a:stretch/>
                  </pic:blipFill>
                  <pic:spPr bwMode="auto">
                    <a:xfrm>
                      <a:off x="0" y="0"/>
                      <a:ext cx="5772561" cy="7995678"/>
                    </a:xfrm>
                    <a:prstGeom prst="rect">
                      <a:avLst/>
                    </a:prstGeom>
                    <a:ln>
                      <a:noFill/>
                    </a:ln>
                    <a:extLst>
                      <a:ext uri="{53640926-AAD7-44D8-BBD7-CCE9431645EC}">
                        <a14:shadowObscured xmlns:a14="http://schemas.microsoft.com/office/drawing/2010/main"/>
                      </a:ext>
                    </a:extLst>
                  </pic:spPr>
                </pic:pic>
              </a:graphicData>
            </a:graphic>
          </wp:inline>
        </w:drawing>
      </w:r>
    </w:p>
    <w:p w14:paraId="1037790A" w14:textId="77777777" w:rsidR="00937BB0" w:rsidRPr="003E10E2" w:rsidRDefault="00937BB0" w:rsidP="00937BB0">
      <w:pPr>
        <w:jc w:val="center"/>
        <w:rPr>
          <w:lang w:val="sr-Cyrl-RS"/>
        </w:rPr>
      </w:pPr>
      <w:r>
        <w:rPr>
          <w:noProof/>
          <w:lang w:val="sr-Cyrl-RS"/>
        </w:rPr>
        <w:lastRenderedPageBreak/>
        <w:drawing>
          <wp:inline distT="0" distB="0" distL="0" distR="0" wp14:anchorId="10E25861" wp14:editId="56653B3B">
            <wp:extent cx="5057775" cy="8311573"/>
            <wp:effectExtent l="0" t="0" r="0" b="0"/>
            <wp:docPr id="458217778" name="Picture 4582177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78" name="Picture 458217778" descr="Text&#10;&#10;Description automatically generated"/>
                    <pic:cNvPicPr/>
                  </pic:nvPicPr>
                  <pic:blipFill rotWithShape="1">
                    <a:blip r:embed="rId62">
                      <a:extLst>
                        <a:ext uri="{28A0092B-C50C-407E-A947-70E740481C1C}">
                          <a14:useLocalDpi xmlns:a14="http://schemas.microsoft.com/office/drawing/2010/main" val="0"/>
                        </a:ext>
                      </a:extLst>
                    </a:blip>
                    <a:srcRect l="13616" t="7365" r="9560" b="3422"/>
                    <a:stretch/>
                  </pic:blipFill>
                  <pic:spPr bwMode="auto">
                    <a:xfrm>
                      <a:off x="0" y="0"/>
                      <a:ext cx="5063156" cy="8320416"/>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049E36E8" wp14:editId="44AD080C">
            <wp:extent cx="5181600" cy="8277742"/>
            <wp:effectExtent l="0" t="0" r="0" b="9525"/>
            <wp:docPr id="458217779" name="Picture 45821777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79" name="Picture 458217779" descr="Text&#10;&#10;Description automatically generated"/>
                    <pic:cNvPicPr/>
                  </pic:nvPicPr>
                  <pic:blipFill rotWithShape="1">
                    <a:blip r:embed="rId63">
                      <a:extLst>
                        <a:ext uri="{28A0092B-C50C-407E-A947-70E740481C1C}">
                          <a14:useLocalDpi xmlns:a14="http://schemas.microsoft.com/office/drawing/2010/main" val="0"/>
                        </a:ext>
                      </a:extLst>
                    </a:blip>
                    <a:srcRect l="12103" t="7365" r="9382" b="4001"/>
                    <a:stretch/>
                  </pic:blipFill>
                  <pic:spPr bwMode="auto">
                    <a:xfrm>
                      <a:off x="0" y="0"/>
                      <a:ext cx="5192188" cy="8294656"/>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3D1A7CD1" wp14:editId="3C332A34">
            <wp:extent cx="5319557" cy="8324850"/>
            <wp:effectExtent l="0" t="0" r="0" b="0"/>
            <wp:docPr id="458217780" name="Picture 45821778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0" name="Picture 458217780" descr="Text&#10;&#10;Description automatically generated"/>
                    <pic:cNvPicPr/>
                  </pic:nvPicPr>
                  <pic:blipFill rotWithShape="1">
                    <a:blip r:embed="rId64">
                      <a:extLst>
                        <a:ext uri="{28A0092B-C50C-407E-A947-70E740481C1C}">
                          <a14:useLocalDpi xmlns:a14="http://schemas.microsoft.com/office/drawing/2010/main" val="0"/>
                        </a:ext>
                      </a:extLst>
                    </a:blip>
                    <a:srcRect l="9751" t="7246" r="9886" b="3881"/>
                    <a:stretch/>
                  </pic:blipFill>
                  <pic:spPr bwMode="auto">
                    <a:xfrm>
                      <a:off x="0" y="0"/>
                      <a:ext cx="5337208" cy="8352472"/>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11E6E349" wp14:editId="61AA2B8D">
            <wp:extent cx="5372100" cy="8350887"/>
            <wp:effectExtent l="0" t="0" r="0" b="0"/>
            <wp:docPr id="458217781" name="Picture 45821778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1" name="Picture 458217781" descr="Text, letter&#10;&#10;Description automatically generated"/>
                    <pic:cNvPicPr/>
                  </pic:nvPicPr>
                  <pic:blipFill rotWithShape="1">
                    <a:blip r:embed="rId65">
                      <a:extLst>
                        <a:ext uri="{28A0092B-C50C-407E-A947-70E740481C1C}">
                          <a14:useLocalDpi xmlns:a14="http://schemas.microsoft.com/office/drawing/2010/main" val="0"/>
                        </a:ext>
                      </a:extLst>
                    </a:blip>
                    <a:srcRect l="9751" t="7722" r="9886" b="4000"/>
                    <a:stretch/>
                  </pic:blipFill>
                  <pic:spPr bwMode="auto">
                    <a:xfrm>
                      <a:off x="0" y="0"/>
                      <a:ext cx="5382236" cy="8366643"/>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855BDBA" wp14:editId="6C5C6BEC">
            <wp:extent cx="5400675" cy="8342946"/>
            <wp:effectExtent l="0" t="0" r="0" b="1270"/>
            <wp:docPr id="458217782" name="Picture 45821778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2" name="Picture 458217782" descr="Text&#10;&#10;Description automatically generated"/>
                    <pic:cNvPicPr/>
                  </pic:nvPicPr>
                  <pic:blipFill rotWithShape="1">
                    <a:blip r:embed="rId66">
                      <a:extLst>
                        <a:ext uri="{28A0092B-C50C-407E-A947-70E740481C1C}">
                          <a14:useLocalDpi xmlns:a14="http://schemas.microsoft.com/office/drawing/2010/main" val="0"/>
                        </a:ext>
                      </a:extLst>
                    </a:blip>
                    <a:srcRect l="9751" t="7722" r="9382" b="4000"/>
                    <a:stretch/>
                  </pic:blipFill>
                  <pic:spPr bwMode="auto">
                    <a:xfrm>
                      <a:off x="0" y="0"/>
                      <a:ext cx="5412192" cy="8360737"/>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30A53765" wp14:editId="4D4ADE81">
            <wp:extent cx="5286375" cy="8338017"/>
            <wp:effectExtent l="0" t="0" r="0" b="6350"/>
            <wp:docPr id="458217783" name="Picture 45821778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3" name="Picture 458217783" descr="Text, letter&#10;&#10;Description automatically generated"/>
                    <pic:cNvPicPr/>
                  </pic:nvPicPr>
                  <pic:blipFill rotWithShape="1">
                    <a:blip r:embed="rId67">
                      <a:extLst>
                        <a:ext uri="{28A0092B-C50C-407E-A947-70E740481C1C}">
                          <a14:useLocalDpi xmlns:a14="http://schemas.microsoft.com/office/drawing/2010/main" val="0"/>
                        </a:ext>
                      </a:extLst>
                    </a:blip>
                    <a:srcRect l="10759" t="7602" r="9717" b="3762"/>
                    <a:stretch/>
                  </pic:blipFill>
                  <pic:spPr bwMode="auto">
                    <a:xfrm>
                      <a:off x="0" y="0"/>
                      <a:ext cx="5297634" cy="8355776"/>
                    </a:xfrm>
                    <a:prstGeom prst="rect">
                      <a:avLst/>
                    </a:prstGeom>
                    <a:ln>
                      <a:noFill/>
                    </a:ln>
                    <a:extLst>
                      <a:ext uri="{53640926-AAD7-44D8-BBD7-CCE9431645EC}">
                        <a14:shadowObscured xmlns:a14="http://schemas.microsoft.com/office/drawing/2010/main"/>
                      </a:ext>
                    </a:extLst>
                  </pic:spPr>
                </pic:pic>
              </a:graphicData>
            </a:graphic>
          </wp:inline>
        </w:drawing>
      </w:r>
    </w:p>
    <w:p w14:paraId="3B2B2064" w14:textId="77777777" w:rsidR="00937BB0" w:rsidRDefault="00937BB0" w:rsidP="00C47614">
      <w:pPr>
        <w:pStyle w:val="Heading2"/>
        <w:numPr>
          <w:ilvl w:val="0"/>
          <w:numId w:val="8"/>
        </w:numPr>
        <w:rPr>
          <w:rFonts w:cs="Tahoma"/>
          <w:lang w:val="sr-Cyrl-RS"/>
        </w:rPr>
      </w:pPr>
      <w:bookmarkStart w:id="52" w:name="_Toc100929143"/>
      <w:r w:rsidRPr="0062151F">
        <w:rPr>
          <w:rFonts w:cs="Tahoma"/>
          <w:lang w:val="sr-Cyrl-RS"/>
        </w:rPr>
        <w:lastRenderedPageBreak/>
        <w:t>Услови заштите споменика културе, Завод за заштиту споменика културе, Сремска Митровица</w:t>
      </w:r>
      <w:bookmarkEnd w:id="52"/>
    </w:p>
    <w:p w14:paraId="0086792B" w14:textId="77777777" w:rsidR="00937BB0" w:rsidRPr="00BC31AE" w:rsidRDefault="00937BB0" w:rsidP="00937BB0">
      <w:pPr>
        <w:jc w:val="center"/>
        <w:rPr>
          <w:lang w:val="sr-Cyrl-RS"/>
        </w:rPr>
      </w:pPr>
      <w:r>
        <w:rPr>
          <w:noProof/>
          <w:lang w:val="sr-Cyrl-RS"/>
        </w:rPr>
        <w:drawing>
          <wp:inline distT="0" distB="0" distL="0" distR="0" wp14:anchorId="4C46D946" wp14:editId="550A272C">
            <wp:extent cx="5819775" cy="7863358"/>
            <wp:effectExtent l="0" t="0" r="0" b="4445"/>
            <wp:docPr id="458217784" name="Picture 45821778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4" name="Picture 458217784" descr="Text, letter&#10;&#10;Description automatically generated"/>
                    <pic:cNvPicPr/>
                  </pic:nvPicPr>
                  <pic:blipFill rotWithShape="1">
                    <a:blip r:embed="rId68">
                      <a:extLst>
                        <a:ext uri="{28A0092B-C50C-407E-A947-70E740481C1C}">
                          <a14:useLocalDpi xmlns:a14="http://schemas.microsoft.com/office/drawing/2010/main" val="0"/>
                        </a:ext>
                      </a:extLst>
                    </a:blip>
                    <a:srcRect l="10133" t="7452" r="10265" b="9440"/>
                    <a:stretch/>
                  </pic:blipFill>
                  <pic:spPr bwMode="auto">
                    <a:xfrm>
                      <a:off x="0" y="0"/>
                      <a:ext cx="5839736" cy="7890329"/>
                    </a:xfrm>
                    <a:prstGeom prst="rect">
                      <a:avLst/>
                    </a:prstGeom>
                    <a:ln>
                      <a:noFill/>
                    </a:ln>
                    <a:extLst>
                      <a:ext uri="{53640926-AAD7-44D8-BBD7-CCE9431645EC}">
                        <a14:shadowObscured xmlns:a14="http://schemas.microsoft.com/office/drawing/2010/main"/>
                      </a:ext>
                    </a:extLst>
                  </pic:spPr>
                </pic:pic>
              </a:graphicData>
            </a:graphic>
          </wp:inline>
        </w:drawing>
      </w:r>
    </w:p>
    <w:p w14:paraId="41E31C1F" w14:textId="77777777" w:rsidR="00937BB0" w:rsidRDefault="00937BB0" w:rsidP="00937BB0">
      <w:pPr>
        <w:jc w:val="center"/>
        <w:rPr>
          <w:lang w:val="sr-Cyrl-RS"/>
        </w:rPr>
      </w:pPr>
      <w:r>
        <w:rPr>
          <w:noProof/>
          <w:lang w:val="sr-Cyrl-RS"/>
        </w:rPr>
        <w:lastRenderedPageBreak/>
        <w:drawing>
          <wp:inline distT="0" distB="0" distL="0" distR="0" wp14:anchorId="018DAD89" wp14:editId="33471F7C">
            <wp:extent cx="5860174" cy="7724775"/>
            <wp:effectExtent l="0" t="0" r="7620" b="0"/>
            <wp:docPr id="458217785" name="Picture 45821778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5" name="Picture 458217785" descr="Text, letter&#10;&#10;Description automatically generated"/>
                    <pic:cNvPicPr/>
                  </pic:nvPicPr>
                  <pic:blipFill rotWithShape="1">
                    <a:blip r:embed="rId69">
                      <a:extLst>
                        <a:ext uri="{28A0092B-C50C-407E-A947-70E740481C1C}">
                          <a14:useLocalDpi xmlns:a14="http://schemas.microsoft.com/office/drawing/2010/main" val="0"/>
                        </a:ext>
                      </a:extLst>
                    </a:blip>
                    <a:srcRect l="10460" t="10988" r="10435" b="8437"/>
                    <a:stretch/>
                  </pic:blipFill>
                  <pic:spPr bwMode="auto">
                    <a:xfrm>
                      <a:off x="0" y="0"/>
                      <a:ext cx="5899897" cy="7777137"/>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A8FB329" wp14:editId="05D90C72">
            <wp:extent cx="5804927" cy="7600950"/>
            <wp:effectExtent l="0" t="0" r="5715" b="0"/>
            <wp:docPr id="458217786" name="Picture 45821778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6" name="Picture 458217786" descr="Text, letter&#10;&#10;Description automatically generated"/>
                    <pic:cNvPicPr/>
                  </pic:nvPicPr>
                  <pic:blipFill rotWithShape="1">
                    <a:blip r:embed="rId70">
                      <a:extLst>
                        <a:ext uri="{28A0092B-C50C-407E-A947-70E740481C1C}">
                          <a14:useLocalDpi xmlns:a14="http://schemas.microsoft.com/office/drawing/2010/main" val="0"/>
                        </a:ext>
                      </a:extLst>
                    </a:blip>
                    <a:srcRect l="10951" t="7957" r="7160" b="9186"/>
                    <a:stretch/>
                  </pic:blipFill>
                  <pic:spPr bwMode="auto">
                    <a:xfrm>
                      <a:off x="0" y="0"/>
                      <a:ext cx="5831131" cy="7635261"/>
                    </a:xfrm>
                    <a:prstGeom prst="rect">
                      <a:avLst/>
                    </a:prstGeom>
                    <a:ln>
                      <a:noFill/>
                    </a:ln>
                    <a:extLst>
                      <a:ext uri="{53640926-AAD7-44D8-BBD7-CCE9431645EC}">
                        <a14:shadowObscured xmlns:a14="http://schemas.microsoft.com/office/drawing/2010/main"/>
                      </a:ext>
                    </a:extLst>
                  </pic:spPr>
                </pic:pic>
              </a:graphicData>
            </a:graphic>
          </wp:inline>
        </w:drawing>
      </w:r>
    </w:p>
    <w:p w14:paraId="40BA9F43" w14:textId="77777777" w:rsidR="00937BB0" w:rsidRDefault="00937BB0" w:rsidP="00937BB0">
      <w:pPr>
        <w:spacing w:after="160" w:line="259" w:lineRule="auto"/>
        <w:rPr>
          <w:lang w:val="sr-Cyrl-RS"/>
        </w:rPr>
      </w:pPr>
      <w:r>
        <w:rPr>
          <w:lang w:val="sr-Cyrl-RS"/>
        </w:rPr>
        <w:br w:type="page"/>
      </w:r>
    </w:p>
    <w:p w14:paraId="527CB604" w14:textId="77777777" w:rsidR="00937BB0" w:rsidRDefault="00937BB0" w:rsidP="00C47614">
      <w:pPr>
        <w:pStyle w:val="Heading2"/>
        <w:numPr>
          <w:ilvl w:val="0"/>
          <w:numId w:val="8"/>
        </w:numPr>
        <w:rPr>
          <w:rFonts w:cs="Tahoma"/>
          <w:lang w:val="sr-Cyrl-RS"/>
        </w:rPr>
      </w:pPr>
      <w:bookmarkStart w:id="53" w:name="_Toc100929144"/>
      <w:r w:rsidRPr="00186752">
        <w:rPr>
          <w:rFonts w:cs="Tahoma"/>
          <w:lang w:val="sr-Cyrl-RS"/>
        </w:rPr>
        <w:lastRenderedPageBreak/>
        <w:t>Водни услови, Покрајински секретаријат за пољопривреду, водопривреду и шумарство</w:t>
      </w:r>
      <w:bookmarkEnd w:id="53"/>
    </w:p>
    <w:p w14:paraId="155F87C7" w14:textId="77777777" w:rsidR="00937BB0" w:rsidRPr="00521168" w:rsidRDefault="00937BB0" w:rsidP="00937BB0">
      <w:pPr>
        <w:jc w:val="center"/>
        <w:rPr>
          <w:lang w:val="sr-Cyrl-RS"/>
        </w:rPr>
      </w:pPr>
      <w:r>
        <w:rPr>
          <w:noProof/>
          <w:lang w:val="sr-Cyrl-RS"/>
        </w:rPr>
        <w:drawing>
          <wp:inline distT="0" distB="0" distL="0" distR="0" wp14:anchorId="72BF136E" wp14:editId="27594EA2">
            <wp:extent cx="4781550" cy="8026977"/>
            <wp:effectExtent l="0" t="0" r="0" b="0"/>
            <wp:docPr id="458217787" name="Picture 45821778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7" name="Picture 458217787" descr="Text, letter&#10;&#10;Description automatically generated"/>
                    <pic:cNvPicPr/>
                  </pic:nvPicPr>
                  <pic:blipFill rotWithShape="1">
                    <a:blip r:embed="rId71">
                      <a:extLst>
                        <a:ext uri="{28A0092B-C50C-407E-A947-70E740481C1C}">
                          <a14:useLocalDpi xmlns:a14="http://schemas.microsoft.com/office/drawing/2010/main" val="0"/>
                        </a:ext>
                      </a:extLst>
                    </a:blip>
                    <a:srcRect l="10086" t="3565" r="10390" b="2099"/>
                    <a:stretch/>
                  </pic:blipFill>
                  <pic:spPr bwMode="auto">
                    <a:xfrm>
                      <a:off x="0" y="0"/>
                      <a:ext cx="4787619" cy="8037166"/>
                    </a:xfrm>
                    <a:prstGeom prst="rect">
                      <a:avLst/>
                    </a:prstGeom>
                    <a:ln>
                      <a:noFill/>
                    </a:ln>
                    <a:extLst>
                      <a:ext uri="{53640926-AAD7-44D8-BBD7-CCE9431645EC}">
                        <a14:shadowObscured xmlns:a14="http://schemas.microsoft.com/office/drawing/2010/main"/>
                      </a:ext>
                    </a:extLst>
                  </pic:spPr>
                </pic:pic>
              </a:graphicData>
            </a:graphic>
          </wp:inline>
        </w:drawing>
      </w:r>
    </w:p>
    <w:p w14:paraId="0CE8AC59" w14:textId="77777777" w:rsidR="00937BB0" w:rsidRPr="00186752" w:rsidRDefault="00937BB0" w:rsidP="00937BB0">
      <w:pPr>
        <w:jc w:val="center"/>
        <w:rPr>
          <w:lang w:val="sr-Cyrl-RS"/>
        </w:rPr>
      </w:pPr>
      <w:r>
        <w:rPr>
          <w:noProof/>
          <w:lang w:val="sr-Cyrl-RS"/>
        </w:rPr>
        <w:lastRenderedPageBreak/>
        <w:drawing>
          <wp:inline distT="0" distB="0" distL="0" distR="0" wp14:anchorId="282A7771" wp14:editId="0034F4AF">
            <wp:extent cx="5000625" cy="8351861"/>
            <wp:effectExtent l="0" t="0" r="0" b="0"/>
            <wp:docPr id="458217788" name="Picture 458217788"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8" name="Picture 458217788" descr="A close-up of a document&#10;&#10;Description automatically generated"/>
                    <pic:cNvPicPr/>
                  </pic:nvPicPr>
                  <pic:blipFill rotWithShape="1">
                    <a:blip r:embed="rId72">
                      <a:extLst>
                        <a:ext uri="{28A0092B-C50C-407E-A947-70E740481C1C}">
                          <a14:useLocalDpi xmlns:a14="http://schemas.microsoft.com/office/drawing/2010/main" val="0"/>
                        </a:ext>
                      </a:extLst>
                    </a:blip>
                    <a:srcRect l="10086" t="3327" r="9896" b="2235"/>
                    <a:stretch/>
                  </pic:blipFill>
                  <pic:spPr bwMode="auto">
                    <a:xfrm>
                      <a:off x="0" y="0"/>
                      <a:ext cx="5007050" cy="836259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0A9B8DC2" wp14:editId="0C99F717">
            <wp:extent cx="4970624" cy="8305800"/>
            <wp:effectExtent l="0" t="0" r="1905" b="0"/>
            <wp:docPr id="458217789" name="Picture 45821778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89" name="Picture 458217789" descr="Text&#10;&#10;Description automatically generated with low confidence"/>
                    <pic:cNvPicPr/>
                  </pic:nvPicPr>
                  <pic:blipFill rotWithShape="1">
                    <a:blip r:embed="rId73">
                      <a:extLst>
                        <a:ext uri="{28A0092B-C50C-407E-A947-70E740481C1C}">
                          <a14:useLocalDpi xmlns:a14="http://schemas.microsoft.com/office/drawing/2010/main" val="0"/>
                        </a:ext>
                      </a:extLst>
                    </a:blip>
                    <a:srcRect l="10591" t="3564" r="9718" b="2337"/>
                    <a:stretch/>
                  </pic:blipFill>
                  <pic:spPr bwMode="auto">
                    <a:xfrm>
                      <a:off x="0" y="0"/>
                      <a:ext cx="4984573" cy="8329109"/>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09A8E446" wp14:editId="2F49FB1F">
            <wp:extent cx="4953000" cy="8339580"/>
            <wp:effectExtent l="0" t="0" r="0" b="4445"/>
            <wp:docPr id="458217790" name="Picture 45821779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90" name="Picture 458217790" descr="Text, letter&#10;&#10;Description automatically generated"/>
                    <pic:cNvPicPr/>
                  </pic:nvPicPr>
                  <pic:blipFill rotWithShape="1">
                    <a:blip r:embed="rId74">
                      <a:extLst>
                        <a:ext uri="{28A0092B-C50C-407E-A947-70E740481C1C}">
                          <a14:useLocalDpi xmlns:a14="http://schemas.microsoft.com/office/drawing/2010/main" val="0"/>
                        </a:ext>
                      </a:extLst>
                    </a:blip>
                    <a:srcRect l="10759" t="3565" r="10054" b="2217"/>
                    <a:stretch/>
                  </pic:blipFill>
                  <pic:spPr bwMode="auto">
                    <a:xfrm>
                      <a:off x="0" y="0"/>
                      <a:ext cx="4961930" cy="8354616"/>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4338ED9" wp14:editId="08FBE713">
            <wp:extent cx="4981575" cy="8334612"/>
            <wp:effectExtent l="0" t="0" r="0" b="9525"/>
            <wp:docPr id="458217791" name="Picture 45821779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7791" name="Picture 458217791" descr="Text, letter&#10;&#10;Description automatically generated"/>
                    <pic:cNvPicPr/>
                  </pic:nvPicPr>
                  <pic:blipFill rotWithShape="1">
                    <a:blip r:embed="rId75">
                      <a:extLst>
                        <a:ext uri="{28A0092B-C50C-407E-A947-70E740481C1C}">
                          <a14:useLocalDpi xmlns:a14="http://schemas.microsoft.com/office/drawing/2010/main" val="0"/>
                        </a:ext>
                      </a:extLst>
                    </a:blip>
                    <a:srcRect l="10423" t="3683" r="9886" b="2099"/>
                    <a:stretch/>
                  </pic:blipFill>
                  <pic:spPr bwMode="auto">
                    <a:xfrm>
                      <a:off x="0" y="0"/>
                      <a:ext cx="4988095" cy="834552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2DC8397" wp14:editId="20B120D5">
            <wp:extent cx="5027187" cy="8343900"/>
            <wp:effectExtent l="0" t="0" r="2540" b="0"/>
            <wp:docPr id="224" name="Picture 2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Text, letter&#10;&#10;Description automatically generated"/>
                    <pic:cNvPicPr/>
                  </pic:nvPicPr>
                  <pic:blipFill rotWithShape="1">
                    <a:blip r:embed="rId76">
                      <a:extLst>
                        <a:ext uri="{28A0092B-C50C-407E-A947-70E740481C1C}">
                          <a14:useLocalDpi xmlns:a14="http://schemas.microsoft.com/office/drawing/2010/main" val="0"/>
                        </a:ext>
                      </a:extLst>
                    </a:blip>
                    <a:srcRect l="10254" t="3683" r="9718" b="2455"/>
                    <a:stretch/>
                  </pic:blipFill>
                  <pic:spPr bwMode="auto">
                    <a:xfrm>
                      <a:off x="0" y="0"/>
                      <a:ext cx="5039095" cy="8363665"/>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6455136" wp14:editId="6C49698B">
            <wp:extent cx="5057775" cy="8366864"/>
            <wp:effectExtent l="0" t="0" r="0" b="0"/>
            <wp:docPr id="225" name="Picture 22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Text, letter&#10;&#10;Description automatically generated"/>
                    <pic:cNvPicPr/>
                  </pic:nvPicPr>
                  <pic:blipFill rotWithShape="1">
                    <a:blip r:embed="rId77">
                      <a:extLst>
                        <a:ext uri="{28A0092B-C50C-407E-A947-70E740481C1C}">
                          <a14:useLocalDpi xmlns:a14="http://schemas.microsoft.com/office/drawing/2010/main" val="0"/>
                        </a:ext>
                      </a:extLst>
                    </a:blip>
                    <a:srcRect l="9918" t="3445" r="9382" b="2218"/>
                    <a:stretch/>
                  </pic:blipFill>
                  <pic:spPr bwMode="auto">
                    <a:xfrm>
                      <a:off x="0" y="0"/>
                      <a:ext cx="5068353" cy="8384362"/>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762ED09" wp14:editId="092C4FB5">
            <wp:extent cx="4981575" cy="8383831"/>
            <wp:effectExtent l="0" t="0" r="0" b="0"/>
            <wp:docPr id="226" name="Picture 2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Text, letter&#10;&#10;Description automatically generated"/>
                    <pic:cNvPicPr/>
                  </pic:nvPicPr>
                  <pic:blipFill rotWithShape="1">
                    <a:blip r:embed="rId78">
                      <a:extLst>
                        <a:ext uri="{28A0092B-C50C-407E-A947-70E740481C1C}">
                          <a14:useLocalDpi xmlns:a14="http://schemas.microsoft.com/office/drawing/2010/main" val="0"/>
                        </a:ext>
                      </a:extLst>
                    </a:blip>
                    <a:srcRect l="10254" t="3564" r="10222" b="1862"/>
                    <a:stretch/>
                  </pic:blipFill>
                  <pic:spPr bwMode="auto">
                    <a:xfrm>
                      <a:off x="0" y="0"/>
                      <a:ext cx="4988960" cy="8396260"/>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03FA99A4" wp14:editId="3FE4D59C">
            <wp:extent cx="4981575" cy="8320639"/>
            <wp:effectExtent l="0" t="0" r="0" b="4445"/>
            <wp:docPr id="227" name="Picture 2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Text&#10;&#10;Description automatically generated"/>
                    <pic:cNvPicPr/>
                  </pic:nvPicPr>
                  <pic:blipFill rotWithShape="1">
                    <a:blip r:embed="rId79">
                      <a:extLst>
                        <a:ext uri="{28A0092B-C50C-407E-A947-70E740481C1C}">
                          <a14:useLocalDpi xmlns:a14="http://schemas.microsoft.com/office/drawing/2010/main" val="0"/>
                        </a:ext>
                      </a:extLst>
                    </a:blip>
                    <a:srcRect l="10592" t="4039" r="9885" b="2098"/>
                    <a:stretch/>
                  </pic:blipFill>
                  <pic:spPr bwMode="auto">
                    <a:xfrm>
                      <a:off x="0" y="0"/>
                      <a:ext cx="4992522" cy="8338924"/>
                    </a:xfrm>
                    <a:prstGeom prst="rect">
                      <a:avLst/>
                    </a:prstGeom>
                    <a:ln>
                      <a:noFill/>
                    </a:ln>
                    <a:extLst>
                      <a:ext uri="{53640926-AAD7-44D8-BBD7-CCE9431645EC}">
                        <a14:shadowObscured xmlns:a14="http://schemas.microsoft.com/office/drawing/2010/main"/>
                      </a:ext>
                    </a:extLst>
                  </pic:spPr>
                </pic:pic>
              </a:graphicData>
            </a:graphic>
          </wp:inline>
        </w:drawing>
      </w:r>
    </w:p>
    <w:p w14:paraId="552877A5" w14:textId="77777777" w:rsidR="00937BB0" w:rsidRDefault="00937BB0" w:rsidP="00C47614">
      <w:pPr>
        <w:pStyle w:val="Heading2"/>
        <w:numPr>
          <w:ilvl w:val="0"/>
          <w:numId w:val="8"/>
        </w:numPr>
        <w:rPr>
          <w:rFonts w:cs="Tahoma"/>
          <w:lang w:val="sr-Latn-RS"/>
        </w:rPr>
      </w:pPr>
      <w:bookmarkStart w:id="54" w:name="_Toc100929145"/>
      <w:r w:rsidRPr="009F010A">
        <w:rPr>
          <w:rFonts w:cs="Tahoma"/>
          <w:lang w:val="sr-Latn-RS"/>
        </w:rPr>
        <w:lastRenderedPageBreak/>
        <w:t>Мишљење у поступку издавања водних услова, ЈВП„Воде Војводине“</w:t>
      </w:r>
      <w:bookmarkEnd w:id="54"/>
    </w:p>
    <w:p w14:paraId="0C82E051" w14:textId="77777777" w:rsidR="00937BB0" w:rsidRPr="009F010A" w:rsidRDefault="00937BB0" w:rsidP="00937BB0">
      <w:pPr>
        <w:jc w:val="center"/>
        <w:rPr>
          <w:lang w:val="sr-Latn-RS"/>
        </w:rPr>
      </w:pPr>
      <w:r>
        <w:rPr>
          <w:noProof/>
          <w:lang w:val="sr-Latn-RS"/>
        </w:rPr>
        <w:drawing>
          <wp:inline distT="0" distB="0" distL="0" distR="0" wp14:anchorId="48E3A1E1" wp14:editId="5FC61744">
            <wp:extent cx="5353050" cy="8013606"/>
            <wp:effectExtent l="0" t="0" r="0" b="6985"/>
            <wp:docPr id="228" name="Picture 2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Text, letter&#10;&#10;Description automatically generated"/>
                    <pic:cNvPicPr/>
                  </pic:nvPicPr>
                  <pic:blipFill rotWithShape="1">
                    <a:blip r:embed="rId80">
                      <a:extLst>
                        <a:ext uri="{28A0092B-C50C-407E-A947-70E740481C1C}">
                          <a14:useLocalDpi xmlns:a14="http://schemas.microsoft.com/office/drawing/2010/main" val="0"/>
                        </a:ext>
                      </a:extLst>
                    </a:blip>
                    <a:srcRect l="8279" t="5203" r="9091" b="8237"/>
                    <a:stretch/>
                  </pic:blipFill>
                  <pic:spPr bwMode="auto">
                    <a:xfrm>
                      <a:off x="0" y="0"/>
                      <a:ext cx="5361223" cy="8025842"/>
                    </a:xfrm>
                    <a:prstGeom prst="rect">
                      <a:avLst/>
                    </a:prstGeom>
                    <a:ln>
                      <a:noFill/>
                    </a:ln>
                    <a:extLst>
                      <a:ext uri="{53640926-AAD7-44D8-BBD7-CCE9431645EC}">
                        <a14:shadowObscured xmlns:a14="http://schemas.microsoft.com/office/drawing/2010/main"/>
                      </a:ext>
                    </a:extLst>
                  </pic:spPr>
                </pic:pic>
              </a:graphicData>
            </a:graphic>
          </wp:inline>
        </w:drawing>
      </w:r>
    </w:p>
    <w:p w14:paraId="13E44212" w14:textId="77777777" w:rsidR="00937BB0" w:rsidRPr="009F010A" w:rsidRDefault="00937BB0" w:rsidP="00937BB0">
      <w:pPr>
        <w:jc w:val="center"/>
        <w:rPr>
          <w:lang w:val="sr-Latn-RS"/>
        </w:rPr>
      </w:pPr>
      <w:r>
        <w:rPr>
          <w:noProof/>
          <w:lang w:val="sr-Latn-RS"/>
        </w:rPr>
        <w:lastRenderedPageBreak/>
        <w:drawing>
          <wp:inline distT="0" distB="0" distL="0" distR="0" wp14:anchorId="4D77866F" wp14:editId="7D6D3E64">
            <wp:extent cx="5747549" cy="8271803"/>
            <wp:effectExtent l="0" t="0" r="5715" b="0"/>
            <wp:docPr id="229" name="Picture 229" descr="A black and white photo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black and white photo of a document&#10;&#10;Description automatically generated with medium confidence"/>
                    <pic:cNvPicPr/>
                  </pic:nvPicPr>
                  <pic:blipFill rotWithShape="1">
                    <a:blip r:embed="rId81">
                      <a:extLst>
                        <a:ext uri="{28A0092B-C50C-407E-A947-70E740481C1C}">
                          <a14:useLocalDpi xmlns:a14="http://schemas.microsoft.com/office/drawing/2010/main" val="0"/>
                        </a:ext>
                      </a:extLst>
                    </a:blip>
                    <a:srcRect l="7213" t="5233" r="4992" b="6156"/>
                    <a:stretch/>
                  </pic:blipFill>
                  <pic:spPr bwMode="auto">
                    <a:xfrm>
                      <a:off x="0" y="0"/>
                      <a:ext cx="5761976" cy="8292566"/>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62FF7C03" wp14:editId="7E455853">
            <wp:extent cx="5683348" cy="8338495"/>
            <wp:effectExtent l="0" t="0" r="0" b="5715"/>
            <wp:docPr id="231" name="Picture 23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Text, letter&#10;&#10;Description automatically generated"/>
                    <pic:cNvPicPr/>
                  </pic:nvPicPr>
                  <pic:blipFill rotWithShape="1">
                    <a:blip r:embed="rId82">
                      <a:extLst>
                        <a:ext uri="{28A0092B-C50C-407E-A947-70E740481C1C}">
                          <a14:useLocalDpi xmlns:a14="http://schemas.microsoft.com/office/drawing/2010/main" val="0"/>
                        </a:ext>
                      </a:extLst>
                    </a:blip>
                    <a:srcRect l="7985" t="4545" r="4915" b="5926"/>
                    <a:stretch/>
                  </pic:blipFill>
                  <pic:spPr bwMode="auto">
                    <a:xfrm>
                      <a:off x="0" y="0"/>
                      <a:ext cx="5703552" cy="8368138"/>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455A752B" wp14:editId="3A4DC6C4">
            <wp:extent cx="5680193" cy="8299939"/>
            <wp:effectExtent l="0" t="0" r="0" b="6350"/>
            <wp:docPr id="233" name="Picture 2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Text&#10;&#10;Description automatically generated"/>
                    <pic:cNvPicPr/>
                  </pic:nvPicPr>
                  <pic:blipFill rotWithShape="1">
                    <a:blip r:embed="rId83">
                      <a:extLst>
                        <a:ext uri="{28A0092B-C50C-407E-A947-70E740481C1C}">
                          <a14:useLocalDpi xmlns:a14="http://schemas.microsoft.com/office/drawing/2010/main" val="0"/>
                        </a:ext>
                      </a:extLst>
                    </a:blip>
                    <a:srcRect l="7749" t="5070" r="5502" b="6275"/>
                    <a:stretch/>
                  </pic:blipFill>
                  <pic:spPr bwMode="auto">
                    <a:xfrm>
                      <a:off x="0" y="0"/>
                      <a:ext cx="5696561" cy="8323856"/>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54CF265E" wp14:editId="29FFC3D5">
            <wp:extent cx="5345723" cy="8296177"/>
            <wp:effectExtent l="0" t="0" r="7620" b="0"/>
            <wp:docPr id="234" name="Picture 2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Text, letter&#10;&#10;Description automatically generated"/>
                    <pic:cNvPicPr/>
                  </pic:nvPicPr>
                  <pic:blipFill rotWithShape="1">
                    <a:blip r:embed="rId84">
                      <a:extLst>
                        <a:ext uri="{28A0092B-C50C-407E-A947-70E740481C1C}">
                          <a14:useLocalDpi xmlns:a14="http://schemas.microsoft.com/office/drawing/2010/main" val="0"/>
                        </a:ext>
                      </a:extLst>
                    </a:blip>
                    <a:srcRect l="8999" t="5076" r="9000" b="5812"/>
                    <a:stretch/>
                  </pic:blipFill>
                  <pic:spPr bwMode="auto">
                    <a:xfrm>
                      <a:off x="0" y="0"/>
                      <a:ext cx="5364966" cy="832604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54089A7E" wp14:editId="691BC4FD">
            <wp:extent cx="5669280" cy="8182126"/>
            <wp:effectExtent l="0" t="0" r="7620" b="9525"/>
            <wp:docPr id="235" name="Picture 2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10;&#10;Description automatically generated"/>
                    <pic:cNvPicPr/>
                  </pic:nvPicPr>
                  <pic:blipFill rotWithShape="1">
                    <a:blip r:embed="rId85">
                      <a:extLst>
                        <a:ext uri="{28A0092B-C50C-407E-A947-70E740481C1C}">
                          <a14:useLocalDpi xmlns:a14="http://schemas.microsoft.com/office/drawing/2010/main" val="0"/>
                        </a:ext>
                      </a:extLst>
                    </a:blip>
                    <a:srcRect l="1752" t="1051" r="1590" b="1315"/>
                    <a:stretch/>
                  </pic:blipFill>
                  <pic:spPr bwMode="auto">
                    <a:xfrm>
                      <a:off x="0" y="0"/>
                      <a:ext cx="5677903" cy="819457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6961095B" wp14:editId="4AB0D408">
            <wp:extent cx="5050301" cy="8328921"/>
            <wp:effectExtent l="0" t="0" r="0" b="0"/>
            <wp:docPr id="236" name="Picture 2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Map&#10;&#10;Description automatically generated"/>
                    <pic:cNvPicPr/>
                  </pic:nvPicPr>
                  <pic:blipFill rotWithShape="1">
                    <a:blip r:embed="rId86">
                      <a:extLst>
                        <a:ext uri="{28A0092B-C50C-407E-A947-70E740481C1C}">
                          <a14:useLocalDpi xmlns:a14="http://schemas.microsoft.com/office/drawing/2010/main" val="0"/>
                        </a:ext>
                      </a:extLst>
                    </a:blip>
                    <a:srcRect l="16498" t="3842" r="3007" b="3421"/>
                    <a:stretch/>
                  </pic:blipFill>
                  <pic:spPr bwMode="auto">
                    <a:xfrm>
                      <a:off x="0" y="0"/>
                      <a:ext cx="5064337" cy="8352069"/>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7CC306ED" wp14:editId="60EDB200">
            <wp:extent cx="5767311" cy="8229600"/>
            <wp:effectExtent l="0" t="0" r="5080" b="0"/>
            <wp:docPr id="237" name="Picture 2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Diagram&#10;&#10;Description automatically generated"/>
                    <pic:cNvPicPr/>
                  </pic:nvPicPr>
                  <pic:blipFill rotWithShape="1">
                    <a:blip r:embed="rId87">
                      <a:extLst>
                        <a:ext uri="{28A0092B-C50C-407E-A947-70E740481C1C}">
                          <a14:useLocalDpi xmlns:a14="http://schemas.microsoft.com/office/drawing/2010/main" val="0"/>
                        </a:ext>
                      </a:extLst>
                    </a:blip>
                    <a:srcRect l="2000" t="1923" r="2508" b="2775"/>
                    <a:stretch/>
                  </pic:blipFill>
                  <pic:spPr bwMode="auto">
                    <a:xfrm>
                      <a:off x="0" y="0"/>
                      <a:ext cx="5780915" cy="8249011"/>
                    </a:xfrm>
                    <a:prstGeom prst="rect">
                      <a:avLst/>
                    </a:prstGeom>
                    <a:ln>
                      <a:noFill/>
                    </a:ln>
                    <a:extLst>
                      <a:ext uri="{53640926-AAD7-44D8-BBD7-CCE9431645EC}">
                        <a14:shadowObscured xmlns:a14="http://schemas.microsoft.com/office/drawing/2010/main"/>
                      </a:ext>
                    </a:extLst>
                  </pic:spPr>
                </pic:pic>
              </a:graphicData>
            </a:graphic>
          </wp:inline>
        </w:drawing>
      </w:r>
      <w:r>
        <w:rPr>
          <w:noProof/>
          <w:lang w:val="sr-Latn-RS"/>
        </w:rPr>
        <w:lastRenderedPageBreak/>
        <w:drawing>
          <wp:inline distT="0" distB="0" distL="0" distR="0" wp14:anchorId="19D2863D" wp14:editId="3C749CA4">
            <wp:extent cx="5795889" cy="8301750"/>
            <wp:effectExtent l="0" t="0" r="0" b="4445"/>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rotWithShape="1">
                    <a:blip r:embed="rId88">
                      <a:extLst>
                        <a:ext uri="{28A0092B-C50C-407E-A947-70E740481C1C}">
                          <a14:useLocalDpi xmlns:a14="http://schemas.microsoft.com/office/drawing/2010/main" val="0"/>
                        </a:ext>
                      </a:extLst>
                    </a:blip>
                    <a:srcRect l="2500" t="2096" r="3260" b="3606"/>
                    <a:stretch/>
                  </pic:blipFill>
                  <pic:spPr bwMode="auto">
                    <a:xfrm>
                      <a:off x="0" y="0"/>
                      <a:ext cx="5806140" cy="8316433"/>
                    </a:xfrm>
                    <a:prstGeom prst="rect">
                      <a:avLst/>
                    </a:prstGeom>
                    <a:ln>
                      <a:noFill/>
                    </a:ln>
                    <a:extLst>
                      <a:ext uri="{53640926-AAD7-44D8-BBD7-CCE9431645EC}">
                        <a14:shadowObscured xmlns:a14="http://schemas.microsoft.com/office/drawing/2010/main"/>
                      </a:ext>
                    </a:extLst>
                  </pic:spPr>
                </pic:pic>
              </a:graphicData>
            </a:graphic>
          </wp:inline>
        </w:drawing>
      </w:r>
    </w:p>
    <w:p w14:paraId="36C75A52" w14:textId="77777777" w:rsidR="00937BB0" w:rsidRDefault="00937BB0" w:rsidP="00C47614">
      <w:pPr>
        <w:pStyle w:val="Heading2"/>
        <w:numPr>
          <w:ilvl w:val="0"/>
          <w:numId w:val="8"/>
        </w:numPr>
        <w:rPr>
          <w:rFonts w:cs="Tahoma"/>
          <w:lang w:val="sr-Cyrl-RS"/>
        </w:rPr>
      </w:pPr>
      <w:bookmarkStart w:id="55" w:name="_Toc100929146"/>
      <w:r w:rsidRPr="00A0098D">
        <w:rPr>
          <w:rFonts w:cs="Tahoma"/>
          <w:lang w:val="sr-Cyrl-RS"/>
        </w:rPr>
        <w:lastRenderedPageBreak/>
        <w:t>Одговор у поступку издавања водних услова, ЈВП„Воде Војводине“</w:t>
      </w:r>
      <w:bookmarkEnd w:id="55"/>
    </w:p>
    <w:p w14:paraId="18E0D4F5" w14:textId="77777777" w:rsidR="00937BB0" w:rsidRPr="00CD5371" w:rsidRDefault="00937BB0" w:rsidP="00937BB0">
      <w:pPr>
        <w:jc w:val="center"/>
        <w:rPr>
          <w:lang w:val="sr-Cyrl-RS"/>
        </w:rPr>
      </w:pPr>
      <w:r>
        <w:rPr>
          <w:noProof/>
          <w:lang w:val="sr-Cyrl-RS"/>
        </w:rPr>
        <w:drawing>
          <wp:inline distT="0" distB="0" distL="0" distR="0" wp14:anchorId="60AA082F" wp14:editId="7608CD49">
            <wp:extent cx="5585955" cy="7990449"/>
            <wp:effectExtent l="0" t="0" r="0" b="0"/>
            <wp:docPr id="239" name="Picture 23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Text, letter&#10;&#10;Description automatically generated"/>
                    <pic:cNvPicPr/>
                  </pic:nvPicPr>
                  <pic:blipFill rotWithShape="1">
                    <a:blip r:embed="rId89">
                      <a:extLst>
                        <a:ext uri="{28A0092B-C50C-407E-A947-70E740481C1C}">
                          <a14:useLocalDpi xmlns:a14="http://schemas.microsoft.com/office/drawing/2010/main" val="0"/>
                        </a:ext>
                      </a:extLst>
                    </a:blip>
                    <a:srcRect l="8749" t="10314" r="8759" b="7154"/>
                    <a:stretch/>
                  </pic:blipFill>
                  <pic:spPr bwMode="auto">
                    <a:xfrm>
                      <a:off x="0" y="0"/>
                      <a:ext cx="5601811" cy="8013131"/>
                    </a:xfrm>
                    <a:prstGeom prst="rect">
                      <a:avLst/>
                    </a:prstGeom>
                    <a:ln>
                      <a:noFill/>
                    </a:ln>
                    <a:extLst>
                      <a:ext uri="{53640926-AAD7-44D8-BBD7-CCE9431645EC}">
                        <a14:shadowObscured xmlns:a14="http://schemas.microsoft.com/office/drawing/2010/main"/>
                      </a:ext>
                    </a:extLst>
                  </pic:spPr>
                </pic:pic>
              </a:graphicData>
            </a:graphic>
          </wp:inline>
        </w:drawing>
      </w:r>
    </w:p>
    <w:p w14:paraId="04567454" w14:textId="77777777" w:rsidR="00937BB0" w:rsidRDefault="00937BB0" w:rsidP="00C47614">
      <w:pPr>
        <w:pStyle w:val="Heading2"/>
        <w:numPr>
          <w:ilvl w:val="0"/>
          <w:numId w:val="8"/>
        </w:numPr>
        <w:rPr>
          <w:rFonts w:cs="Tahoma"/>
          <w:lang w:val="sr-Cyrl-RS"/>
        </w:rPr>
      </w:pPr>
      <w:bookmarkStart w:id="56" w:name="_Toc100929147"/>
      <w:r w:rsidRPr="00E70C83">
        <w:rPr>
          <w:rFonts w:cs="Tahoma"/>
          <w:lang w:val="sr-Cyrl-RS"/>
        </w:rPr>
        <w:lastRenderedPageBreak/>
        <w:t>Услови безбедности водног саобраћаја, Министарство грађевинарства, саобраћаја и инфраструктуре, Дирекција за водне путеве</w:t>
      </w:r>
      <w:bookmarkEnd w:id="56"/>
    </w:p>
    <w:p w14:paraId="03B96C46" w14:textId="77777777" w:rsidR="00937BB0" w:rsidRPr="00591558" w:rsidRDefault="00937BB0" w:rsidP="00937BB0">
      <w:pPr>
        <w:jc w:val="center"/>
        <w:rPr>
          <w:lang w:val="sr-Cyrl-RS"/>
        </w:rPr>
      </w:pPr>
      <w:r>
        <w:rPr>
          <w:noProof/>
          <w:lang w:val="sr-Cyrl-RS"/>
        </w:rPr>
        <w:drawing>
          <wp:inline distT="0" distB="0" distL="0" distR="0" wp14:anchorId="4AB85E08" wp14:editId="1DFC4422">
            <wp:extent cx="5013802" cy="7807569"/>
            <wp:effectExtent l="0" t="0" r="0" b="3175"/>
            <wp:docPr id="244" name="Picture 24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Text, letter&#10;&#10;Description automatically generated"/>
                    <pic:cNvPicPr/>
                  </pic:nvPicPr>
                  <pic:blipFill rotWithShape="1">
                    <a:blip r:embed="rId90">
                      <a:extLst>
                        <a:ext uri="{28A0092B-C50C-407E-A947-70E740481C1C}">
                          <a14:useLocalDpi xmlns:a14="http://schemas.microsoft.com/office/drawing/2010/main" val="0"/>
                        </a:ext>
                      </a:extLst>
                    </a:blip>
                    <a:srcRect l="13276" t="6343" r="10926" b="2450"/>
                    <a:stretch/>
                  </pic:blipFill>
                  <pic:spPr bwMode="auto">
                    <a:xfrm>
                      <a:off x="0" y="0"/>
                      <a:ext cx="5027992" cy="7829666"/>
                    </a:xfrm>
                    <a:prstGeom prst="rect">
                      <a:avLst/>
                    </a:prstGeom>
                    <a:ln>
                      <a:noFill/>
                    </a:ln>
                    <a:extLst>
                      <a:ext uri="{53640926-AAD7-44D8-BBD7-CCE9431645EC}">
                        <a14:shadowObscured xmlns:a14="http://schemas.microsoft.com/office/drawing/2010/main"/>
                      </a:ext>
                    </a:extLst>
                  </pic:spPr>
                </pic:pic>
              </a:graphicData>
            </a:graphic>
          </wp:inline>
        </w:drawing>
      </w:r>
    </w:p>
    <w:p w14:paraId="7B7B5DEB" w14:textId="77777777" w:rsidR="00937BB0" w:rsidRPr="00E70C83" w:rsidRDefault="00937BB0" w:rsidP="00937BB0">
      <w:pPr>
        <w:jc w:val="center"/>
        <w:rPr>
          <w:lang w:val="sr-Cyrl-RS"/>
        </w:rPr>
      </w:pPr>
      <w:r>
        <w:rPr>
          <w:noProof/>
          <w:lang w:val="sr-Cyrl-RS"/>
        </w:rPr>
        <w:lastRenderedPageBreak/>
        <w:drawing>
          <wp:inline distT="0" distB="0" distL="0" distR="0" wp14:anchorId="71CE7D0D" wp14:editId="19A05E7A">
            <wp:extent cx="5572695" cy="8342142"/>
            <wp:effectExtent l="0" t="0" r="9525" b="1905"/>
            <wp:docPr id="241" name="Picture 2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Text&#10;&#10;Description automatically generated"/>
                    <pic:cNvPicPr/>
                  </pic:nvPicPr>
                  <pic:blipFill rotWithShape="1">
                    <a:blip r:embed="rId91">
                      <a:extLst>
                        <a:ext uri="{28A0092B-C50C-407E-A947-70E740481C1C}">
                          <a14:useLocalDpi xmlns:a14="http://schemas.microsoft.com/office/drawing/2010/main" val="0"/>
                        </a:ext>
                      </a:extLst>
                    </a:blip>
                    <a:srcRect l="12793" t="7834" r="10923" b="3925"/>
                    <a:stretch/>
                  </pic:blipFill>
                  <pic:spPr bwMode="auto">
                    <a:xfrm>
                      <a:off x="0" y="0"/>
                      <a:ext cx="5593794" cy="8373727"/>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38552073" wp14:editId="34CAA31C">
            <wp:extent cx="5382438" cy="8314006"/>
            <wp:effectExtent l="0" t="0" r="8890" b="0"/>
            <wp:docPr id="242" name="Picture 24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Text&#10;&#10;Description automatically generated"/>
                    <pic:cNvPicPr/>
                  </pic:nvPicPr>
                  <pic:blipFill rotWithShape="1">
                    <a:blip r:embed="rId92">
                      <a:extLst>
                        <a:ext uri="{28A0092B-C50C-407E-A947-70E740481C1C}">
                          <a14:useLocalDpi xmlns:a14="http://schemas.microsoft.com/office/drawing/2010/main" val="0"/>
                        </a:ext>
                      </a:extLst>
                    </a:blip>
                    <a:srcRect l="13759" t="5783" r="10436" b="3738"/>
                    <a:stretch/>
                  </pic:blipFill>
                  <pic:spPr bwMode="auto">
                    <a:xfrm>
                      <a:off x="0" y="0"/>
                      <a:ext cx="5398334" cy="8338560"/>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CE04003" wp14:editId="2204A0F0">
            <wp:extent cx="5404419" cy="8243668"/>
            <wp:effectExtent l="0" t="0" r="6350" b="5080"/>
            <wp:docPr id="243" name="Picture 24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Text&#10;&#10;Description automatically generated"/>
                    <pic:cNvPicPr/>
                  </pic:nvPicPr>
                  <pic:blipFill rotWithShape="1">
                    <a:blip r:embed="rId93">
                      <a:extLst>
                        <a:ext uri="{28A0092B-C50C-407E-A947-70E740481C1C}">
                          <a14:useLocalDpi xmlns:a14="http://schemas.microsoft.com/office/drawing/2010/main" val="0"/>
                        </a:ext>
                      </a:extLst>
                    </a:blip>
                    <a:srcRect l="13518" t="5969" r="9711" b="3542"/>
                    <a:stretch/>
                  </pic:blipFill>
                  <pic:spPr bwMode="auto">
                    <a:xfrm>
                      <a:off x="0" y="0"/>
                      <a:ext cx="5422918" cy="8271885"/>
                    </a:xfrm>
                    <a:prstGeom prst="rect">
                      <a:avLst/>
                    </a:prstGeom>
                    <a:ln>
                      <a:noFill/>
                    </a:ln>
                    <a:extLst>
                      <a:ext uri="{53640926-AAD7-44D8-BBD7-CCE9431645EC}">
                        <a14:shadowObscured xmlns:a14="http://schemas.microsoft.com/office/drawing/2010/main"/>
                      </a:ext>
                    </a:extLst>
                  </pic:spPr>
                </pic:pic>
              </a:graphicData>
            </a:graphic>
          </wp:inline>
        </w:drawing>
      </w:r>
    </w:p>
    <w:p w14:paraId="46CEEBD1" w14:textId="77777777" w:rsidR="00937BB0" w:rsidRDefault="00937BB0" w:rsidP="00C47614">
      <w:pPr>
        <w:pStyle w:val="Heading2"/>
        <w:numPr>
          <w:ilvl w:val="0"/>
          <w:numId w:val="8"/>
        </w:numPr>
        <w:rPr>
          <w:rFonts w:cs="Tahoma"/>
          <w:lang w:val="sr-Cyrl-RS"/>
        </w:rPr>
      </w:pPr>
      <w:bookmarkStart w:id="57" w:name="_Toc100929148"/>
      <w:r w:rsidRPr="00173672">
        <w:rPr>
          <w:rFonts w:cs="Tahoma"/>
          <w:lang w:val="sr-Cyrl-RS"/>
        </w:rPr>
        <w:lastRenderedPageBreak/>
        <w:t>Услови одбране, Министарство одбране, Сектора за материјалне ресурсе, Управе за инфраструктуру</w:t>
      </w:r>
      <w:bookmarkEnd w:id="57"/>
    </w:p>
    <w:p w14:paraId="0B399D0D" w14:textId="77777777" w:rsidR="00937BB0" w:rsidRPr="00173672" w:rsidRDefault="00937BB0" w:rsidP="00937BB0">
      <w:pPr>
        <w:jc w:val="center"/>
        <w:rPr>
          <w:lang w:val="sr-Cyrl-RS"/>
        </w:rPr>
      </w:pPr>
      <w:r>
        <w:rPr>
          <w:noProof/>
          <w:lang w:val="sr-Cyrl-RS"/>
        </w:rPr>
        <w:drawing>
          <wp:inline distT="0" distB="0" distL="0" distR="0" wp14:anchorId="269ED59B" wp14:editId="36755A8D">
            <wp:extent cx="5405850" cy="7962314"/>
            <wp:effectExtent l="0" t="0" r="4445" b="635"/>
            <wp:docPr id="245" name="Picture 2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Text, letter&#10;&#10;Description automatically generated"/>
                    <pic:cNvPicPr/>
                  </pic:nvPicPr>
                  <pic:blipFill rotWithShape="1">
                    <a:blip r:embed="rId94">
                      <a:extLst>
                        <a:ext uri="{28A0092B-C50C-407E-A947-70E740481C1C}">
                          <a14:useLocalDpi xmlns:a14="http://schemas.microsoft.com/office/drawing/2010/main" val="0"/>
                        </a:ext>
                      </a:extLst>
                    </a:blip>
                    <a:srcRect l="9682" t="4037" r="7878" b="10160"/>
                    <a:stretch/>
                  </pic:blipFill>
                  <pic:spPr bwMode="auto">
                    <a:xfrm>
                      <a:off x="0" y="0"/>
                      <a:ext cx="5418162" cy="7980449"/>
                    </a:xfrm>
                    <a:prstGeom prst="rect">
                      <a:avLst/>
                    </a:prstGeom>
                    <a:ln>
                      <a:noFill/>
                    </a:ln>
                    <a:extLst>
                      <a:ext uri="{53640926-AAD7-44D8-BBD7-CCE9431645EC}">
                        <a14:shadowObscured xmlns:a14="http://schemas.microsoft.com/office/drawing/2010/main"/>
                      </a:ext>
                    </a:extLst>
                  </pic:spPr>
                </pic:pic>
              </a:graphicData>
            </a:graphic>
          </wp:inline>
        </w:drawing>
      </w:r>
    </w:p>
    <w:p w14:paraId="3C4AB352" w14:textId="77777777" w:rsidR="00937BB0" w:rsidRDefault="00937BB0" w:rsidP="00C47614">
      <w:pPr>
        <w:pStyle w:val="Heading2"/>
        <w:numPr>
          <w:ilvl w:val="0"/>
          <w:numId w:val="8"/>
        </w:numPr>
        <w:rPr>
          <w:rFonts w:cs="Tahoma"/>
          <w:lang w:val="sr-Cyrl-RS"/>
        </w:rPr>
      </w:pPr>
      <w:bookmarkStart w:id="58" w:name="_Toc100929149"/>
      <w:r w:rsidRPr="00994E27">
        <w:rPr>
          <w:rFonts w:cs="Tahoma"/>
          <w:lang w:val="sr-Cyrl-RS"/>
        </w:rPr>
        <w:lastRenderedPageBreak/>
        <w:t xml:space="preserve">Министарство </w:t>
      </w:r>
      <w:r>
        <w:rPr>
          <w:rFonts w:cs="Tahoma"/>
          <w:lang w:val="sr-Cyrl-RS"/>
        </w:rPr>
        <w:t xml:space="preserve">заштите </w:t>
      </w:r>
      <w:r w:rsidRPr="00994E27">
        <w:rPr>
          <w:rFonts w:cs="Tahoma"/>
          <w:lang w:val="sr-Cyrl-RS"/>
        </w:rPr>
        <w:t>животне средине (извод из локацијских услова)</w:t>
      </w:r>
      <w:bookmarkEnd w:id="58"/>
    </w:p>
    <w:p w14:paraId="18CE2217" w14:textId="77777777" w:rsidR="00937BB0" w:rsidRDefault="00937BB0" w:rsidP="00937BB0">
      <w:pPr>
        <w:rPr>
          <w:lang w:val="sr-Cyrl-RS"/>
        </w:rPr>
      </w:pPr>
      <w:r>
        <w:rPr>
          <w:noProof/>
        </w:rPr>
        <w:drawing>
          <wp:inline distT="0" distB="0" distL="0" distR="0" wp14:anchorId="4F1F9263" wp14:editId="093FBE87">
            <wp:extent cx="5870795" cy="2827606"/>
            <wp:effectExtent l="0" t="0" r="0" b="0"/>
            <wp:docPr id="246" name="Picture 24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Text, letter&#10;&#10;Description automatically generated"/>
                    <pic:cNvPicPr/>
                  </pic:nvPicPr>
                  <pic:blipFill rotWithShape="1">
                    <a:blip r:embed="rId95">
                      <a:extLst>
                        <a:ext uri="{28A0092B-C50C-407E-A947-70E740481C1C}">
                          <a14:useLocalDpi xmlns:a14="http://schemas.microsoft.com/office/drawing/2010/main" val="0"/>
                        </a:ext>
                      </a:extLst>
                    </a:blip>
                    <a:srcRect l="9682" t="44905" r="8882" b="27379"/>
                    <a:stretch/>
                  </pic:blipFill>
                  <pic:spPr bwMode="auto">
                    <a:xfrm>
                      <a:off x="0" y="0"/>
                      <a:ext cx="5887105" cy="2835462"/>
                    </a:xfrm>
                    <a:prstGeom prst="rect">
                      <a:avLst/>
                    </a:prstGeom>
                    <a:ln>
                      <a:noFill/>
                    </a:ln>
                    <a:extLst>
                      <a:ext uri="{53640926-AAD7-44D8-BBD7-CCE9431645EC}">
                        <a14:shadowObscured xmlns:a14="http://schemas.microsoft.com/office/drawing/2010/main"/>
                      </a:ext>
                    </a:extLst>
                  </pic:spPr>
                </pic:pic>
              </a:graphicData>
            </a:graphic>
          </wp:inline>
        </w:drawing>
      </w:r>
    </w:p>
    <w:p w14:paraId="36FE82E7" w14:textId="77777777" w:rsidR="00937BB0" w:rsidRDefault="00937BB0" w:rsidP="00937BB0">
      <w:pPr>
        <w:spacing w:after="160" w:line="259" w:lineRule="auto"/>
        <w:rPr>
          <w:lang w:val="sr-Cyrl-RS"/>
        </w:rPr>
      </w:pPr>
      <w:r>
        <w:rPr>
          <w:lang w:val="sr-Cyrl-RS"/>
        </w:rPr>
        <w:br w:type="page"/>
      </w:r>
    </w:p>
    <w:p w14:paraId="5CF0BABF" w14:textId="77777777" w:rsidR="00937BB0" w:rsidRPr="00994E27" w:rsidRDefault="00937BB0" w:rsidP="00937BB0">
      <w:pPr>
        <w:rPr>
          <w:lang w:val="sr-Cyrl-RS"/>
        </w:rPr>
      </w:pPr>
    </w:p>
    <w:p w14:paraId="1A3921A2" w14:textId="77777777" w:rsidR="00937BB0" w:rsidRDefault="00937BB0" w:rsidP="00C47614">
      <w:pPr>
        <w:pStyle w:val="Heading2"/>
        <w:numPr>
          <w:ilvl w:val="0"/>
          <w:numId w:val="8"/>
        </w:numPr>
        <w:rPr>
          <w:rFonts w:cs="Tahoma"/>
          <w:lang w:val="sr-Cyrl-RS"/>
        </w:rPr>
      </w:pPr>
      <w:bookmarkStart w:id="59" w:name="_Toc100929150"/>
      <w:bookmarkStart w:id="60" w:name="_Hlk99112246"/>
      <w:r w:rsidRPr="00D44AE2">
        <w:rPr>
          <w:rFonts w:cs="Tahoma"/>
          <w:lang w:val="sr-Cyrl-RS"/>
        </w:rPr>
        <w:t>Информација о локацији – Министарство грађевинарства, саобраћаја и инфраструктуре</w:t>
      </w:r>
      <w:bookmarkEnd w:id="59"/>
    </w:p>
    <w:bookmarkEnd w:id="60"/>
    <w:p w14:paraId="1CCBFB14" w14:textId="77777777" w:rsidR="00937BB0" w:rsidRPr="00CB48A8" w:rsidRDefault="00937BB0" w:rsidP="00937BB0">
      <w:pPr>
        <w:jc w:val="center"/>
        <w:rPr>
          <w:lang w:val="sr-Cyrl-RS"/>
        </w:rPr>
      </w:pPr>
      <w:r>
        <w:rPr>
          <w:noProof/>
          <w:lang w:val="sr-Cyrl-RS"/>
        </w:rPr>
        <w:drawing>
          <wp:inline distT="0" distB="0" distL="0" distR="0" wp14:anchorId="6D7CFD5C" wp14:editId="6F1094BA">
            <wp:extent cx="5146945" cy="7715250"/>
            <wp:effectExtent l="0" t="0" r="0" b="0"/>
            <wp:docPr id="247" name="Picture 2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Text, letter&#10;&#10;Description automatically generated"/>
                    <pic:cNvPicPr/>
                  </pic:nvPicPr>
                  <pic:blipFill rotWithShape="1">
                    <a:blip r:embed="rId96">
                      <a:extLst>
                        <a:ext uri="{28A0092B-C50C-407E-A947-70E740481C1C}">
                          <a14:useLocalDpi xmlns:a14="http://schemas.microsoft.com/office/drawing/2010/main" val="0"/>
                        </a:ext>
                      </a:extLst>
                    </a:blip>
                    <a:srcRect l="10296" t="2021" r="8794" b="4260"/>
                    <a:stretch/>
                  </pic:blipFill>
                  <pic:spPr bwMode="auto">
                    <a:xfrm>
                      <a:off x="0" y="0"/>
                      <a:ext cx="5153651" cy="7725303"/>
                    </a:xfrm>
                    <a:prstGeom prst="rect">
                      <a:avLst/>
                    </a:prstGeom>
                    <a:ln>
                      <a:noFill/>
                    </a:ln>
                    <a:extLst>
                      <a:ext uri="{53640926-AAD7-44D8-BBD7-CCE9431645EC}">
                        <a14:shadowObscured xmlns:a14="http://schemas.microsoft.com/office/drawing/2010/main"/>
                      </a:ext>
                    </a:extLst>
                  </pic:spPr>
                </pic:pic>
              </a:graphicData>
            </a:graphic>
          </wp:inline>
        </w:drawing>
      </w:r>
    </w:p>
    <w:p w14:paraId="586BDCB8" w14:textId="77777777" w:rsidR="00937BB0" w:rsidRPr="00065E3F" w:rsidRDefault="00937BB0" w:rsidP="00937BB0">
      <w:pPr>
        <w:jc w:val="center"/>
        <w:rPr>
          <w:lang w:val="sr-Cyrl-RS"/>
        </w:rPr>
      </w:pPr>
      <w:r>
        <w:rPr>
          <w:noProof/>
          <w:lang w:val="sr-Cyrl-RS"/>
        </w:rPr>
        <w:lastRenderedPageBreak/>
        <w:drawing>
          <wp:inline distT="0" distB="0" distL="0" distR="0" wp14:anchorId="6A268965" wp14:editId="6371E233">
            <wp:extent cx="5741386" cy="8286750"/>
            <wp:effectExtent l="0" t="0" r="0" b="0"/>
            <wp:docPr id="248" name="Picture 24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Text&#10;&#10;Description automatically generated"/>
                    <pic:cNvPicPr/>
                  </pic:nvPicPr>
                  <pic:blipFill rotWithShape="1">
                    <a:blip r:embed="rId97">
                      <a:extLst>
                        <a:ext uri="{28A0092B-C50C-407E-A947-70E740481C1C}">
                          <a14:useLocalDpi xmlns:a14="http://schemas.microsoft.com/office/drawing/2010/main" val="0"/>
                        </a:ext>
                      </a:extLst>
                    </a:blip>
                    <a:srcRect l="10623" t="7577" r="8631" b="2366"/>
                    <a:stretch/>
                  </pic:blipFill>
                  <pic:spPr bwMode="auto">
                    <a:xfrm>
                      <a:off x="0" y="0"/>
                      <a:ext cx="5755934" cy="8307747"/>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22FF97B2" wp14:editId="426B40FC">
            <wp:extent cx="5738610" cy="8191500"/>
            <wp:effectExtent l="0" t="0" r="0" b="0"/>
            <wp:docPr id="249" name="Picture 24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Text&#10;&#10;Description automatically generated"/>
                    <pic:cNvPicPr/>
                  </pic:nvPicPr>
                  <pic:blipFill rotWithShape="1">
                    <a:blip r:embed="rId98">
                      <a:extLst>
                        <a:ext uri="{28A0092B-C50C-407E-A947-70E740481C1C}">
                          <a14:useLocalDpi xmlns:a14="http://schemas.microsoft.com/office/drawing/2010/main" val="0"/>
                        </a:ext>
                      </a:extLst>
                    </a:blip>
                    <a:srcRect l="9806" t="7704" r="9120" b="2871"/>
                    <a:stretch/>
                  </pic:blipFill>
                  <pic:spPr bwMode="auto">
                    <a:xfrm>
                      <a:off x="0" y="0"/>
                      <a:ext cx="5753517" cy="8212779"/>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27A8DBAA" wp14:editId="13FFD39D">
            <wp:extent cx="5878196" cy="8239125"/>
            <wp:effectExtent l="0" t="0" r="8255" b="0"/>
            <wp:docPr id="250" name="Picture 2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Text&#10;&#10;Description automatically generated"/>
                    <pic:cNvPicPr/>
                  </pic:nvPicPr>
                  <pic:blipFill rotWithShape="1">
                    <a:blip r:embed="rId99">
                      <a:extLst>
                        <a:ext uri="{28A0092B-C50C-407E-A947-70E740481C1C}">
                          <a14:useLocalDpi xmlns:a14="http://schemas.microsoft.com/office/drawing/2010/main" val="0"/>
                        </a:ext>
                      </a:extLst>
                    </a:blip>
                    <a:srcRect l="10296" t="8966" r="9121" b="3756"/>
                    <a:stretch/>
                  </pic:blipFill>
                  <pic:spPr bwMode="auto">
                    <a:xfrm>
                      <a:off x="0" y="0"/>
                      <a:ext cx="5894627" cy="8262155"/>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865F31E" wp14:editId="5A2CB1DE">
            <wp:extent cx="5813095" cy="8239125"/>
            <wp:effectExtent l="0" t="0" r="0" b="0"/>
            <wp:docPr id="251" name="Picture 25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Text, letter&#10;&#10;Description automatically generated"/>
                    <pic:cNvPicPr/>
                  </pic:nvPicPr>
                  <pic:blipFill rotWithShape="1">
                    <a:blip r:embed="rId100">
                      <a:extLst>
                        <a:ext uri="{28A0092B-C50C-407E-A947-70E740481C1C}">
                          <a14:useLocalDpi xmlns:a14="http://schemas.microsoft.com/office/drawing/2010/main" val="0"/>
                        </a:ext>
                      </a:extLst>
                    </a:blip>
                    <a:srcRect l="10623" t="7577" r="8311" b="3637"/>
                    <a:stretch/>
                  </pic:blipFill>
                  <pic:spPr bwMode="auto">
                    <a:xfrm>
                      <a:off x="0" y="0"/>
                      <a:ext cx="5826425" cy="8258018"/>
                    </a:xfrm>
                    <a:prstGeom prst="rect">
                      <a:avLst/>
                    </a:prstGeom>
                    <a:ln>
                      <a:noFill/>
                    </a:ln>
                    <a:extLst>
                      <a:ext uri="{53640926-AAD7-44D8-BBD7-CCE9431645EC}">
                        <a14:shadowObscured xmlns:a14="http://schemas.microsoft.com/office/drawing/2010/main"/>
                      </a:ext>
                    </a:extLst>
                  </pic:spPr>
                </pic:pic>
              </a:graphicData>
            </a:graphic>
          </wp:inline>
        </w:drawing>
      </w:r>
    </w:p>
    <w:p w14:paraId="3CFF705C" w14:textId="77777777" w:rsidR="00937BB0" w:rsidRDefault="00937BB0" w:rsidP="00C47614">
      <w:pPr>
        <w:pStyle w:val="Heading2"/>
        <w:numPr>
          <w:ilvl w:val="0"/>
          <w:numId w:val="8"/>
        </w:numPr>
        <w:rPr>
          <w:rFonts w:cs="Tahoma"/>
          <w:lang w:val="sr-Cyrl-RS"/>
        </w:rPr>
      </w:pPr>
      <w:bookmarkStart w:id="61" w:name="_Toc100929151"/>
      <w:r w:rsidRPr="006E087F">
        <w:rPr>
          <w:rFonts w:cs="Tahoma"/>
          <w:lang w:val="sr-Cyrl-RS"/>
        </w:rPr>
        <w:lastRenderedPageBreak/>
        <w:t>Водне смјернице (срп/енг), Република Српска, Јавна установа „Воде Српске“ Бијељина</w:t>
      </w:r>
      <w:bookmarkEnd w:id="61"/>
    </w:p>
    <w:p w14:paraId="2E865A61" w14:textId="77777777" w:rsidR="00937BB0" w:rsidRPr="00AE2E8D" w:rsidRDefault="00937BB0" w:rsidP="00937BB0">
      <w:pPr>
        <w:jc w:val="center"/>
        <w:rPr>
          <w:lang w:val="sr-Cyrl-RS"/>
        </w:rPr>
      </w:pPr>
      <w:r>
        <w:rPr>
          <w:noProof/>
          <w:lang w:val="sr-Cyrl-RS"/>
        </w:rPr>
        <w:drawing>
          <wp:inline distT="0" distB="0" distL="0" distR="0" wp14:anchorId="7FB08808" wp14:editId="325F9ACF">
            <wp:extent cx="5400527" cy="7953375"/>
            <wp:effectExtent l="0" t="0" r="0" b="0"/>
            <wp:docPr id="252" name="Picture 25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Text, letter&#10;&#10;Description automatically generated"/>
                    <pic:cNvPicPr/>
                  </pic:nvPicPr>
                  <pic:blipFill rotWithShape="1">
                    <a:blip r:embed="rId101">
                      <a:extLst>
                        <a:ext uri="{28A0092B-C50C-407E-A947-70E740481C1C}">
                          <a14:useLocalDpi xmlns:a14="http://schemas.microsoft.com/office/drawing/2010/main" val="0"/>
                        </a:ext>
                      </a:extLst>
                    </a:blip>
                    <a:srcRect l="8574" t="4632" r="8541" b="9109"/>
                    <a:stretch/>
                  </pic:blipFill>
                  <pic:spPr bwMode="auto">
                    <a:xfrm>
                      <a:off x="0" y="0"/>
                      <a:ext cx="5413084" cy="7971868"/>
                    </a:xfrm>
                    <a:prstGeom prst="rect">
                      <a:avLst/>
                    </a:prstGeom>
                    <a:ln>
                      <a:noFill/>
                    </a:ln>
                    <a:extLst>
                      <a:ext uri="{53640926-AAD7-44D8-BBD7-CCE9431645EC}">
                        <a14:shadowObscured xmlns:a14="http://schemas.microsoft.com/office/drawing/2010/main"/>
                      </a:ext>
                    </a:extLst>
                  </pic:spPr>
                </pic:pic>
              </a:graphicData>
            </a:graphic>
          </wp:inline>
        </w:drawing>
      </w:r>
    </w:p>
    <w:p w14:paraId="734616B9" w14:textId="77777777" w:rsidR="00937BB0" w:rsidRDefault="00937BB0" w:rsidP="00937BB0">
      <w:pPr>
        <w:jc w:val="center"/>
      </w:pPr>
      <w:r>
        <w:rPr>
          <w:noProof/>
          <w:lang w:val="sr-Cyrl-RS"/>
        </w:rPr>
        <w:lastRenderedPageBreak/>
        <w:drawing>
          <wp:inline distT="0" distB="0" distL="0" distR="0" wp14:anchorId="18C2D370" wp14:editId="05363A2C">
            <wp:extent cx="5823922" cy="8086725"/>
            <wp:effectExtent l="0" t="0" r="5715" b="0"/>
            <wp:docPr id="253" name="Picture 25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Text&#10;&#10;Description automatically generated"/>
                    <pic:cNvPicPr/>
                  </pic:nvPicPr>
                  <pic:blipFill rotWithShape="1">
                    <a:blip r:embed="rId102">
                      <a:extLst>
                        <a:ext uri="{28A0092B-C50C-407E-A947-70E740481C1C}">
                          <a14:useLocalDpi xmlns:a14="http://schemas.microsoft.com/office/drawing/2010/main" val="0"/>
                        </a:ext>
                      </a:extLst>
                    </a:blip>
                    <a:srcRect l="8573" t="7485" r="7029" b="9702"/>
                    <a:stretch/>
                  </pic:blipFill>
                  <pic:spPr bwMode="auto">
                    <a:xfrm>
                      <a:off x="0" y="0"/>
                      <a:ext cx="5838531" cy="8107010"/>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0C624C3B" wp14:editId="32132749">
            <wp:extent cx="5937950" cy="7743825"/>
            <wp:effectExtent l="0" t="0" r="5715" b="0"/>
            <wp:docPr id="254" name="Picture 25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Text, letter&#10;&#10;Description automatically generated"/>
                    <pic:cNvPicPr/>
                  </pic:nvPicPr>
                  <pic:blipFill rotWithShape="1">
                    <a:blip r:embed="rId103">
                      <a:extLst>
                        <a:ext uri="{28A0092B-C50C-407E-A947-70E740481C1C}">
                          <a14:useLocalDpi xmlns:a14="http://schemas.microsoft.com/office/drawing/2010/main" val="0"/>
                        </a:ext>
                      </a:extLst>
                    </a:blip>
                    <a:srcRect l="8910" t="13779" r="8204" b="9836"/>
                    <a:stretch/>
                  </pic:blipFill>
                  <pic:spPr bwMode="auto">
                    <a:xfrm>
                      <a:off x="0" y="0"/>
                      <a:ext cx="5950150" cy="7759735"/>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23D6E9AC" wp14:editId="06CF3046">
            <wp:extent cx="5816572" cy="8029575"/>
            <wp:effectExtent l="0" t="0" r="0" b="0"/>
            <wp:docPr id="255" name="Picture 25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Text, letter&#10;&#10;Description automatically generated"/>
                    <pic:cNvPicPr/>
                  </pic:nvPicPr>
                  <pic:blipFill rotWithShape="1">
                    <a:blip r:embed="rId104">
                      <a:extLst>
                        <a:ext uri="{28A0092B-C50C-407E-A947-70E740481C1C}">
                          <a14:useLocalDpi xmlns:a14="http://schemas.microsoft.com/office/drawing/2010/main" val="0"/>
                        </a:ext>
                      </a:extLst>
                    </a:blip>
                    <a:srcRect l="9078" t="10454" r="8709" b="9347"/>
                    <a:stretch/>
                  </pic:blipFill>
                  <pic:spPr bwMode="auto">
                    <a:xfrm>
                      <a:off x="0" y="0"/>
                      <a:ext cx="5831324" cy="8049939"/>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557B972A" wp14:editId="016306C5">
            <wp:extent cx="5850846" cy="7991475"/>
            <wp:effectExtent l="0" t="0" r="0" b="0"/>
            <wp:docPr id="98" name="Picture 9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letter&#10;&#10;Description automatically generated"/>
                    <pic:cNvPicPr/>
                  </pic:nvPicPr>
                  <pic:blipFill rotWithShape="1">
                    <a:blip r:embed="rId105">
                      <a:extLst>
                        <a:ext uri="{28A0092B-C50C-407E-A947-70E740481C1C}">
                          <a14:useLocalDpi xmlns:a14="http://schemas.microsoft.com/office/drawing/2010/main" val="0"/>
                        </a:ext>
                      </a:extLst>
                    </a:blip>
                    <a:srcRect l="8911" t="9147" r="7028" b="9717"/>
                    <a:stretch/>
                  </pic:blipFill>
                  <pic:spPr bwMode="auto">
                    <a:xfrm>
                      <a:off x="0" y="0"/>
                      <a:ext cx="5869118" cy="8016432"/>
                    </a:xfrm>
                    <a:prstGeom prst="rect">
                      <a:avLst/>
                    </a:prstGeom>
                    <a:ln>
                      <a:noFill/>
                    </a:ln>
                    <a:extLst>
                      <a:ext uri="{53640926-AAD7-44D8-BBD7-CCE9431645EC}">
                        <a14:shadowObscured xmlns:a14="http://schemas.microsoft.com/office/drawing/2010/main"/>
                      </a:ext>
                    </a:extLst>
                  </pic:spPr>
                </pic:pic>
              </a:graphicData>
            </a:graphic>
          </wp:inline>
        </w:drawing>
      </w:r>
      <w:r>
        <w:rPr>
          <w:noProof/>
          <w:lang w:val="sr-Cyrl-RS"/>
        </w:rPr>
        <w:lastRenderedPageBreak/>
        <w:drawing>
          <wp:inline distT="0" distB="0" distL="0" distR="0" wp14:anchorId="4F07653E" wp14:editId="69C3E5C5">
            <wp:extent cx="5833116" cy="8077200"/>
            <wp:effectExtent l="0" t="0" r="0" b="0"/>
            <wp:docPr id="99" name="Picture 9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ext, letter&#10;&#10;Description automatically generated"/>
                    <pic:cNvPicPr/>
                  </pic:nvPicPr>
                  <pic:blipFill rotWithShape="1">
                    <a:blip r:embed="rId106">
                      <a:extLst>
                        <a:ext uri="{28A0092B-C50C-407E-A947-70E740481C1C}">
                          <a14:useLocalDpi xmlns:a14="http://schemas.microsoft.com/office/drawing/2010/main" val="0"/>
                        </a:ext>
                      </a:extLst>
                    </a:blip>
                    <a:srcRect l="7900" t="10572" r="6860" b="6020"/>
                    <a:stretch/>
                  </pic:blipFill>
                  <pic:spPr bwMode="auto">
                    <a:xfrm>
                      <a:off x="0" y="0"/>
                      <a:ext cx="5851273" cy="8102342"/>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62E2AF17" w14:textId="77777777" w:rsidR="00937BB0" w:rsidRDefault="00937BB0" w:rsidP="00C47614">
      <w:pPr>
        <w:pStyle w:val="Heading2"/>
        <w:numPr>
          <w:ilvl w:val="0"/>
          <w:numId w:val="8"/>
        </w:numPr>
        <w:rPr>
          <w:rFonts w:cs="Tahoma"/>
          <w:lang w:val="sr-Cyrl-RS"/>
        </w:rPr>
      </w:pPr>
      <w:bookmarkStart w:id="62" w:name="_Toc100929152"/>
      <w:r w:rsidRPr="004C3DA8">
        <w:rPr>
          <w:rFonts w:cs="Tahoma"/>
          <w:lang w:val="sr-Cyrl-RS"/>
        </w:rPr>
        <w:lastRenderedPageBreak/>
        <w:t>Извештај Ревизионе комије о извршеној стручној контроли генералног пројекта и Претходне студије оправданости</w:t>
      </w:r>
      <w:bookmarkEnd w:id="62"/>
    </w:p>
    <w:p w14:paraId="2D63F72C" w14:textId="77777777" w:rsidR="00937BB0" w:rsidRPr="00946386" w:rsidRDefault="00937BB0" w:rsidP="00937BB0">
      <w:pPr>
        <w:jc w:val="center"/>
        <w:rPr>
          <w:lang w:val="sr-Cyrl-RS"/>
        </w:rPr>
      </w:pPr>
      <w:r>
        <w:rPr>
          <w:rFonts w:eastAsia="Times New Roman" w:cs="Tahoma"/>
          <w:b/>
          <w:noProof/>
          <w:sz w:val="24"/>
          <w:szCs w:val="22"/>
          <w:lang w:val="sr-Cyrl-RS" w:bidi="en-US"/>
        </w:rPr>
        <w:drawing>
          <wp:inline distT="0" distB="0" distL="0" distR="0" wp14:anchorId="1B52B19A" wp14:editId="4E741E29">
            <wp:extent cx="5476875" cy="7867333"/>
            <wp:effectExtent l="0" t="0" r="0" b="635"/>
            <wp:docPr id="20" name="Picture 2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letter&#10;&#10;Description automatically generated"/>
                    <pic:cNvPicPr/>
                  </pic:nvPicPr>
                  <pic:blipFill rotWithShape="1">
                    <a:blip r:embed="rId107">
                      <a:extLst>
                        <a:ext uri="{28A0092B-C50C-407E-A947-70E740481C1C}">
                          <a14:useLocalDpi xmlns:a14="http://schemas.microsoft.com/office/drawing/2010/main" val="0"/>
                        </a:ext>
                      </a:extLst>
                    </a:blip>
                    <a:srcRect l="11653" r="7227" b="17656"/>
                    <a:stretch/>
                  </pic:blipFill>
                  <pic:spPr bwMode="auto">
                    <a:xfrm>
                      <a:off x="0" y="0"/>
                      <a:ext cx="5504507" cy="7907026"/>
                    </a:xfrm>
                    <a:prstGeom prst="rect">
                      <a:avLst/>
                    </a:prstGeom>
                    <a:ln>
                      <a:noFill/>
                    </a:ln>
                    <a:extLst>
                      <a:ext uri="{53640926-AAD7-44D8-BBD7-CCE9431645EC}">
                        <a14:shadowObscured xmlns:a14="http://schemas.microsoft.com/office/drawing/2010/main"/>
                      </a:ext>
                    </a:extLst>
                  </pic:spPr>
                </pic:pic>
              </a:graphicData>
            </a:graphic>
          </wp:inline>
        </w:drawing>
      </w:r>
    </w:p>
    <w:p w14:paraId="6F0E2973" w14:textId="77777777" w:rsidR="00937BB0" w:rsidRDefault="00937BB0" w:rsidP="00937BB0">
      <w:pPr>
        <w:spacing w:after="160" w:line="259" w:lineRule="auto"/>
        <w:jc w:val="center"/>
        <w:rPr>
          <w:rFonts w:eastAsia="Times New Roman" w:cs="Tahoma"/>
          <w:b/>
          <w:sz w:val="24"/>
          <w:szCs w:val="22"/>
          <w:lang w:val="sr-Cyrl-RS" w:bidi="en-US"/>
        </w:rPr>
      </w:pPr>
      <w:r>
        <w:rPr>
          <w:rFonts w:eastAsia="Times New Roman" w:cs="Tahoma"/>
          <w:b/>
          <w:noProof/>
          <w:sz w:val="24"/>
          <w:szCs w:val="22"/>
          <w:lang w:val="sr-Cyrl-RS" w:bidi="en-US"/>
        </w:rPr>
        <w:lastRenderedPageBreak/>
        <w:drawing>
          <wp:inline distT="0" distB="0" distL="0" distR="0" wp14:anchorId="57B5F418" wp14:editId="16A49473">
            <wp:extent cx="5513695" cy="8504995"/>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rotWithShape="1">
                    <a:blip r:embed="rId108">
                      <a:extLst>
                        <a:ext uri="{28A0092B-C50C-407E-A947-70E740481C1C}">
                          <a14:useLocalDpi xmlns:a14="http://schemas.microsoft.com/office/drawing/2010/main" val="0"/>
                        </a:ext>
                      </a:extLst>
                    </a:blip>
                    <a:srcRect l="11877" t="5225" r="11709" b="11481"/>
                    <a:stretch/>
                  </pic:blipFill>
                  <pic:spPr bwMode="auto">
                    <a:xfrm>
                      <a:off x="0" y="0"/>
                      <a:ext cx="5527000" cy="852551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Tahoma"/>
          <w:b/>
          <w:noProof/>
          <w:sz w:val="24"/>
          <w:szCs w:val="22"/>
          <w:lang w:val="sr-Cyrl-RS" w:bidi="en-US"/>
        </w:rPr>
        <w:lastRenderedPageBreak/>
        <w:drawing>
          <wp:inline distT="0" distB="0" distL="0" distR="0" wp14:anchorId="202ABC12" wp14:editId="227DCCFE">
            <wp:extent cx="5400675" cy="8330058"/>
            <wp:effectExtent l="0" t="0" r="0" b="0"/>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letter&#10;&#10;Description automatically generated"/>
                    <pic:cNvPicPr/>
                  </pic:nvPicPr>
                  <pic:blipFill rotWithShape="1">
                    <a:blip r:embed="rId109">
                      <a:extLst>
                        <a:ext uri="{28A0092B-C50C-407E-A947-70E740481C1C}">
                          <a14:useLocalDpi xmlns:a14="http://schemas.microsoft.com/office/drawing/2010/main" val="0"/>
                        </a:ext>
                      </a:extLst>
                    </a:blip>
                    <a:srcRect l="11933" t="6175" r="12773" b="11757"/>
                    <a:stretch/>
                  </pic:blipFill>
                  <pic:spPr bwMode="auto">
                    <a:xfrm>
                      <a:off x="0" y="0"/>
                      <a:ext cx="5415472" cy="835288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Tahoma"/>
          <w:b/>
          <w:noProof/>
          <w:sz w:val="24"/>
          <w:szCs w:val="22"/>
          <w:lang w:val="sr-Cyrl-RS" w:bidi="en-US"/>
        </w:rPr>
        <w:lastRenderedPageBreak/>
        <w:drawing>
          <wp:inline distT="0" distB="0" distL="0" distR="0" wp14:anchorId="4F2DE691" wp14:editId="2EF32EA8">
            <wp:extent cx="5391150" cy="8151608"/>
            <wp:effectExtent l="0" t="0" r="0" b="1905"/>
            <wp:docPr id="25" name="Picture 2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 letter&#10;&#10;Description automatically generated"/>
                    <pic:cNvPicPr/>
                  </pic:nvPicPr>
                  <pic:blipFill rotWithShape="1">
                    <a:blip r:embed="rId110">
                      <a:extLst>
                        <a:ext uri="{28A0092B-C50C-407E-A947-70E740481C1C}">
                          <a14:useLocalDpi xmlns:a14="http://schemas.microsoft.com/office/drawing/2010/main" val="0"/>
                        </a:ext>
                      </a:extLst>
                    </a:blip>
                    <a:srcRect l="11933" t="6651" r="11260" b="11283"/>
                    <a:stretch/>
                  </pic:blipFill>
                  <pic:spPr bwMode="auto">
                    <a:xfrm>
                      <a:off x="0" y="0"/>
                      <a:ext cx="5417021" cy="8190726"/>
                    </a:xfrm>
                    <a:prstGeom prst="rect">
                      <a:avLst/>
                    </a:prstGeom>
                    <a:ln>
                      <a:noFill/>
                    </a:ln>
                    <a:extLst>
                      <a:ext uri="{53640926-AAD7-44D8-BBD7-CCE9431645EC}">
                        <a14:shadowObscured xmlns:a14="http://schemas.microsoft.com/office/drawing/2010/main"/>
                      </a:ext>
                    </a:extLst>
                  </pic:spPr>
                </pic:pic>
              </a:graphicData>
            </a:graphic>
          </wp:inline>
        </w:drawing>
      </w:r>
    </w:p>
    <w:p w14:paraId="6DEA5840" w14:textId="3D746864" w:rsidR="00143D5B" w:rsidRDefault="00143D5B">
      <w:pPr>
        <w:spacing w:after="160" w:line="259" w:lineRule="auto"/>
        <w:rPr>
          <w:rFonts w:eastAsia="Times New Roman" w:cs="Tahoma"/>
          <w:b/>
          <w:sz w:val="24"/>
          <w:szCs w:val="22"/>
          <w:lang w:val="sr-Cyrl-RS" w:bidi="en-US"/>
        </w:rPr>
      </w:pPr>
    </w:p>
    <w:sectPr w:rsidR="00143D5B" w:rsidSect="002B103F">
      <w:footerReference w:type="default" r:id="rId111"/>
      <w:pgSz w:w="11907" w:h="16839" w:code="9"/>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83B7" w14:textId="77777777" w:rsidR="000F339F" w:rsidRDefault="000F339F" w:rsidP="0070276E">
      <w:r>
        <w:separator/>
      </w:r>
    </w:p>
  </w:endnote>
  <w:endnote w:type="continuationSeparator" w:id="0">
    <w:p w14:paraId="4E5A0108" w14:textId="77777777" w:rsidR="000F339F" w:rsidRDefault="000F339F" w:rsidP="0070276E">
      <w:r>
        <w:continuationSeparator/>
      </w:r>
    </w:p>
  </w:endnote>
  <w:endnote w:type="continuationNotice" w:id="1">
    <w:p w14:paraId="3E9CC1B1" w14:textId="77777777" w:rsidR="000F339F" w:rsidRDefault="000F3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w:altName w:val="Arial"/>
    <w:charset w:val="EE"/>
    <w:family w:val="swiss"/>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PKPAM+Aria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re Sans A 65 Bold">
    <w:altName w:val="Calibri"/>
    <w:panose1 w:val="020B0803030302020204"/>
    <w:charset w:val="00"/>
    <w:family w:val="swiss"/>
    <w:notTrueType/>
    <w:pitch w:val="variable"/>
    <w:sig w:usb0="A000026F" w:usb1="500078FB" w:usb2="00000000" w:usb3="00000000" w:csb0="00000197" w:csb1="00000000"/>
  </w:font>
  <w:font w:name="Core Sans A 45 Regular">
    <w:altName w:val="Calibri"/>
    <w:panose1 w:val="020B0503030302020204"/>
    <w:charset w:val="00"/>
    <w:family w:val="swiss"/>
    <w:notTrueType/>
    <w:pitch w:val="variable"/>
    <w:sig w:usb0="A000026F" w:usb1="500078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5368BE" w14:paraId="40B38977" w14:textId="77777777" w:rsidTr="001F4A4C">
      <w:tc>
        <w:tcPr>
          <w:tcW w:w="3009" w:type="dxa"/>
        </w:tcPr>
        <w:p w14:paraId="4A6CC2C8" w14:textId="77777777" w:rsidR="005368BE" w:rsidRDefault="005368BE" w:rsidP="001F4A4C">
          <w:pPr>
            <w:pStyle w:val="Header"/>
            <w:ind w:left="-115"/>
          </w:pPr>
        </w:p>
      </w:tc>
      <w:tc>
        <w:tcPr>
          <w:tcW w:w="3009" w:type="dxa"/>
        </w:tcPr>
        <w:p w14:paraId="497950B1" w14:textId="77777777" w:rsidR="005368BE" w:rsidRDefault="005368BE" w:rsidP="001F4A4C">
          <w:pPr>
            <w:pStyle w:val="Header"/>
            <w:jc w:val="center"/>
          </w:pPr>
        </w:p>
      </w:tc>
      <w:tc>
        <w:tcPr>
          <w:tcW w:w="3009" w:type="dxa"/>
        </w:tcPr>
        <w:p w14:paraId="4E196E91" w14:textId="77777777" w:rsidR="005368BE" w:rsidRDefault="005368BE" w:rsidP="001F4A4C">
          <w:pPr>
            <w:pStyle w:val="Header"/>
            <w:ind w:right="-115"/>
            <w:jc w:val="right"/>
          </w:pPr>
        </w:p>
      </w:tc>
    </w:tr>
  </w:tbl>
  <w:p w14:paraId="42AD7D70" w14:textId="77777777" w:rsidR="005368BE" w:rsidRDefault="00536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5368BE" w14:paraId="24AE287A" w14:textId="77777777" w:rsidTr="001F4A4C">
      <w:tc>
        <w:tcPr>
          <w:tcW w:w="3009" w:type="dxa"/>
        </w:tcPr>
        <w:p w14:paraId="49584CF9" w14:textId="77777777" w:rsidR="005368BE" w:rsidRDefault="005368BE" w:rsidP="001F4A4C">
          <w:pPr>
            <w:pStyle w:val="Header"/>
            <w:ind w:left="-115"/>
          </w:pPr>
        </w:p>
      </w:tc>
      <w:tc>
        <w:tcPr>
          <w:tcW w:w="3009" w:type="dxa"/>
        </w:tcPr>
        <w:p w14:paraId="5B8DD14F" w14:textId="77777777" w:rsidR="005368BE" w:rsidRDefault="005368BE" w:rsidP="001F4A4C">
          <w:pPr>
            <w:pStyle w:val="Header"/>
            <w:jc w:val="center"/>
          </w:pPr>
        </w:p>
      </w:tc>
      <w:tc>
        <w:tcPr>
          <w:tcW w:w="3009" w:type="dxa"/>
        </w:tcPr>
        <w:p w14:paraId="6AA3B045" w14:textId="77777777" w:rsidR="005368BE" w:rsidRDefault="005368BE" w:rsidP="001F4A4C">
          <w:pPr>
            <w:pStyle w:val="Header"/>
            <w:ind w:right="-115"/>
            <w:jc w:val="right"/>
          </w:pPr>
        </w:p>
      </w:tc>
    </w:tr>
  </w:tbl>
  <w:p w14:paraId="485388E4" w14:textId="77777777" w:rsidR="005368BE" w:rsidRDefault="005368BE" w:rsidP="001F4A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3157" w14:textId="4EBC02E1" w:rsidR="005368BE" w:rsidRPr="00572EBD" w:rsidRDefault="005368BE" w:rsidP="001018ED">
    <w:pPr>
      <w:pStyle w:val="Footnote"/>
      <w:rPr>
        <w:rFonts w:ascii="Tahoma" w:hAnsi="Tahoma" w:cs="Tahoma"/>
        <w:sz w:val="16"/>
        <w:lang w:val="en-US"/>
      </w:rPr>
    </w:pPr>
    <w:r w:rsidRPr="00572EBD">
      <w:rPr>
        <w:rFonts w:ascii="Tahoma" w:hAnsi="Tahoma" w:cs="Tahoma"/>
        <w:sz w:val="16"/>
        <w:lang w:val="en-US"/>
      </w:rPr>
      <w:t xml:space="preserve">Support to project implementation: Serbian Inland Waterway Project, </w:t>
    </w:r>
    <w:r w:rsidR="000A111A" w:rsidRPr="000A111A">
      <w:rPr>
        <w:rFonts w:ascii="Tahoma" w:hAnsi="Tahoma" w:cs="Tahoma"/>
        <w:sz w:val="16"/>
        <w:lang w:val="en-US"/>
      </w:rPr>
      <w:t>REQUEST FOR DETERMINATION OF THE SCOPE AND CONTENT OF THE ENVIRONMENTAL IMPACT ASSESSMENT STUDY</w:t>
    </w:r>
    <w:r w:rsidR="001018ED" w:rsidRPr="000A111A">
      <w:rPr>
        <w:rFonts w:ascii="Tahoma" w:hAnsi="Tahoma" w:cs="Tahoma"/>
        <w:sz w:val="16"/>
        <w:lang w:val="en-US"/>
      </w:rPr>
      <w:t xml:space="preserve">- </w:t>
    </w:r>
    <w:r w:rsidR="00462A44" w:rsidRPr="000A111A">
      <w:rPr>
        <w:rFonts w:ascii="Tahoma" w:hAnsi="Tahoma" w:cs="Tahoma"/>
        <w:sz w:val="16"/>
        <w:lang w:val="en-US"/>
      </w:rPr>
      <w:t xml:space="preserve">ANNEX </w:t>
    </w:r>
    <w:r w:rsidR="000A111A" w:rsidRPr="000A111A">
      <w:rPr>
        <w:rFonts w:ascii="Tahoma" w:hAnsi="Tahoma" w:cs="Tahoma"/>
        <w:sz w:val="16"/>
        <w:lang w:val="en-US"/>
      </w:rPr>
      <w:t>2</w:t>
    </w:r>
  </w:p>
  <w:p w14:paraId="43488E81" w14:textId="483105A1" w:rsidR="005368BE" w:rsidRPr="00572EBD" w:rsidRDefault="005368BE" w:rsidP="001F4A4C">
    <w:pPr>
      <w:pStyle w:val="Footnote"/>
      <w:spacing w:before="0"/>
      <w:rPr>
        <w:rFonts w:ascii="Tahoma" w:hAnsi="Tahoma" w:cs="Tahoma"/>
        <w:sz w:val="16"/>
        <w:lang w:val="en-US"/>
      </w:rPr>
    </w:pPr>
    <w:r w:rsidRPr="00572EBD">
      <w:rPr>
        <w:rFonts w:ascii="Tahoma" w:hAnsi="Tahoma" w:cs="Tahoma"/>
        <w:sz w:val="16"/>
        <w:lang w:val="en-US"/>
      </w:rPr>
      <w:t xml:space="preserve">TA2017141 R0 ERI – Sub-assignment 07-WBK-SER-TRA Created in </w:t>
    </w:r>
    <w:r w:rsidR="00AE14C1">
      <w:rPr>
        <w:rFonts w:ascii="Tahoma" w:hAnsi="Tahoma" w:cs="Tahoma"/>
        <w:sz w:val="16"/>
        <w:lang w:val="en-US"/>
      </w:rPr>
      <w:t>April</w:t>
    </w:r>
    <w:r w:rsidRPr="00F05701">
      <w:rPr>
        <w:rFonts w:ascii="Tahoma" w:hAnsi="Tahoma" w:cs="Tahoma"/>
        <w:sz w:val="16"/>
        <w:lang w:val="en-US"/>
      </w:rPr>
      <w:t xml:space="preserve"> 202</w:t>
    </w:r>
    <w:r w:rsidR="00222703">
      <w:rPr>
        <w:rFonts w:ascii="Tahoma" w:hAnsi="Tahoma" w:cs="Tahoma"/>
        <w:sz w:val="16"/>
        <w:lang w:val="en-US"/>
      </w:rPr>
      <w:t>2</w:t>
    </w:r>
  </w:p>
  <w:p w14:paraId="518FB1AB" w14:textId="77777777" w:rsidR="005368BE" w:rsidRPr="00572EBD" w:rsidRDefault="005368BE" w:rsidP="001F4A4C">
    <w:pPr>
      <w:pStyle w:val="Footnote"/>
      <w:tabs>
        <w:tab w:val="clear" w:pos="5625"/>
        <w:tab w:val="clear" w:pos="8789"/>
        <w:tab w:val="left" w:pos="6660"/>
        <w:tab w:val="right" w:pos="9498"/>
      </w:tabs>
      <w:spacing w:before="0"/>
      <w:rPr>
        <w:rFonts w:ascii="Tahoma" w:hAnsi="Tahoma" w:cs="Tahoma"/>
        <w:i/>
      </w:rPr>
    </w:pPr>
    <w:r w:rsidRPr="00572EBD">
      <w:rPr>
        <w:rFonts w:ascii="Tahoma" w:hAnsi="Tahoma" w:cs="Tahoma"/>
      </w:rPr>
      <w:t xml:space="preserve">Page </w:t>
    </w:r>
    <w:r w:rsidRPr="00572EBD">
      <w:rPr>
        <w:rFonts w:ascii="Tahoma" w:hAnsi="Tahoma" w:cs="Tahoma"/>
      </w:rPr>
      <w:fldChar w:fldCharType="begin"/>
    </w:r>
    <w:r w:rsidRPr="00572EBD">
      <w:rPr>
        <w:rFonts w:ascii="Tahoma" w:hAnsi="Tahoma" w:cs="Tahoma"/>
      </w:rPr>
      <w:instrText xml:space="preserve"> PAGE </w:instrText>
    </w:r>
    <w:r w:rsidRPr="00572EBD">
      <w:rPr>
        <w:rFonts w:ascii="Tahoma" w:hAnsi="Tahoma" w:cs="Tahoma"/>
      </w:rPr>
      <w:fldChar w:fldCharType="separate"/>
    </w:r>
    <w:r>
      <w:rPr>
        <w:rFonts w:ascii="Tahoma" w:hAnsi="Tahoma" w:cs="Tahoma"/>
        <w:noProof/>
      </w:rPr>
      <w:t>1</w:t>
    </w:r>
    <w:r w:rsidRPr="00572EBD">
      <w:rPr>
        <w:rFonts w:ascii="Tahoma" w:hAnsi="Tahoma" w:cs="Tahoma"/>
        <w:noProof/>
      </w:rPr>
      <w:fldChar w:fldCharType="end"/>
    </w:r>
    <w:r w:rsidRPr="00572EBD">
      <w:rPr>
        <w:rFonts w:ascii="Tahoma" w:hAnsi="Tahoma" w:cs="Tahom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5"/>
      <w:gridCol w:w="3215"/>
      <w:gridCol w:w="3215"/>
    </w:tblGrid>
    <w:tr w:rsidR="005368BE" w14:paraId="04CADD6A" w14:textId="77777777" w:rsidTr="001F4A4C">
      <w:tc>
        <w:tcPr>
          <w:tcW w:w="3215" w:type="dxa"/>
        </w:tcPr>
        <w:p w14:paraId="605DD1F9" w14:textId="77777777" w:rsidR="005368BE" w:rsidRDefault="005368BE" w:rsidP="001F4A4C">
          <w:pPr>
            <w:pStyle w:val="Header"/>
            <w:ind w:left="-115"/>
          </w:pPr>
        </w:p>
      </w:tc>
      <w:tc>
        <w:tcPr>
          <w:tcW w:w="3215" w:type="dxa"/>
        </w:tcPr>
        <w:p w14:paraId="0A4D1F9E" w14:textId="77777777" w:rsidR="005368BE" w:rsidRDefault="005368BE" w:rsidP="001F4A4C">
          <w:pPr>
            <w:pStyle w:val="Header"/>
            <w:jc w:val="center"/>
          </w:pPr>
        </w:p>
      </w:tc>
      <w:tc>
        <w:tcPr>
          <w:tcW w:w="3215" w:type="dxa"/>
        </w:tcPr>
        <w:p w14:paraId="4BC2A1ED" w14:textId="77777777" w:rsidR="005368BE" w:rsidRDefault="005368BE" w:rsidP="001F4A4C">
          <w:pPr>
            <w:pStyle w:val="Header"/>
            <w:ind w:right="-115"/>
            <w:jc w:val="right"/>
          </w:pPr>
        </w:p>
      </w:tc>
    </w:tr>
  </w:tbl>
  <w:p w14:paraId="759CD697" w14:textId="77777777" w:rsidR="005368BE" w:rsidRDefault="005368BE" w:rsidP="001F4A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3FA1" w14:textId="416EFE65" w:rsidR="00DD6B79" w:rsidRPr="00DD6B79" w:rsidRDefault="00E02F48" w:rsidP="00DD6B79">
    <w:pPr>
      <w:pStyle w:val="Footer"/>
    </w:pPr>
    <w:r>
      <w:rPr>
        <w:noProof/>
      </w:rPr>
      <w:drawing>
        <wp:anchor distT="0" distB="0" distL="114300" distR="114300" simplePos="0" relativeHeight="251658247" behindDoc="0" locked="0" layoutInCell="1" allowOverlap="1" wp14:anchorId="5A2249DF" wp14:editId="798F7274">
          <wp:simplePos x="0" y="0"/>
          <wp:positionH relativeFrom="page">
            <wp:posOffset>19050</wp:posOffset>
          </wp:positionH>
          <wp:positionV relativeFrom="paragraph">
            <wp:posOffset>-285750</wp:posOffset>
          </wp:positionV>
          <wp:extent cx="7542000" cy="896400"/>
          <wp:effectExtent l="0" t="0" r="1905" b="0"/>
          <wp:wrapNone/>
          <wp:docPr id="458217770" name="Picture 45821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lom unutrasnje 01_Page_2.jpg"/>
                  <pic:cNvPicPr/>
                </pic:nvPicPr>
                <pic:blipFill>
                  <a:blip r:embed="rId1">
                    <a:extLst>
                      <a:ext uri="{28A0092B-C50C-407E-A947-70E740481C1C}">
                        <a14:useLocalDpi xmlns:a14="http://schemas.microsoft.com/office/drawing/2010/main" val="0"/>
                      </a:ext>
                    </a:extLst>
                  </a:blip>
                  <a:stretch>
                    <a:fillRect/>
                  </a:stretch>
                </pic:blipFill>
                <pic:spPr>
                  <a:xfrm>
                    <a:off x="0" y="0"/>
                    <a:ext cx="7542000" cy="8964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1F7C" w14:textId="735D1212" w:rsidR="009D6347" w:rsidRPr="00CC05FD" w:rsidRDefault="009D6347">
    <w:pPr>
      <w:pStyle w:val="Footer"/>
      <w:rPr>
        <w:lang w:val="sr-Cyrl-RS"/>
      </w:rPr>
    </w:pPr>
    <w:r w:rsidRPr="0036021C">
      <w:rPr>
        <w:sz w:val="18"/>
      </w:rPr>
      <w:t xml:space="preserve">Институт за водопривреду „Јарослав Черни” А.Д </w:t>
    </w:r>
  </w:p>
  <w:p w14:paraId="7FA49DA7" w14:textId="77777777" w:rsidR="009D6347" w:rsidRDefault="009D634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9F0F" w14:textId="77777777" w:rsidR="00EF1050" w:rsidRDefault="000F339F">
    <w:pPr>
      <w:pStyle w:val="Footer"/>
      <w:jc w:val="right"/>
    </w:pPr>
    <w:sdt>
      <w:sdtPr>
        <w:id w:val="627908356"/>
        <w:docPartObj>
          <w:docPartGallery w:val="Page Numbers (Bottom of Page)"/>
          <w:docPartUnique/>
        </w:docPartObj>
      </w:sdtPr>
      <w:sdtEndPr>
        <w:rPr>
          <w:noProof/>
        </w:rPr>
      </w:sdtEndPr>
      <w:sdtContent>
        <w:r w:rsidR="00EF1050">
          <w:fldChar w:fldCharType="begin"/>
        </w:r>
        <w:r w:rsidR="00EF1050">
          <w:instrText xml:space="preserve"> PAGE   \* MERGEFORMAT </w:instrText>
        </w:r>
        <w:r w:rsidR="00EF1050">
          <w:fldChar w:fldCharType="separate"/>
        </w:r>
        <w:r w:rsidR="00EF1050">
          <w:rPr>
            <w:noProof/>
          </w:rPr>
          <w:t>2</w:t>
        </w:r>
        <w:r w:rsidR="00EF1050">
          <w:rPr>
            <w:noProof/>
          </w:rPr>
          <w:fldChar w:fldCharType="end"/>
        </w:r>
      </w:sdtContent>
    </w:sdt>
  </w:p>
  <w:p w14:paraId="5C09A8D0" w14:textId="77777777" w:rsidR="00EF1050" w:rsidRDefault="00EF10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337725"/>
      <w:docPartObj>
        <w:docPartGallery w:val="Page Numbers (Bottom of Page)"/>
        <w:docPartUnique/>
      </w:docPartObj>
    </w:sdtPr>
    <w:sdtEndPr>
      <w:rPr>
        <w:noProof/>
      </w:rPr>
    </w:sdtEndPr>
    <w:sdtContent>
      <w:p w14:paraId="4F394EE8" w14:textId="405AC6F6" w:rsidR="00315BBA" w:rsidRDefault="00315B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946E3" w14:textId="77777777" w:rsidR="00FE6642" w:rsidRDefault="00FE66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181293"/>
      <w:docPartObj>
        <w:docPartGallery w:val="Page Numbers (Bottom of Page)"/>
        <w:docPartUnique/>
      </w:docPartObj>
    </w:sdtPr>
    <w:sdtEndPr>
      <w:rPr>
        <w:noProof/>
      </w:rPr>
    </w:sdtEndPr>
    <w:sdtContent>
      <w:p w14:paraId="42519EAD" w14:textId="77777777" w:rsidR="009D6347" w:rsidRPr="002B6482" w:rsidRDefault="009D6347" w:rsidP="00C9768E">
        <w:pPr>
          <w:pStyle w:val="Footer"/>
          <w:rPr>
            <w:rFonts w:ascii="Times New Roman" w:hAnsi="Times New Roman"/>
            <w:lang w:val="sr-Cyrl-RS"/>
          </w:rPr>
        </w:pPr>
        <w:r w:rsidRPr="002B6482">
          <w:rPr>
            <w:rFonts w:ascii="Times New Roman" w:hAnsi="Times New Roman"/>
            <w:sz w:val="18"/>
          </w:rPr>
          <w:t xml:space="preserve">Институт за водопривреду „Јарослав Черни” А.Д </w:t>
        </w:r>
      </w:p>
      <w:p w14:paraId="50411CCD" w14:textId="77777777" w:rsidR="009D6347" w:rsidRDefault="009D6347">
        <w:pPr>
          <w:pStyle w:val="Footer"/>
          <w:jc w:val="right"/>
        </w:pPr>
        <w:r>
          <w:fldChar w:fldCharType="begin"/>
        </w:r>
        <w:r>
          <w:instrText xml:space="preserve"> PAGE   \* MERGEFORMAT </w:instrText>
        </w:r>
        <w:r>
          <w:fldChar w:fldCharType="separate"/>
        </w:r>
        <w:r w:rsidR="00674177">
          <w:rPr>
            <w:noProof/>
          </w:rPr>
          <w:t>1</w:t>
        </w:r>
        <w:r>
          <w:rPr>
            <w:noProof/>
          </w:rPr>
          <w:fldChar w:fldCharType="end"/>
        </w:r>
      </w:p>
    </w:sdtContent>
  </w:sdt>
  <w:p w14:paraId="6CFAC906" w14:textId="77777777" w:rsidR="009D6347" w:rsidRDefault="009D6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65E10" w14:textId="77777777" w:rsidR="000F339F" w:rsidRDefault="000F339F" w:rsidP="0070276E">
      <w:r>
        <w:separator/>
      </w:r>
    </w:p>
  </w:footnote>
  <w:footnote w:type="continuationSeparator" w:id="0">
    <w:p w14:paraId="18E441AC" w14:textId="77777777" w:rsidR="000F339F" w:rsidRDefault="000F339F" w:rsidP="0070276E">
      <w:r>
        <w:continuationSeparator/>
      </w:r>
    </w:p>
  </w:footnote>
  <w:footnote w:type="continuationNotice" w:id="1">
    <w:p w14:paraId="3E66953E" w14:textId="77777777" w:rsidR="000F339F" w:rsidRDefault="000F339F"/>
  </w:footnote>
  <w:footnote w:id="2">
    <w:p w14:paraId="45B2F253" w14:textId="35E0E4E1" w:rsidR="00542009" w:rsidRPr="004D091E" w:rsidRDefault="00542009" w:rsidP="00DA2200">
      <w:pPr>
        <w:pStyle w:val="Footnote"/>
        <w:rPr>
          <w:lang w:val="sr-Cyrl-RS"/>
        </w:rPr>
      </w:pPr>
      <w:r>
        <w:rPr>
          <w:rStyle w:val="FootnoteReference"/>
        </w:rPr>
        <w:footnoteRef/>
      </w:r>
      <w:r>
        <w:t xml:space="preserve"> </w:t>
      </w:r>
      <w:r w:rsidR="004D091E">
        <w:rPr>
          <w:lang w:val="sr-Cyrl-RS"/>
        </w:rPr>
        <w:t xml:space="preserve">Предлог </w:t>
      </w:r>
      <w:r w:rsidR="00F34150">
        <w:rPr>
          <w:lang w:val="sr-Cyrl-RS"/>
        </w:rPr>
        <w:t>П</w:t>
      </w:r>
      <w:r w:rsidR="00F34150">
        <w:t>лан</w:t>
      </w:r>
      <w:r w:rsidR="004D091E">
        <w:rPr>
          <w:lang w:val="sr-Cyrl-RS"/>
        </w:rPr>
        <w:t>а</w:t>
      </w:r>
      <w:r w:rsidR="00F34150">
        <w:t xml:space="preserve"> управљања водама</w:t>
      </w:r>
      <w:r w:rsidR="00A61444">
        <w:t xml:space="preserve"> </w:t>
      </w:r>
      <w:r w:rsidR="00F34150">
        <w:t xml:space="preserve">на територији </w:t>
      </w:r>
      <w:r w:rsidR="00F34150">
        <w:rPr>
          <w:lang w:val="sr-Cyrl-RS"/>
        </w:rPr>
        <w:t>Р</w:t>
      </w:r>
      <w:r w:rsidR="00F34150">
        <w:t xml:space="preserve">епублике </w:t>
      </w:r>
      <w:r w:rsidR="00F34150">
        <w:rPr>
          <w:lang w:val="sr-Cyrl-RS"/>
        </w:rPr>
        <w:t>С</w:t>
      </w:r>
      <w:r w:rsidR="00F34150">
        <w:t>рбије</w:t>
      </w:r>
      <w:r w:rsidR="00A61444">
        <w:t xml:space="preserve"> </w:t>
      </w:r>
      <w:r w:rsidR="00F34150">
        <w:t xml:space="preserve">за период 2021. </w:t>
      </w:r>
      <w:r w:rsidR="00F34150">
        <w:rPr>
          <w:lang w:val="sr-Cyrl-RS"/>
        </w:rPr>
        <w:t>д</w:t>
      </w:r>
      <w:r w:rsidR="00F34150">
        <w:t>о</w:t>
      </w:r>
      <w:r w:rsidR="00A61444">
        <w:t xml:space="preserve"> 2027. </w:t>
      </w:r>
      <w:r w:rsidR="00F34150">
        <w:rPr>
          <w:lang w:val="sr-Cyrl-RS"/>
        </w:rPr>
        <w:t>г</w:t>
      </w:r>
      <w:r w:rsidR="00F34150">
        <w:t>одине</w:t>
      </w:r>
      <w:r w:rsidR="00A61444">
        <w:t xml:space="preserve">, </w:t>
      </w:r>
      <w:r w:rsidR="00B27097">
        <w:t>Република Србија, Министарство пољопривреде, шумарства и водопривреде, Републичка дирекција за воде</w:t>
      </w:r>
      <w:r w:rsidR="004D091E">
        <w:rPr>
          <w:lang w:val="sr-Cyrl-RS"/>
        </w:rPr>
        <w:t xml:space="preserve"> (верзија за јавну расправу</w:t>
      </w:r>
      <w:r w:rsidR="003D28F3">
        <w:rPr>
          <w:lang w:val="sr-Cyrl-RS"/>
        </w:rPr>
        <w:t>)</w:t>
      </w:r>
      <w:r w:rsidR="004D091E">
        <w:rPr>
          <w:lang w:val="sr-Cyrl-RS"/>
        </w:rPr>
        <w:t xml:space="preserve"> </w:t>
      </w:r>
    </w:p>
  </w:footnote>
  <w:footnote w:id="3">
    <w:p w14:paraId="2A0BBDCD" w14:textId="038A758E" w:rsidR="005B746D" w:rsidRPr="005B746D" w:rsidRDefault="005B746D">
      <w:pPr>
        <w:pStyle w:val="FootnoteText"/>
        <w:rPr>
          <w:rFonts w:ascii="Times New Roman" w:eastAsia="Times New Roman" w:hAnsi="Times New Roman" w:cs="Times New Roman"/>
          <w:sz w:val="18"/>
          <w:szCs w:val="16"/>
          <w:lang w:val="sr-Cyrl-RS" w:eastAsia="el-GR"/>
        </w:rPr>
      </w:pPr>
      <w:r>
        <w:rPr>
          <w:rStyle w:val="FootnoteReference"/>
        </w:rPr>
        <w:footnoteRef/>
      </w:r>
      <w:r>
        <w:t xml:space="preserve"> </w:t>
      </w:r>
      <w:r w:rsidRPr="005B746D">
        <w:rPr>
          <w:rFonts w:ascii="Times New Roman" w:eastAsia="Times New Roman" w:hAnsi="Times New Roman" w:cs="Times New Roman"/>
          <w:sz w:val="18"/>
          <w:szCs w:val="16"/>
          <w:lang w:val="sr-Cyrl-RS" w:eastAsia="el-GR"/>
        </w:rPr>
        <w:t>Уредба о граничним вредностима загађујућих материја у површинским и подземним водама и седименту и роковима за њихово достизање (Службени гласник РС 50/2012)</w:t>
      </w:r>
    </w:p>
  </w:footnote>
  <w:footnote w:id="4">
    <w:p w14:paraId="2466B1D2" w14:textId="79DD0BF0" w:rsidR="00C826D0" w:rsidRPr="00D263DE" w:rsidRDefault="00C826D0">
      <w:pPr>
        <w:pStyle w:val="FootnoteText"/>
        <w:rPr>
          <w:rFonts w:ascii="Times New Roman" w:eastAsia="Times New Roman" w:hAnsi="Times New Roman" w:cs="Times New Roman"/>
          <w:sz w:val="18"/>
          <w:szCs w:val="16"/>
          <w:lang w:val="sr-Cyrl-RS" w:eastAsia="el-GR"/>
        </w:rPr>
      </w:pPr>
      <w:r>
        <w:rPr>
          <w:rStyle w:val="FootnoteReference"/>
        </w:rPr>
        <w:footnoteRef/>
      </w:r>
      <w:r w:rsidRPr="00D263DE">
        <w:rPr>
          <w:rFonts w:ascii="Times New Roman" w:eastAsia="Times New Roman" w:hAnsi="Times New Roman" w:cs="Times New Roman"/>
          <w:sz w:val="18"/>
          <w:szCs w:val="16"/>
          <w:lang w:val="sr-Cyrl-RS" w:eastAsia="el-GR"/>
        </w:rPr>
        <w:t xml:space="preserve"> </w:t>
      </w:r>
      <w:r w:rsidR="00D263DE" w:rsidRPr="00D263DE">
        <w:rPr>
          <w:rFonts w:ascii="Times New Roman" w:eastAsia="Times New Roman" w:hAnsi="Times New Roman" w:cs="Times New Roman"/>
          <w:sz w:val="18"/>
          <w:szCs w:val="16"/>
          <w:lang w:val="sr-Cyrl-RS" w:eastAsia="el-GR"/>
        </w:rPr>
        <w:t>Уредба о граничним вредностима приоритетних и приоритетних хазардних супстанци које загађују површинске воде и роковима за њихово достизање, Службени гласник РС 24/2014</w:t>
      </w:r>
    </w:p>
  </w:footnote>
  <w:footnote w:id="5">
    <w:p w14:paraId="4C80644A" w14:textId="7C0D51CE" w:rsidR="0078048A" w:rsidRPr="0078048A" w:rsidRDefault="0078048A">
      <w:pPr>
        <w:pStyle w:val="FootnoteText"/>
        <w:rPr>
          <w:rFonts w:ascii="Times New Roman" w:eastAsia="Times New Roman" w:hAnsi="Times New Roman" w:cs="Times New Roman"/>
          <w:sz w:val="18"/>
          <w:szCs w:val="16"/>
          <w:lang w:val="sr-Cyrl-RS" w:eastAsia="el-GR"/>
        </w:rPr>
      </w:pPr>
      <w:r>
        <w:rPr>
          <w:rStyle w:val="FootnoteReference"/>
        </w:rPr>
        <w:footnoteRef/>
      </w:r>
      <w:r>
        <w:t xml:space="preserve"> </w:t>
      </w:r>
      <w:r w:rsidRPr="0078048A">
        <w:rPr>
          <w:rFonts w:ascii="Times New Roman" w:eastAsia="Times New Roman" w:hAnsi="Times New Roman" w:cs="Times New Roman"/>
          <w:sz w:val="18"/>
          <w:szCs w:val="16"/>
          <w:lang w:val="sr-Cyrl-RS" w:eastAsia="el-GR"/>
        </w:rPr>
        <w:t>http://www.voders.org/dokumentacija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F31B" w14:textId="77777777" w:rsidR="005368BE" w:rsidRPr="00271ED9" w:rsidRDefault="005368BE" w:rsidP="001F4A4C">
    <w:pPr>
      <w:pStyle w:val="Header"/>
      <w:tabs>
        <w:tab w:val="right" w:pos="9639"/>
      </w:tabs>
      <w:rPr>
        <w:color w:val="44697D"/>
      </w:rPr>
    </w:pPr>
    <w:bookmarkStart w:id="3" w:name="_Hlk8311839"/>
    <w:bookmarkStart w:id="4" w:name="_Hlk8311840"/>
    <w:r>
      <w:rPr>
        <w:noProof/>
        <w:color w:val="44697D"/>
      </w:rPr>
      <w:drawing>
        <wp:anchor distT="0" distB="0" distL="114300" distR="114300" simplePos="0" relativeHeight="251658244" behindDoc="0" locked="0" layoutInCell="1" allowOverlap="1" wp14:anchorId="09D55922" wp14:editId="58C91F8D">
          <wp:simplePos x="0" y="0"/>
          <wp:positionH relativeFrom="column">
            <wp:posOffset>4950912</wp:posOffset>
          </wp:positionH>
          <wp:positionV relativeFrom="paragraph">
            <wp:posOffset>-238319</wp:posOffset>
          </wp:positionV>
          <wp:extent cx="545465" cy="575945"/>
          <wp:effectExtent l="0" t="0" r="6985" b="0"/>
          <wp:wrapNone/>
          <wp:docPr id="1" name="Picture 1" descr="C:\Users\ross.wain\Desktop\ERI\02. Inception Phase\08. Visual identity\xx. FINAL\logo FIN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s.wain\Desktop\ERI\02. Inception Phase\08. Visual identity\xx. FINAL\logo FINAL-14.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6621" t="4051" r="18286" b="18672"/>
                  <a:stretch/>
                </pic:blipFill>
                <pic:spPr bwMode="auto">
                  <a:xfrm>
                    <a:off x="0" y="0"/>
                    <a:ext cx="545465" cy="575945"/>
                  </a:xfrm>
                  <a:prstGeom prst="rect">
                    <a:avLst/>
                  </a:prstGeom>
                  <a:noFill/>
                  <a:ln>
                    <a:noFill/>
                  </a:ln>
                  <a:extLst>
                    <a:ext uri="{53640926-AAD7-44D8-BBD7-CCE9431645EC}">
                      <a14:shadowObscured xmlns:a14="http://schemas.microsoft.com/office/drawing/2010/main"/>
                    </a:ext>
                  </a:extLst>
                </pic:spPr>
              </pic:pic>
            </a:graphicData>
          </a:graphic>
        </wp:anchor>
      </w:drawing>
    </w:r>
    <w:r w:rsidRPr="001E1FC8">
      <w:rPr>
        <w:rFonts w:cs="Tahoma"/>
        <w:noProof/>
        <w:sz w:val="32"/>
        <w:highlight w:val="yellow"/>
      </w:rPr>
      <w:drawing>
        <wp:anchor distT="0" distB="0" distL="114300" distR="114300" simplePos="0" relativeHeight="251658245" behindDoc="0" locked="0" layoutInCell="1" allowOverlap="1" wp14:anchorId="36CC58E3" wp14:editId="587ACF2F">
          <wp:simplePos x="0" y="0"/>
          <wp:positionH relativeFrom="column">
            <wp:posOffset>5595620</wp:posOffset>
          </wp:positionH>
          <wp:positionV relativeFrom="paragraph">
            <wp:posOffset>-247650</wp:posOffset>
          </wp:positionV>
          <wp:extent cx="576000" cy="576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anchor>
      </w:drawing>
    </w:r>
    <w:bookmarkEnd w:id="3"/>
    <w:bookmarkEnd w:id="4"/>
    <w:r w:rsidRPr="00271ED9">
      <w:rPr>
        <w:color w:val="44697D"/>
      </w:rPr>
      <w:t>Economic Resilience Initiative – Infrastructure Technical Assistance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AD58" w14:textId="77777777" w:rsidR="005368BE" w:rsidRPr="00975457" w:rsidRDefault="005368BE" w:rsidP="001F4A4C">
    <w:pPr>
      <w:pStyle w:val="Header"/>
      <w:tabs>
        <w:tab w:val="right" w:pos="9639"/>
      </w:tabs>
      <w:rPr>
        <w:color w:val="44697D"/>
      </w:rPr>
    </w:pPr>
    <w:r>
      <w:rPr>
        <w:noProof/>
        <w:color w:val="44697D"/>
      </w:rPr>
      <w:drawing>
        <wp:anchor distT="0" distB="0" distL="114300" distR="114300" simplePos="0" relativeHeight="251658241" behindDoc="0" locked="0" layoutInCell="1" allowOverlap="1" wp14:anchorId="7A6B2C4A" wp14:editId="7C8F1A80">
          <wp:simplePos x="0" y="0"/>
          <wp:positionH relativeFrom="column">
            <wp:posOffset>7807960</wp:posOffset>
          </wp:positionH>
          <wp:positionV relativeFrom="paragraph">
            <wp:posOffset>-69850</wp:posOffset>
          </wp:positionV>
          <wp:extent cx="545465" cy="575945"/>
          <wp:effectExtent l="0" t="0" r="6985" b="0"/>
          <wp:wrapNone/>
          <wp:docPr id="5" name="Picture 5" descr="C:\Users\ross.wain\Desktop\ERI\02. Inception Phase\08. Visual identity\xx. FINAL\logo FIN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s.wain\Desktop\ERI\02. Inception Phase\08. Visual identity\xx. FINAL\logo FINAL-14.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6621" t="4051" r="18286" b="18672"/>
                  <a:stretch/>
                </pic:blipFill>
                <pic:spPr bwMode="auto">
                  <a:xfrm>
                    <a:off x="0" y="0"/>
                    <a:ext cx="545465" cy="575945"/>
                  </a:xfrm>
                  <a:prstGeom prst="rect">
                    <a:avLst/>
                  </a:prstGeom>
                  <a:noFill/>
                  <a:ln>
                    <a:noFill/>
                  </a:ln>
                  <a:extLst>
                    <a:ext uri="{53640926-AAD7-44D8-BBD7-CCE9431645EC}">
                      <a14:shadowObscured xmlns:a14="http://schemas.microsoft.com/office/drawing/2010/main"/>
                    </a:ext>
                  </a:extLst>
                </pic:spPr>
              </pic:pic>
            </a:graphicData>
          </a:graphic>
        </wp:anchor>
      </w:drawing>
    </w:r>
    <w:r w:rsidRPr="001E1FC8">
      <w:rPr>
        <w:rFonts w:cs="Tahoma"/>
        <w:noProof/>
        <w:sz w:val="32"/>
        <w:highlight w:val="yellow"/>
      </w:rPr>
      <w:drawing>
        <wp:anchor distT="0" distB="0" distL="114300" distR="114300" simplePos="0" relativeHeight="251658240" behindDoc="0" locked="0" layoutInCell="1" allowOverlap="1" wp14:anchorId="18F89803" wp14:editId="13EC7A24">
          <wp:simplePos x="0" y="0"/>
          <wp:positionH relativeFrom="margin">
            <wp:posOffset>8702040</wp:posOffset>
          </wp:positionH>
          <wp:positionV relativeFrom="margin">
            <wp:posOffset>-717550</wp:posOffset>
          </wp:positionV>
          <wp:extent cx="575945" cy="5759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anchor>
      </w:drawing>
    </w:r>
    <w:r w:rsidRPr="00975457">
      <w:rPr>
        <w:color w:val="44697D"/>
      </w:rPr>
      <w:t>Economic Resilience Initiative – Infrastructure Technical Assistance</w:t>
    </w:r>
    <w:r w:rsidRPr="00975457">
      <w:rPr>
        <w:color w:val="44697D"/>
      </w:rPr>
      <w:tab/>
    </w:r>
    <w:r w:rsidRPr="00975457">
      <w:rPr>
        <w:color w:val="44697D"/>
      </w:rPr>
      <w:tab/>
    </w:r>
    <w:r w:rsidRPr="00975457">
      <w:rPr>
        <w:color w:val="44697D"/>
      </w:rPr>
      <w:tab/>
    </w:r>
  </w:p>
  <w:p w14:paraId="4557B94C" w14:textId="77777777" w:rsidR="005368BE" w:rsidRPr="00975457" w:rsidRDefault="00536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C49C" w14:textId="77777777" w:rsidR="005368BE" w:rsidRPr="00273700" w:rsidRDefault="005368BE" w:rsidP="001F4A4C">
    <w:pPr>
      <w:pStyle w:val="Header"/>
      <w:tabs>
        <w:tab w:val="right" w:pos="9639"/>
      </w:tabs>
      <w:rPr>
        <w:color w:val="44697D"/>
      </w:rPr>
    </w:pPr>
    <w:r w:rsidRPr="001E1FC8">
      <w:rPr>
        <w:rFonts w:cs="Tahoma"/>
        <w:noProof/>
        <w:sz w:val="32"/>
        <w:highlight w:val="yellow"/>
      </w:rPr>
      <w:drawing>
        <wp:anchor distT="0" distB="0" distL="114300" distR="114300" simplePos="0" relativeHeight="251658242" behindDoc="0" locked="0" layoutInCell="1" allowOverlap="1" wp14:anchorId="721682C1" wp14:editId="64A3117C">
          <wp:simplePos x="0" y="0"/>
          <wp:positionH relativeFrom="column">
            <wp:posOffset>5595620</wp:posOffset>
          </wp:positionH>
          <wp:positionV relativeFrom="paragraph">
            <wp:posOffset>-201930</wp:posOffset>
          </wp:positionV>
          <wp:extent cx="576000" cy="57600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anchor>
      </w:drawing>
    </w:r>
    <w:r>
      <w:rPr>
        <w:noProof/>
        <w:color w:val="44697D"/>
      </w:rPr>
      <w:drawing>
        <wp:anchor distT="0" distB="0" distL="114300" distR="114300" simplePos="0" relativeHeight="251658243" behindDoc="0" locked="0" layoutInCell="1" allowOverlap="1" wp14:anchorId="5EE2A720" wp14:editId="383251BD">
          <wp:simplePos x="0" y="0"/>
          <wp:positionH relativeFrom="column">
            <wp:posOffset>4950460</wp:posOffset>
          </wp:positionH>
          <wp:positionV relativeFrom="paragraph">
            <wp:posOffset>-200025</wp:posOffset>
          </wp:positionV>
          <wp:extent cx="545465" cy="575945"/>
          <wp:effectExtent l="0" t="0" r="6985" b="0"/>
          <wp:wrapNone/>
          <wp:docPr id="9" name="Picture 3" descr="C:\Users\ross.wain\Desktop\ERI\02. Inception Phase\08. Visual identity\xx. FINAL\logo FINA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s.wain\Desktop\ERI\02. Inception Phase\08. Visual identity\xx. FINAL\logo FINAL-14.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6621" t="4051" r="18286" b="18672"/>
                  <a:stretch/>
                </pic:blipFill>
                <pic:spPr bwMode="auto">
                  <a:xfrm>
                    <a:off x="0" y="0"/>
                    <a:ext cx="545465" cy="575945"/>
                  </a:xfrm>
                  <a:prstGeom prst="rect">
                    <a:avLst/>
                  </a:prstGeom>
                  <a:noFill/>
                  <a:ln>
                    <a:noFill/>
                  </a:ln>
                  <a:extLst>
                    <a:ext uri="{53640926-AAD7-44D8-BBD7-CCE9431645EC}">
                      <a14:shadowObscured xmlns:a14="http://schemas.microsoft.com/office/drawing/2010/main"/>
                    </a:ext>
                  </a:extLst>
                </pic:spPr>
              </pic:pic>
            </a:graphicData>
          </a:graphic>
        </wp:anchor>
      </w:drawing>
    </w:r>
    <w:r w:rsidRPr="00271ED9">
      <w:rPr>
        <w:color w:val="44697D"/>
      </w:rPr>
      <w:t>Economic Resilience Initiative – Infrastructure Technical Assistance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BBB3" w14:textId="3010E47C" w:rsidR="00DD6B79" w:rsidRPr="00DD6B79" w:rsidRDefault="004B0350" w:rsidP="00DD6B79">
    <w:pPr>
      <w:pStyle w:val="Header"/>
    </w:pPr>
    <w:r>
      <w:rPr>
        <w:noProof/>
      </w:rPr>
      <w:drawing>
        <wp:anchor distT="0" distB="0" distL="114300" distR="114300" simplePos="0" relativeHeight="251658246" behindDoc="1" locked="0" layoutInCell="1" allowOverlap="1" wp14:anchorId="131A3F71" wp14:editId="40DE0432">
          <wp:simplePos x="0" y="0"/>
          <wp:positionH relativeFrom="page">
            <wp:posOffset>19050</wp:posOffset>
          </wp:positionH>
          <wp:positionV relativeFrom="paragraph">
            <wp:posOffset>-428625</wp:posOffset>
          </wp:positionV>
          <wp:extent cx="7539678" cy="1078230"/>
          <wp:effectExtent l="0" t="0" r="4445" b="7620"/>
          <wp:wrapNone/>
          <wp:docPr id="15" name="Picture 15" descr="A close up of a piece of pap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Jaroslav Cerni - Cirilica.jpg"/>
                  <pic:cNvPicPr/>
                </pic:nvPicPr>
                <pic:blipFill rotWithShape="1">
                  <a:blip r:embed="rId1">
                    <a:extLst>
                      <a:ext uri="{28A0092B-C50C-407E-A947-70E740481C1C}">
                        <a14:useLocalDpi xmlns:a14="http://schemas.microsoft.com/office/drawing/2010/main" val="0"/>
                      </a:ext>
                    </a:extLst>
                  </a:blip>
                  <a:srcRect t="20950"/>
                  <a:stretch/>
                </pic:blipFill>
                <pic:spPr bwMode="auto">
                  <a:xfrm>
                    <a:off x="0" y="0"/>
                    <a:ext cx="7539678" cy="107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73"/>
      <w:gridCol w:w="653"/>
    </w:tblGrid>
    <w:tr w:rsidR="009D6347" w14:paraId="6C54FB74" w14:textId="77777777" w:rsidTr="00A9286F">
      <w:trPr>
        <w:trHeight w:val="288"/>
      </w:trPr>
      <w:tc>
        <w:tcPr>
          <w:tcW w:w="4638" w:type="pct"/>
        </w:tcPr>
        <w:p w14:paraId="2A1C9164" w14:textId="42C18327" w:rsidR="009D6347" w:rsidRPr="00A9286F" w:rsidRDefault="00AC2E10" w:rsidP="004133CF">
          <w:pPr>
            <w:jc w:val="center"/>
            <w:rPr>
              <w:rFonts w:cs="Tahoma"/>
              <w:i/>
              <w:iCs/>
              <w:sz w:val="20"/>
              <w:szCs w:val="20"/>
              <w:lang w:val="sr-Cyrl-RS"/>
            </w:rPr>
          </w:pPr>
          <w:r>
            <w:rPr>
              <w:rFonts w:cs="Tahoma"/>
              <w:i/>
              <w:iCs/>
              <w:sz w:val="20"/>
              <w:szCs w:val="20"/>
              <w:lang w:val="sr-Cyrl-RS"/>
            </w:rPr>
            <w:t>У</w:t>
          </w:r>
          <w:r w:rsidR="007C388F" w:rsidRPr="00A9286F">
            <w:rPr>
              <w:rFonts w:cs="Tahoma"/>
              <w:i/>
              <w:iCs/>
              <w:sz w:val="20"/>
              <w:szCs w:val="20"/>
              <w:lang w:val="sr-Cyrl-RS"/>
            </w:rPr>
            <w:t>ређењ</w:t>
          </w:r>
          <w:r w:rsidR="004213F8">
            <w:rPr>
              <w:rFonts w:cs="Tahoma"/>
              <w:i/>
              <w:iCs/>
              <w:sz w:val="20"/>
              <w:szCs w:val="20"/>
              <w:lang w:val="sr-Cyrl-RS"/>
            </w:rPr>
            <w:t>е</w:t>
          </w:r>
          <w:r w:rsidR="007C388F" w:rsidRPr="00A9286F">
            <w:rPr>
              <w:rFonts w:cs="Tahoma"/>
              <w:i/>
              <w:iCs/>
              <w:sz w:val="20"/>
              <w:szCs w:val="20"/>
              <w:lang w:val="sr-Cyrl-RS"/>
            </w:rPr>
            <w:t xml:space="preserve"> реке Саве од </w:t>
          </w:r>
          <w:r w:rsidR="002F73DA" w:rsidRPr="00A9286F">
            <w:rPr>
              <w:rFonts w:cs="Tahoma"/>
              <w:i/>
              <w:iCs/>
              <w:sz w:val="20"/>
              <w:szCs w:val="20"/>
            </w:rPr>
            <w:t xml:space="preserve">km 178+200 </w:t>
          </w:r>
          <w:r w:rsidR="007C388F" w:rsidRPr="00A9286F">
            <w:rPr>
              <w:rFonts w:cs="Tahoma"/>
              <w:i/>
              <w:iCs/>
              <w:sz w:val="20"/>
              <w:szCs w:val="20"/>
              <w:lang w:val="sr-Cyrl-RS"/>
            </w:rPr>
            <w:t>до</w:t>
          </w:r>
          <w:r w:rsidR="002F73DA" w:rsidRPr="00A9286F">
            <w:rPr>
              <w:rFonts w:cs="Tahoma"/>
              <w:i/>
              <w:iCs/>
              <w:sz w:val="20"/>
              <w:szCs w:val="20"/>
            </w:rPr>
            <w:t xml:space="preserve"> km 183+200</w:t>
          </w:r>
          <w:r w:rsidR="009D53F0" w:rsidRPr="00A9286F">
            <w:rPr>
              <w:rFonts w:cs="Tahoma"/>
              <w:i/>
              <w:iCs/>
              <w:sz w:val="20"/>
              <w:szCs w:val="20"/>
              <w:lang w:val="sr-Cyrl-RS"/>
            </w:rPr>
            <w:t xml:space="preserve"> за потребе унапређења међународног пловног пута</w:t>
          </w:r>
          <w:r w:rsidR="002D00E1">
            <w:rPr>
              <w:rFonts w:cs="Tahoma"/>
              <w:i/>
              <w:iCs/>
              <w:sz w:val="20"/>
              <w:szCs w:val="20"/>
              <w:lang w:val="sr-Cyrl-RS"/>
            </w:rPr>
            <w:br/>
          </w:r>
          <w:r w:rsidR="005A2C86" w:rsidRPr="005A2C86">
            <w:rPr>
              <w:rFonts w:cs="Tahoma"/>
              <w:i/>
              <w:iCs/>
              <w:sz w:val="20"/>
              <w:szCs w:val="20"/>
              <w:lang w:val="sr-Cyrl-RS"/>
            </w:rPr>
            <w:t>Захтев за одређивање обима и садржаја студије о процени утицаја на животну средину – Прилог 2</w:t>
          </w:r>
        </w:p>
      </w:tc>
      <w:tc>
        <w:tcPr>
          <w:tcW w:w="362" w:type="pct"/>
        </w:tcPr>
        <w:p w14:paraId="2502827F" w14:textId="2CDBC28A" w:rsidR="009D6347" w:rsidRPr="003532C8" w:rsidRDefault="009D6347" w:rsidP="00306308">
          <w:pPr>
            <w:rPr>
              <w:rFonts w:cs="Tahoma"/>
              <w:b/>
              <w:bCs/>
              <w:sz w:val="16"/>
              <w:szCs w:val="16"/>
              <w:lang w:val="sr-Cyrl-RS"/>
            </w:rPr>
          </w:pPr>
          <w:r w:rsidRPr="003532C8">
            <w:rPr>
              <w:rFonts w:cs="Tahoma"/>
              <w:b/>
              <w:bCs/>
              <w:sz w:val="16"/>
              <w:szCs w:val="16"/>
            </w:rPr>
            <w:t>20</w:t>
          </w:r>
          <w:r w:rsidR="002F73DA" w:rsidRPr="003532C8">
            <w:rPr>
              <w:rFonts w:cs="Tahoma"/>
              <w:b/>
              <w:bCs/>
              <w:sz w:val="16"/>
              <w:szCs w:val="16"/>
              <w:lang w:val="sr-Cyrl-RS"/>
            </w:rPr>
            <w:t>2</w:t>
          </w:r>
          <w:r w:rsidR="00FE4CBF">
            <w:rPr>
              <w:rFonts w:cs="Tahoma"/>
              <w:b/>
              <w:bCs/>
              <w:sz w:val="16"/>
              <w:szCs w:val="16"/>
              <w:lang w:val="sr-Cyrl-RS"/>
            </w:rPr>
            <w:t>2</w:t>
          </w:r>
        </w:p>
      </w:tc>
    </w:tr>
  </w:tbl>
  <w:p w14:paraId="133F8F9F" w14:textId="77777777" w:rsidR="009D6347" w:rsidRDefault="009D6347" w:rsidP="00F30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558"/>
    <w:multiLevelType w:val="hybridMultilevel"/>
    <w:tmpl w:val="9F6A4502"/>
    <w:lvl w:ilvl="0" w:tplc="C51EC0D4">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71F9"/>
    <w:multiLevelType w:val="hybridMultilevel"/>
    <w:tmpl w:val="5498E398"/>
    <w:lvl w:ilvl="0" w:tplc="CF80F91C">
      <w:start w:val="1"/>
      <w:numFmt w:val="decimal"/>
      <w:lvlText w:val="%1."/>
      <w:lvlJc w:val="left"/>
      <w:pPr>
        <w:tabs>
          <w:tab w:val="num" w:pos="1500"/>
        </w:tabs>
        <w:ind w:left="1500" w:hanging="360"/>
      </w:pPr>
      <w:rPr>
        <w:rFonts w:hint="default"/>
      </w:rPr>
    </w:lvl>
    <w:lvl w:ilvl="1" w:tplc="081A0019" w:tentative="1">
      <w:start w:val="1"/>
      <w:numFmt w:val="lowerLetter"/>
      <w:lvlText w:val="%2."/>
      <w:lvlJc w:val="left"/>
      <w:pPr>
        <w:tabs>
          <w:tab w:val="num" w:pos="2220"/>
        </w:tabs>
        <w:ind w:left="2220" w:hanging="360"/>
      </w:pPr>
    </w:lvl>
    <w:lvl w:ilvl="2" w:tplc="081A001B" w:tentative="1">
      <w:start w:val="1"/>
      <w:numFmt w:val="lowerRoman"/>
      <w:lvlText w:val="%3."/>
      <w:lvlJc w:val="right"/>
      <w:pPr>
        <w:tabs>
          <w:tab w:val="num" w:pos="2940"/>
        </w:tabs>
        <w:ind w:left="2940" w:hanging="180"/>
      </w:pPr>
    </w:lvl>
    <w:lvl w:ilvl="3" w:tplc="081A000F" w:tentative="1">
      <w:start w:val="1"/>
      <w:numFmt w:val="decimal"/>
      <w:lvlText w:val="%4."/>
      <w:lvlJc w:val="left"/>
      <w:pPr>
        <w:tabs>
          <w:tab w:val="num" w:pos="3660"/>
        </w:tabs>
        <w:ind w:left="3660" w:hanging="360"/>
      </w:pPr>
    </w:lvl>
    <w:lvl w:ilvl="4" w:tplc="081A0019" w:tentative="1">
      <w:start w:val="1"/>
      <w:numFmt w:val="lowerLetter"/>
      <w:lvlText w:val="%5."/>
      <w:lvlJc w:val="left"/>
      <w:pPr>
        <w:tabs>
          <w:tab w:val="num" w:pos="4380"/>
        </w:tabs>
        <w:ind w:left="4380" w:hanging="360"/>
      </w:pPr>
    </w:lvl>
    <w:lvl w:ilvl="5" w:tplc="081A001B" w:tentative="1">
      <w:start w:val="1"/>
      <w:numFmt w:val="lowerRoman"/>
      <w:lvlText w:val="%6."/>
      <w:lvlJc w:val="right"/>
      <w:pPr>
        <w:tabs>
          <w:tab w:val="num" w:pos="5100"/>
        </w:tabs>
        <w:ind w:left="5100" w:hanging="180"/>
      </w:pPr>
    </w:lvl>
    <w:lvl w:ilvl="6" w:tplc="081A000F" w:tentative="1">
      <w:start w:val="1"/>
      <w:numFmt w:val="decimal"/>
      <w:lvlText w:val="%7."/>
      <w:lvlJc w:val="left"/>
      <w:pPr>
        <w:tabs>
          <w:tab w:val="num" w:pos="5820"/>
        </w:tabs>
        <w:ind w:left="5820" w:hanging="360"/>
      </w:pPr>
    </w:lvl>
    <w:lvl w:ilvl="7" w:tplc="081A0019" w:tentative="1">
      <w:start w:val="1"/>
      <w:numFmt w:val="lowerLetter"/>
      <w:lvlText w:val="%8."/>
      <w:lvlJc w:val="left"/>
      <w:pPr>
        <w:tabs>
          <w:tab w:val="num" w:pos="6540"/>
        </w:tabs>
        <w:ind w:left="6540" w:hanging="360"/>
      </w:pPr>
    </w:lvl>
    <w:lvl w:ilvl="8" w:tplc="081A001B" w:tentative="1">
      <w:start w:val="1"/>
      <w:numFmt w:val="lowerRoman"/>
      <w:lvlText w:val="%9."/>
      <w:lvlJc w:val="right"/>
      <w:pPr>
        <w:tabs>
          <w:tab w:val="num" w:pos="7260"/>
        </w:tabs>
        <w:ind w:left="7260" w:hanging="180"/>
      </w:pPr>
    </w:lvl>
  </w:abstractNum>
  <w:abstractNum w:abstractNumId="2" w15:restartNumberingAfterBreak="0">
    <w:nsid w:val="0E021624"/>
    <w:multiLevelType w:val="hybridMultilevel"/>
    <w:tmpl w:val="3570547C"/>
    <w:lvl w:ilvl="0" w:tplc="97D8A492">
      <w:start w:val="1"/>
      <w:numFmt w:val="bullet"/>
      <w:pStyle w:val="a0"/>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BA457D"/>
    <w:multiLevelType w:val="multilevel"/>
    <w:tmpl w:val="FE00C9C6"/>
    <w:lvl w:ilvl="0">
      <w:start w:val="1"/>
      <w:numFmt w:val="decimal"/>
      <w:lvlText w:val="%1."/>
      <w:lvlJc w:val="left"/>
      <w:pPr>
        <w:ind w:left="360" w:hanging="360"/>
      </w:pPr>
      <w:rPr>
        <w:rFonts w:hint="default"/>
        <w:b/>
        <w:i w:val="0"/>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7C59C9"/>
    <w:multiLevelType w:val="multilevel"/>
    <w:tmpl w:val="4C42068C"/>
    <w:lvl w:ilvl="0">
      <w:start w:val="1"/>
      <w:numFmt w:val="decimal"/>
      <w:pStyle w:val="Heading1"/>
      <w:lvlText w:val="%1"/>
      <w:lvlJc w:val="left"/>
      <w:pPr>
        <w:ind w:left="1567"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5F031B5"/>
    <w:multiLevelType w:val="hybridMultilevel"/>
    <w:tmpl w:val="6638CFEA"/>
    <w:lvl w:ilvl="0" w:tplc="EA3A6738">
      <w:start w:val="1"/>
      <w:numFmt w:val="decimal"/>
      <w:pStyle w:val="a1"/>
      <w:lvlText w:val="%1."/>
      <w:lvlJc w:val="left"/>
      <w:pPr>
        <w:ind w:left="720" w:hanging="360"/>
      </w:pPr>
      <w:rPr>
        <w:rFonts w:ascii="Tahoma" w:hAnsi="Tahoma" w:hint="default"/>
        <w:b/>
        <w:i w:val="0"/>
        <w:sz w:val="24"/>
        <w:u w:color="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E530CB"/>
    <w:multiLevelType w:val="hybridMultilevel"/>
    <w:tmpl w:val="655CDC3E"/>
    <w:lvl w:ilvl="0" w:tplc="93BAAC4C">
      <w:start w:val="1"/>
      <w:numFmt w:val="decimal"/>
      <w:lvlText w:val="%1."/>
      <w:lvlJc w:val="left"/>
      <w:pPr>
        <w:tabs>
          <w:tab w:val="num" w:pos="1500"/>
        </w:tabs>
        <w:ind w:left="1500" w:hanging="360"/>
      </w:pPr>
      <w:rPr>
        <w:rFonts w:hint="default"/>
      </w:rPr>
    </w:lvl>
    <w:lvl w:ilvl="1" w:tplc="04090003" w:tentative="1">
      <w:start w:val="1"/>
      <w:numFmt w:val="lowerLetter"/>
      <w:lvlText w:val="%2."/>
      <w:lvlJc w:val="left"/>
      <w:pPr>
        <w:tabs>
          <w:tab w:val="num" w:pos="2220"/>
        </w:tabs>
        <w:ind w:left="2220" w:hanging="360"/>
      </w:pPr>
    </w:lvl>
    <w:lvl w:ilvl="2" w:tplc="04090005" w:tentative="1">
      <w:start w:val="1"/>
      <w:numFmt w:val="lowerRoman"/>
      <w:lvlText w:val="%3."/>
      <w:lvlJc w:val="right"/>
      <w:pPr>
        <w:tabs>
          <w:tab w:val="num" w:pos="2940"/>
        </w:tabs>
        <w:ind w:left="2940" w:hanging="180"/>
      </w:pPr>
    </w:lvl>
    <w:lvl w:ilvl="3" w:tplc="04090001" w:tentative="1">
      <w:start w:val="1"/>
      <w:numFmt w:val="decimal"/>
      <w:lvlText w:val="%4."/>
      <w:lvlJc w:val="left"/>
      <w:pPr>
        <w:tabs>
          <w:tab w:val="num" w:pos="3660"/>
        </w:tabs>
        <w:ind w:left="3660" w:hanging="360"/>
      </w:pPr>
    </w:lvl>
    <w:lvl w:ilvl="4" w:tplc="04090003" w:tentative="1">
      <w:start w:val="1"/>
      <w:numFmt w:val="lowerLetter"/>
      <w:lvlText w:val="%5."/>
      <w:lvlJc w:val="left"/>
      <w:pPr>
        <w:tabs>
          <w:tab w:val="num" w:pos="4380"/>
        </w:tabs>
        <w:ind w:left="4380" w:hanging="360"/>
      </w:pPr>
    </w:lvl>
    <w:lvl w:ilvl="5" w:tplc="04090005" w:tentative="1">
      <w:start w:val="1"/>
      <w:numFmt w:val="lowerRoman"/>
      <w:lvlText w:val="%6."/>
      <w:lvlJc w:val="right"/>
      <w:pPr>
        <w:tabs>
          <w:tab w:val="num" w:pos="5100"/>
        </w:tabs>
        <w:ind w:left="5100" w:hanging="180"/>
      </w:pPr>
    </w:lvl>
    <w:lvl w:ilvl="6" w:tplc="04090001" w:tentative="1">
      <w:start w:val="1"/>
      <w:numFmt w:val="decimal"/>
      <w:lvlText w:val="%7."/>
      <w:lvlJc w:val="left"/>
      <w:pPr>
        <w:tabs>
          <w:tab w:val="num" w:pos="5820"/>
        </w:tabs>
        <w:ind w:left="5820" w:hanging="360"/>
      </w:pPr>
    </w:lvl>
    <w:lvl w:ilvl="7" w:tplc="04090003" w:tentative="1">
      <w:start w:val="1"/>
      <w:numFmt w:val="lowerLetter"/>
      <w:lvlText w:val="%8."/>
      <w:lvlJc w:val="left"/>
      <w:pPr>
        <w:tabs>
          <w:tab w:val="num" w:pos="6540"/>
        </w:tabs>
        <w:ind w:left="6540" w:hanging="360"/>
      </w:pPr>
    </w:lvl>
    <w:lvl w:ilvl="8" w:tplc="04090005" w:tentative="1">
      <w:start w:val="1"/>
      <w:numFmt w:val="lowerRoman"/>
      <w:lvlText w:val="%9."/>
      <w:lvlJc w:val="right"/>
      <w:pPr>
        <w:tabs>
          <w:tab w:val="num" w:pos="7260"/>
        </w:tabs>
        <w:ind w:left="7260" w:hanging="180"/>
      </w:pPr>
    </w:lvl>
  </w:abstractNum>
  <w:abstractNum w:abstractNumId="7" w15:restartNumberingAfterBreak="0">
    <w:nsid w:val="339C32F1"/>
    <w:multiLevelType w:val="hybridMultilevel"/>
    <w:tmpl w:val="06FAF39E"/>
    <w:lvl w:ilvl="0" w:tplc="DF4629B2">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F70DF1"/>
    <w:multiLevelType w:val="hybridMultilevel"/>
    <w:tmpl w:val="14FC688A"/>
    <w:lvl w:ilvl="0" w:tplc="4AEA83D2">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3D0537"/>
    <w:multiLevelType w:val="multilevel"/>
    <w:tmpl w:val="9BE048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618452B"/>
    <w:multiLevelType w:val="hybridMultilevel"/>
    <w:tmpl w:val="DC1EEF82"/>
    <w:lvl w:ilvl="0" w:tplc="23E8C37E">
      <w:start w:val="1"/>
      <w:numFmt w:val="decimal"/>
      <w:pStyle w:val="a2"/>
      <w:lvlText w:val="Слика %1."/>
      <w:lvlJc w:val="left"/>
      <w:pPr>
        <w:ind w:left="305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4B346890">
      <w:start w:val="1"/>
      <w:numFmt w:val="lowerLetter"/>
      <w:lvlText w:val="%2."/>
      <w:lvlJc w:val="left"/>
      <w:pPr>
        <w:ind w:left="1440" w:hanging="360"/>
      </w:pPr>
      <w:rPr>
        <w:rFonts w:cs="Times New Roman"/>
      </w:rPr>
    </w:lvl>
    <w:lvl w:ilvl="2" w:tplc="0DA028FE">
      <w:numFmt w:val="bullet"/>
      <w:lvlText w:val="-"/>
      <w:lvlJc w:val="left"/>
      <w:pPr>
        <w:ind w:left="2340" w:hanging="360"/>
      </w:pPr>
      <w:rPr>
        <w:rFonts w:ascii="Tahoma" w:eastAsia="Times New Roman" w:hAnsi="Tahoma" w:cs="Tahoma" w:hint="default"/>
      </w:rPr>
    </w:lvl>
    <w:lvl w:ilvl="3" w:tplc="CE8EC058">
      <w:start w:val="1"/>
      <w:numFmt w:val="decimal"/>
      <w:lvlText w:val="%4."/>
      <w:lvlJc w:val="left"/>
      <w:pPr>
        <w:ind w:left="2880" w:hanging="360"/>
      </w:pPr>
      <w:rPr>
        <w:rFonts w:hint="default"/>
      </w:rPr>
    </w:lvl>
    <w:lvl w:ilvl="4" w:tplc="D0B6966A" w:tentative="1">
      <w:start w:val="1"/>
      <w:numFmt w:val="lowerLetter"/>
      <w:lvlText w:val="%5."/>
      <w:lvlJc w:val="left"/>
      <w:pPr>
        <w:ind w:left="3600" w:hanging="360"/>
      </w:pPr>
      <w:rPr>
        <w:rFonts w:cs="Times New Roman"/>
      </w:rPr>
    </w:lvl>
    <w:lvl w:ilvl="5" w:tplc="C68C8A9C" w:tentative="1">
      <w:start w:val="1"/>
      <w:numFmt w:val="lowerRoman"/>
      <w:lvlText w:val="%6."/>
      <w:lvlJc w:val="right"/>
      <w:pPr>
        <w:ind w:left="4320" w:hanging="180"/>
      </w:pPr>
      <w:rPr>
        <w:rFonts w:cs="Times New Roman"/>
      </w:rPr>
    </w:lvl>
    <w:lvl w:ilvl="6" w:tplc="0DD89730" w:tentative="1">
      <w:start w:val="1"/>
      <w:numFmt w:val="decimal"/>
      <w:lvlText w:val="%7."/>
      <w:lvlJc w:val="left"/>
      <w:pPr>
        <w:ind w:left="5040" w:hanging="360"/>
      </w:pPr>
      <w:rPr>
        <w:rFonts w:cs="Times New Roman"/>
      </w:rPr>
    </w:lvl>
    <w:lvl w:ilvl="7" w:tplc="8CDA27B8" w:tentative="1">
      <w:start w:val="1"/>
      <w:numFmt w:val="lowerLetter"/>
      <w:lvlText w:val="%8."/>
      <w:lvlJc w:val="left"/>
      <w:pPr>
        <w:ind w:left="5760" w:hanging="360"/>
      </w:pPr>
      <w:rPr>
        <w:rFonts w:cs="Times New Roman"/>
      </w:rPr>
    </w:lvl>
    <w:lvl w:ilvl="8" w:tplc="27D68136" w:tentative="1">
      <w:start w:val="1"/>
      <w:numFmt w:val="lowerRoman"/>
      <w:lvlText w:val="%9."/>
      <w:lvlJc w:val="right"/>
      <w:pPr>
        <w:ind w:left="6480" w:hanging="180"/>
      </w:pPr>
      <w:rPr>
        <w:rFonts w:cs="Times New Roman"/>
      </w:rPr>
    </w:lvl>
  </w:abstractNum>
  <w:abstractNum w:abstractNumId="11" w15:restartNumberingAfterBreak="0">
    <w:nsid w:val="505A4944"/>
    <w:multiLevelType w:val="hybridMultilevel"/>
    <w:tmpl w:val="EBC20E9E"/>
    <w:lvl w:ilvl="0" w:tplc="FFFFFFFF">
      <w:numFmt w:val="bullet"/>
      <w:pStyle w:val="-"/>
      <w:lvlText w:val="*"/>
      <w:lvlJc w:val="left"/>
      <w:pPr>
        <w:ind w:left="720" w:hanging="360"/>
      </w:pPr>
      <w:rPr>
        <w:rFonts w:ascii="Times New Roman" w:hAnsi="Times New Roman" w:hint="default"/>
        <w:color w:val="1F497D"/>
      </w:rPr>
    </w:lvl>
    <w:lvl w:ilvl="1" w:tplc="FFFFFFFF">
      <w:start w:val="1"/>
      <w:numFmt w:val="decimal"/>
      <w:pStyle w:val="1"/>
      <w:lvlText w:val="%2."/>
      <w:lvlJc w:val="left"/>
      <w:pPr>
        <w:tabs>
          <w:tab w:val="num" w:pos="-104"/>
        </w:tabs>
        <w:ind w:left="333" w:hanging="153"/>
      </w:pPr>
      <w:rPr>
        <w:rFonts w:ascii="Cambria" w:hAnsi="Cambria" w:cs="Times New Roman" w:hint="default"/>
        <w:b w:val="0"/>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274B1C"/>
    <w:multiLevelType w:val="hybridMultilevel"/>
    <w:tmpl w:val="52EEFF34"/>
    <w:lvl w:ilvl="0" w:tplc="B5AE525A">
      <w:start w:val="1"/>
      <w:numFmt w:val="decimal"/>
      <w:lvlText w:val="Прилог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0D1DD0"/>
    <w:multiLevelType w:val="hybridMultilevel"/>
    <w:tmpl w:val="AC6E6E14"/>
    <w:lvl w:ilvl="0" w:tplc="DF4629B2">
      <w:start w:val="1"/>
      <w:numFmt w:val="decimal"/>
      <w:lvlText w:val="%1."/>
      <w:lvlJc w:val="left"/>
      <w:pPr>
        <w:tabs>
          <w:tab w:val="num" w:pos="1500"/>
        </w:tabs>
        <w:ind w:left="1500" w:hanging="360"/>
      </w:pPr>
      <w:rPr>
        <w:rFonts w:hint="default"/>
      </w:rPr>
    </w:lvl>
    <w:lvl w:ilvl="1" w:tplc="3F72703C" w:tentative="1">
      <w:start w:val="1"/>
      <w:numFmt w:val="lowerLetter"/>
      <w:lvlText w:val="%2."/>
      <w:lvlJc w:val="left"/>
      <w:pPr>
        <w:tabs>
          <w:tab w:val="num" w:pos="2220"/>
        </w:tabs>
        <w:ind w:left="2220" w:hanging="360"/>
      </w:pPr>
    </w:lvl>
    <w:lvl w:ilvl="2" w:tplc="04090005" w:tentative="1">
      <w:start w:val="1"/>
      <w:numFmt w:val="lowerRoman"/>
      <w:lvlText w:val="%3."/>
      <w:lvlJc w:val="right"/>
      <w:pPr>
        <w:tabs>
          <w:tab w:val="num" w:pos="2940"/>
        </w:tabs>
        <w:ind w:left="2940" w:hanging="180"/>
      </w:pPr>
    </w:lvl>
    <w:lvl w:ilvl="3" w:tplc="04090001" w:tentative="1">
      <w:start w:val="1"/>
      <w:numFmt w:val="decimal"/>
      <w:lvlText w:val="%4."/>
      <w:lvlJc w:val="left"/>
      <w:pPr>
        <w:tabs>
          <w:tab w:val="num" w:pos="3660"/>
        </w:tabs>
        <w:ind w:left="3660" w:hanging="360"/>
      </w:pPr>
    </w:lvl>
    <w:lvl w:ilvl="4" w:tplc="04090003" w:tentative="1">
      <w:start w:val="1"/>
      <w:numFmt w:val="lowerLetter"/>
      <w:lvlText w:val="%5."/>
      <w:lvlJc w:val="left"/>
      <w:pPr>
        <w:tabs>
          <w:tab w:val="num" w:pos="4380"/>
        </w:tabs>
        <w:ind w:left="4380" w:hanging="360"/>
      </w:pPr>
    </w:lvl>
    <w:lvl w:ilvl="5" w:tplc="04090005" w:tentative="1">
      <w:start w:val="1"/>
      <w:numFmt w:val="lowerRoman"/>
      <w:lvlText w:val="%6."/>
      <w:lvlJc w:val="right"/>
      <w:pPr>
        <w:tabs>
          <w:tab w:val="num" w:pos="5100"/>
        </w:tabs>
        <w:ind w:left="5100" w:hanging="180"/>
      </w:pPr>
    </w:lvl>
    <w:lvl w:ilvl="6" w:tplc="04090001" w:tentative="1">
      <w:start w:val="1"/>
      <w:numFmt w:val="decimal"/>
      <w:lvlText w:val="%7."/>
      <w:lvlJc w:val="left"/>
      <w:pPr>
        <w:tabs>
          <w:tab w:val="num" w:pos="5820"/>
        </w:tabs>
        <w:ind w:left="5820" w:hanging="360"/>
      </w:pPr>
    </w:lvl>
    <w:lvl w:ilvl="7" w:tplc="04090003" w:tentative="1">
      <w:start w:val="1"/>
      <w:numFmt w:val="lowerLetter"/>
      <w:lvlText w:val="%8."/>
      <w:lvlJc w:val="left"/>
      <w:pPr>
        <w:tabs>
          <w:tab w:val="num" w:pos="6540"/>
        </w:tabs>
        <w:ind w:left="6540" w:hanging="360"/>
      </w:pPr>
    </w:lvl>
    <w:lvl w:ilvl="8" w:tplc="04090005" w:tentative="1">
      <w:start w:val="1"/>
      <w:numFmt w:val="lowerRoman"/>
      <w:lvlText w:val="%9."/>
      <w:lvlJc w:val="right"/>
      <w:pPr>
        <w:tabs>
          <w:tab w:val="num" w:pos="7260"/>
        </w:tabs>
        <w:ind w:left="7260" w:hanging="180"/>
      </w:pPr>
    </w:lvl>
  </w:abstractNum>
  <w:abstractNum w:abstractNumId="14" w15:restartNumberingAfterBreak="0">
    <w:nsid w:val="69EB32D1"/>
    <w:multiLevelType w:val="hybridMultilevel"/>
    <w:tmpl w:val="6EC4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656E5"/>
    <w:multiLevelType w:val="hybridMultilevel"/>
    <w:tmpl w:val="9EEC38A8"/>
    <w:lvl w:ilvl="0" w:tplc="222A019A">
      <w:start w:val="1"/>
      <w:numFmt w:val="decimal"/>
      <w:lvlText w:val="%1."/>
      <w:lvlJc w:val="left"/>
      <w:pPr>
        <w:tabs>
          <w:tab w:val="num" w:pos="1500"/>
        </w:tabs>
        <w:ind w:left="1500" w:hanging="360"/>
      </w:pPr>
      <w:rPr>
        <w:rFonts w:hint="default"/>
      </w:rPr>
    </w:lvl>
    <w:lvl w:ilvl="1" w:tplc="081A0019">
      <w:start w:val="1"/>
      <w:numFmt w:val="bullet"/>
      <w:lvlText w:val="o"/>
      <w:lvlJc w:val="left"/>
      <w:pPr>
        <w:tabs>
          <w:tab w:val="num" w:pos="2220"/>
        </w:tabs>
        <w:ind w:left="2220" w:hanging="360"/>
      </w:pPr>
      <w:rPr>
        <w:rFonts w:ascii="Courier New" w:hAnsi="Courier New" w:cs="Courier New" w:hint="default"/>
      </w:rPr>
    </w:lvl>
    <w:lvl w:ilvl="2" w:tplc="081A001B" w:tentative="1">
      <w:start w:val="1"/>
      <w:numFmt w:val="bullet"/>
      <w:lvlText w:val=""/>
      <w:lvlJc w:val="left"/>
      <w:pPr>
        <w:tabs>
          <w:tab w:val="num" w:pos="2940"/>
        </w:tabs>
        <w:ind w:left="2940" w:hanging="360"/>
      </w:pPr>
      <w:rPr>
        <w:rFonts w:ascii="Wingdings" w:hAnsi="Wingdings" w:hint="default"/>
      </w:rPr>
    </w:lvl>
    <w:lvl w:ilvl="3" w:tplc="081A000F" w:tentative="1">
      <w:start w:val="1"/>
      <w:numFmt w:val="bullet"/>
      <w:lvlText w:val=""/>
      <w:lvlJc w:val="left"/>
      <w:pPr>
        <w:tabs>
          <w:tab w:val="num" w:pos="3660"/>
        </w:tabs>
        <w:ind w:left="3660" w:hanging="360"/>
      </w:pPr>
      <w:rPr>
        <w:rFonts w:ascii="Symbol" w:hAnsi="Symbol" w:hint="default"/>
      </w:rPr>
    </w:lvl>
    <w:lvl w:ilvl="4" w:tplc="081A0019" w:tentative="1">
      <w:start w:val="1"/>
      <w:numFmt w:val="bullet"/>
      <w:lvlText w:val="o"/>
      <w:lvlJc w:val="left"/>
      <w:pPr>
        <w:tabs>
          <w:tab w:val="num" w:pos="4380"/>
        </w:tabs>
        <w:ind w:left="4380" w:hanging="360"/>
      </w:pPr>
      <w:rPr>
        <w:rFonts w:ascii="Courier New" w:hAnsi="Courier New" w:cs="Courier New" w:hint="default"/>
      </w:rPr>
    </w:lvl>
    <w:lvl w:ilvl="5" w:tplc="081A001B" w:tentative="1">
      <w:start w:val="1"/>
      <w:numFmt w:val="bullet"/>
      <w:lvlText w:val=""/>
      <w:lvlJc w:val="left"/>
      <w:pPr>
        <w:tabs>
          <w:tab w:val="num" w:pos="5100"/>
        </w:tabs>
        <w:ind w:left="5100" w:hanging="360"/>
      </w:pPr>
      <w:rPr>
        <w:rFonts w:ascii="Wingdings" w:hAnsi="Wingdings" w:hint="default"/>
      </w:rPr>
    </w:lvl>
    <w:lvl w:ilvl="6" w:tplc="081A000F" w:tentative="1">
      <w:start w:val="1"/>
      <w:numFmt w:val="bullet"/>
      <w:lvlText w:val=""/>
      <w:lvlJc w:val="left"/>
      <w:pPr>
        <w:tabs>
          <w:tab w:val="num" w:pos="5820"/>
        </w:tabs>
        <w:ind w:left="5820" w:hanging="360"/>
      </w:pPr>
      <w:rPr>
        <w:rFonts w:ascii="Symbol" w:hAnsi="Symbol" w:hint="default"/>
      </w:rPr>
    </w:lvl>
    <w:lvl w:ilvl="7" w:tplc="081A0019" w:tentative="1">
      <w:start w:val="1"/>
      <w:numFmt w:val="bullet"/>
      <w:lvlText w:val="o"/>
      <w:lvlJc w:val="left"/>
      <w:pPr>
        <w:tabs>
          <w:tab w:val="num" w:pos="6540"/>
        </w:tabs>
        <w:ind w:left="6540" w:hanging="360"/>
      </w:pPr>
      <w:rPr>
        <w:rFonts w:ascii="Courier New" w:hAnsi="Courier New" w:cs="Courier New" w:hint="default"/>
      </w:rPr>
    </w:lvl>
    <w:lvl w:ilvl="8" w:tplc="081A001B"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6B724FDB"/>
    <w:multiLevelType w:val="hybridMultilevel"/>
    <w:tmpl w:val="EA44D6DC"/>
    <w:lvl w:ilvl="0" w:tplc="DFB02802">
      <w:start w:val="1"/>
      <w:numFmt w:val="bullet"/>
      <w:pStyle w:val="a3"/>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D41D0"/>
    <w:multiLevelType w:val="hybridMultilevel"/>
    <w:tmpl w:val="73306E2C"/>
    <w:lvl w:ilvl="0" w:tplc="F8C2B2BE">
      <w:start w:val="1"/>
      <w:numFmt w:val="decimal"/>
      <w:pStyle w:val="a4"/>
      <w:lvlText w:val="Табела %1."/>
      <w:lvlJc w:val="left"/>
      <w:pPr>
        <w:ind w:left="360" w:hanging="360"/>
      </w:pPr>
      <w:rPr>
        <w:rFonts w:ascii="Tahoma" w:hAnsi="Tahoma" w:hint="default"/>
        <w:b w:val="0"/>
        <w:i/>
        <w:sz w:val="22"/>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18" w15:restartNumberingAfterBreak="0">
    <w:nsid w:val="6CDB6685"/>
    <w:multiLevelType w:val="hybridMultilevel"/>
    <w:tmpl w:val="CE58B296"/>
    <w:lvl w:ilvl="0" w:tplc="081A000F">
      <w:start w:val="1"/>
      <w:numFmt w:val="decimal"/>
      <w:lvlText w:val="%1."/>
      <w:lvlJc w:val="left"/>
      <w:pPr>
        <w:tabs>
          <w:tab w:val="num" w:pos="1500"/>
        </w:tabs>
        <w:ind w:left="1500" w:hanging="360"/>
      </w:pPr>
      <w:rPr>
        <w:rFonts w:hint="default"/>
      </w:rPr>
    </w:lvl>
    <w:lvl w:ilvl="1" w:tplc="081A0003" w:tentative="1">
      <w:start w:val="1"/>
      <w:numFmt w:val="lowerLetter"/>
      <w:lvlText w:val="%2."/>
      <w:lvlJc w:val="left"/>
      <w:pPr>
        <w:tabs>
          <w:tab w:val="num" w:pos="2220"/>
        </w:tabs>
        <w:ind w:left="2220" w:hanging="360"/>
      </w:pPr>
    </w:lvl>
    <w:lvl w:ilvl="2" w:tplc="081A0005" w:tentative="1">
      <w:start w:val="1"/>
      <w:numFmt w:val="lowerRoman"/>
      <w:lvlText w:val="%3."/>
      <w:lvlJc w:val="right"/>
      <w:pPr>
        <w:tabs>
          <w:tab w:val="num" w:pos="2940"/>
        </w:tabs>
        <w:ind w:left="2940" w:hanging="180"/>
      </w:pPr>
    </w:lvl>
    <w:lvl w:ilvl="3" w:tplc="081A0001" w:tentative="1">
      <w:start w:val="1"/>
      <w:numFmt w:val="decimal"/>
      <w:lvlText w:val="%4."/>
      <w:lvlJc w:val="left"/>
      <w:pPr>
        <w:tabs>
          <w:tab w:val="num" w:pos="3660"/>
        </w:tabs>
        <w:ind w:left="3660" w:hanging="360"/>
      </w:pPr>
    </w:lvl>
    <w:lvl w:ilvl="4" w:tplc="081A0003" w:tentative="1">
      <w:start w:val="1"/>
      <w:numFmt w:val="lowerLetter"/>
      <w:lvlText w:val="%5."/>
      <w:lvlJc w:val="left"/>
      <w:pPr>
        <w:tabs>
          <w:tab w:val="num" w:pos="4380"/>
        </w:tabs>
        <w:ind w:left="4380" w:hanging="360"/>
      </w:pPr>
    </w:lvl>
    <w:lvl w:ilvl="5" w:tplc="081A0005" w:tentative="1">
      <w:start w:val="1"/>
      <w:numFmt w:val="lowerRoman"/>
      <w:lvlText w:val="%6."/>
      <w:lvlJc w:val="right"/>
      <w:pPr>
        <w:tabs>
          <w:tab w:val="num" w:pos="5100"/>
        </w:tabs>
        <w:ind w:left="5100" w:hanging="180"/>
      </w:pPr>
    </w:lvl>
    <w:lvl w:ilvl="6" w:tplc="081A0001" w:tentative="1">
      <w:start w:val="1"/>
      <w:numFmt w:val="decimal"/>
      <w:lvlText w:val="%7."/>
      <w:lvlJc w:val="left"/>
      <w:pPr>
        <w:tabs>
          <w:tab w:val="num" w:pos="5820"/>
        </w:tabs>
        <w:ind w:left="5820" w:hanging="360"/>
      </w:pPr>
    </w:lvl>
    <w:lvl w:ilvl="7" w:tplc="081A0003" w:tentative="1">
      <w:start w:val="1"/>
      <w:numFmt w:val="lowerLetter"/>
      <w:lvlText w:val="%8."/>
      <w:lvlJc w:val="left"/>
      <w:pPr>
        <w:tabs>
          <w:tab w:val="num" w:pos="6540"/>
        </w:tabs>
        <w:ind w:left="6540" w:hanging="360"/>
      </w:pPr>
    </w:lvl>
    <w:lvl w:ilvl="8" w:tplc="081A0005" w:tentative="1">
      <w:start w:val="1"/>
      <w:numFmt w:val="lowerRoman"/>
      <w:lvlText w:val="%9."/>
      <w:lvlJc w:val="right"/>
      <w:pPr>
        <w:tabs>
          <w:tab w:val="num" w:pos="7260"/>
        </w:tabs>
        <w:ind w:left="7260" w:hanging="180"/>
      </w:pPr>
    </w:lvl>
  </w:abstractNum>
  <w:abstractNum w:abstractNumId="19" w15:restartNumberingAfterBreak="0">
    <w:nsid w:val="6D594CFD"/>
    <w:multiLevelType w:val="hybridMultilevel"/>
    <w:tmpl w:val="789A2050"/>
    <w:lvl w:ilvl="0" w:tplc="DCA422D0">
      <w:start w:val="1"/>
      <w:numFmt w:val="upperRoman"/>
      <w:pStyle w:val="a5"/>
      <w:lvlText w:val="%1."/>
      <w:lvlJc w:val="left"/>
      <w:pPr>
        <w:ind w:left="720" w:hanging="360"/>
      </w:pPr>
      <w:rPr>
        <w:rFonts w:ascii="Tahoma" w:hAnsi="Tahom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15C8F"/>
    <w:multiLevelType w:val="hybridMultilevel"/>
    <w:tmpl w:val="FFB0C000"/>
    <w:lvl w:ilvl="0" w:tplc="1EDAFF40">
      <w:start w:val="1"/>
      <w:numFmt w:val="decimal"/>
      <w:lvlText w:val="%1."/>
      <w:lvlJc w:val="left"/>
      <w:pPr>
        <w:tabs>
          <w:tab w:val="num" w:pos="1500"/>
        </w:tabs>
        <w:ind w:left="1500" w:hanging="360"/>
      </w:pPr>
      <w:rPr>
        <w:rFonts w:hint="default"/>
      </w:rPr>
    </w:lvl>
    <w:lvl w:ilvl="1" w:tplc="081A0019" w:tentative="1">
      <w:start w:val="1"/>
      <w:numFmt w:val="lowerLetter"/>
      <w:lvlText w:val="%2."/>
      <w:lvlJc w:val="left"/>
      <w:pPr>
        <w:tabs>
          <w:tab w:val="num" w:pos="2220"/>
        </w:tabs>
        <w:ind w:left="2220" w:hanging="360"/>
      </w:pPr>
    </w:lvl>
    <w:lvl w:ilvl="2" w:tplc="081A001B" w:tentative="1">
      <w:start w:val="1"/>
      <w:numFmt w:val="lowerRoman"/>
      <w:lvlText w:val="%3."/>
      <w:lvlJc w:val="right"/>
      <w:pPr>
        <w:tabs>
          <w:tab w:val="num" w:pos="2940"/>
        </w:tabs>
        <w:ind w:left="2940" w:hanging="180"/>
      </w:pPr>
    </w:lvl>
    <w:lvl w:ilvl="3" w:tplc="081A000F" w:tentative="1">
      <w:start w:val="1"/>
      <w:numFmt w:val="decimal"/>
      <w:lvlText w:val="%4."/>
      <w:lvlJc w:val="left"/>
      <w:pPr>
        <w:tabs>
          <w:tab w:val="num" w:pos="3660"/>
        </w:tabs>
        <w:ind w:left="3660" w:hanging="360"/>
      </w:pPr>
    </w:lvl>
    <w:lvl w:ilvl="4" w:tplc="081A0019" w:tentative="1">
      <w:start w:val="1"/>
      <w:numFmt w:val="lowerLetter"/>
      <w:lvlText w:val="%5."/>
      <w:lvlJc w:val="left"/>
      <w:pPr>
        <w:tabs>
          <w:tab w:val="num" w:pos="4380"/>
        </w:tabs>
        <w:ind w:left="4380" w:hanging="360"/>
      </w:pPr>
    </w:lvl>
    <w:lvl w:ilvl="5" w:tplc="081A001B" w:tentative="1">
      <w:start w:val="1"/>
      <w:numFmt w:val="lowerRoman"/>
      <w:lvlText w:val="%6."/>
      <w:lvlJc w:val="right"/>
      <w:pPr>
        <w:tabs>
          <w:tab w:val="num" w:pos="5100"/>
        </w:tabs>
        <w:ind w:left="5100" w:hanging="180"/>
      </w:pPr>
    </w:lvl>
    <w:lvl w:ilvl="6" w:tplc="081A000F" w:tentative="1">
      <w:start w:val="1"/>
      <w:numFmt w:val="decimal"/>
      <w:lvlText w:val="%7."/>
      <w:lvlJc w:val="left"/>
      <w:pPr>
        <w:tabs>
          <w:tab w:val="num" w:pos="5820"/>
        </w:tabs>
        <w:ind w:left="5820" w:hanging="360"/>
      </w:pPr>
    </w:lvl>
    <w:lvl w:ilvl="7" w:tplc="081A0019" w:tentative="1">
      <w:start w:val="1"/>
      <w:numFmt w:val="lowerLetter"/>
      <w:lvlText w:val="%8."/>
      <w:lvlJc w:val="left"/>
      <w:pPr>
        <w:tabs>
          <w:tab w:val="num" w:pos="6540"/>
        </w:tabs>
        <w:ind w:left="6540" w:hanging="360"/>
      </w:pPr>
    </w:lvl>
    <w:lvl w:ilvl="8" w:tplc="081A001B" w:tentative="1">
      <w:start w:val="1"/>
      <w:numFmt w:val="lowerRoman"/>
      <w:lvlText w:val="%9."/>
      <w:lvlJc w:val="right"/>
      <w:pPr>
        <w:tabs>
          <w:tab w:val="num" w:pos="7260"/>
        </w:tabs>
        <w:ind w:left="7260" w:hanging="180"/>
      </w:pPr>
    </w:lvl>
  </w:abstractNum>
  <w:abstractNum w:abstractNumId="21" w15:restartNumberingAfterBreak="0">
    <w:nsid w:val="74AB03D4"/>
    <w:multiLevelType w:val="multilevel"/>
    <w:tmpl w:val="0EE4BAE8"/>
    <w:lvl w:ilvl="0">
      <w:start w:val="1"/>
      <w:numFmt w:val="bullet"/>
      <w:pStyle w:val="drpnormalbullet"/>
      <w:lvlText w:val="&gt;"/>
      <w:lvlJc w:val="left"/>
      <w:pPr>
        <w:tabs>
          <w:tab w:val="num" w:pos="720"/>
        </w:tabs>
        <w:ind w:left="720" w:hanging="360"/>
      </w:pPr>
      <w:rPr>
        <w:rFonts w:ascii="Verdana" w:hAnsi="Verdan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42379514">
    <w:abstractNumId w:val="3"/>
  </w:num>
  <w:num w:numId="2" w16cid:durableId="4282709">
    <w:abstractNumId w:val="21"/>
  </w:num>
  <w:num w:numId="3" w16cid:durableId="75826231">
    <w:abstractNumId w:val="0"/>
  </w:num>
  <w:num w:numId="4" w16cid:durableId="293869888">
    <w:abstractNumId w:val="10"/>
  </w:num>
  <w:num w:numId="5" w16cid:durableId="227032782">
    <w:abstractNumId w:val="11"/>
  </w:num>
  <w:num w:numId="6" w16cid:durableId="1107505556">
    <w:abstractNumId w:val="16"/>
  </w:num>
  <w:num w:numId="7" w16cid:durableId="61955015">
    <w:abstractNumId w:val="5"/>
  </w:num>
  <w:num w:numId="8" w16cid:durableId="1749841489">
    <w:abstractNumId w:val="12"/>
  </w:num>
  <w:num w:numId="9" w16cid:durableId="183136344">
    <w:abstractNumId w:val="19"/>
  </w:num>
  <w:num w:numId="10" w16cid:durableId="445393664">
    <w:abstractNumId w:val="8"/>
  </w:num>
  <w:num w:numId="11" w16cid:durableId="1651055631">
    <w:abstractNumId w:val="14"/>
  </w:num>
  <w:num w:numId="12" w16cid:durableId="454566606">
    <w:abstractNumId w:val="9"/>
  </w:num>
  <w:num w:numId="13" w16cid:durableId="847526292">
    <w:abstractNumId w:val="4"/>
  </w:num>
  <w:num w:numId="14" w16cid:durableId="469246287">
    <w:abstractNumId w:val="15"/>
  </w:num>
  <w:num w:numId="15" w16cid:durableId="1213889230">
    <w:abstractNumId w:val="1"/>
  </w:num>
  <w:num w:numId="16" w16cid:durableId="769085836">
    <w:abstractNumId w:val="20"/>
  </w:num>
  <w:num w:numId="17" w16cid:durableId="1290549690">
    <w:abstractNumId w:val="6"/>
  </w:num>
  <w:num w:numId="18" w16cid:durableId="1484619344">
    <w:abstractNumId w:val="18"/>
  </w:num>
  <w:num w:numId="19" w16cid:durableId="1720588124">
    <w:abstractNumId w:val="13"/>
  </w:num>
  <w:num w:numId="20" w16cid:durableId="1539318608">
    <w:abstractNumId w:val="7"/>
  </w:num>
  <w:num w:numId="21" w16cid:durableId="1383484664">
    <w:abstractNumId w:val="17"/>
  </w:num>
  <w:num w:numId="22" w16cid:durableId="587232915">
    <w:abstractNumId w:val="2"/>
  </w:num>
  <w:num w:numId="23" w16cid:durableId="118765333">
    <w:abstractNumId w:val="2"/>
  </w:num>
  <w:num w:numId="24" w16cid:durableId="279189362">
    <w:abstractNumId w:val="2"/>
  </w:num>
  <w:num w:numId="25" w16cid:durableId="946694451">
    <w:abstractNumId w:val="2"/>
  </w:num>
  <w:num w:numId="26" w16cid:durableId="136178658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64"/>
    <w:rsid w:val="000003AC"/>
    <w:rsid w:val="0000061B"/>
    <w:rsid w:val="00000751"/>
    <w:rsid w:val="00000A16"/>
    <w:rsid w:val="00000D9C"/>
    <w:rsid w:val="000013A3"/>
    <w:rsid w:val="00001526"/>
    <w:rsid w:val="0000160C"/>
    <w:rsid w:val="00001F5A"/>
    <w:rsid w:val="000024D4"/>
    <w:rsid w:val="000032F4"/>
    <w:rsid w:val="00003621"/>
    <w:rsid w:val="00003FDD"/>
    <w:rsid w:val="000046CB"/>
    <w:rsid w:val="00004A0A"/>
    <w:rsid w:val="00004CA5"/>
    <w:rsid w:val="00004DFA"/>
    <w:rsid w:val="00004F83"/>
    <w:rsid w:val="00005641"/>
    <w:rsid w:val="0000632D"/>
    <w:rsid w:val="000068A8"/>
    <w:rsid w:val="00007C1F"/>
    <w:rsid w:val="00010092"/>
    <w:rsid w:val="000102E7"/>
    <w:rsid w:val="00011220"/>
    <w:rsid w:val="00012F03"/>
    <w:rsid w:val="000131D1"/>
    <w:rsid w:val="00013420"/>
    <w:rsid w:val="00013967"/>
    <w:rsid w:val="00013B03"/>
    <w:rsid w:val="00013BE2"/>
    <w:rsid w:val="00013EA4"/>
    <w:rsid w:val="0001455C"/>
    <w:rsid w:val="000148E9"/>
    <w:rsid w:val="0001496B"/>
    <w:rsid w:val="00014B2C"/>
    <w:rsid w:val="00014D93"/>
    <w:rsid w:val="00014EAE"/>
    <w:rsid w:val="00014F44"/>
    <w:rsid w:val="00016345"/>
    <w:rsid w:val="00016F48"/>
    <w:rsid w:val="00017177"/>
    <w:rsid w:val="00017347"/>
    <w:rsid w:val="00017867"/>
    <w:rsid w:val="000204ED"/>
    <w:rsid w:val="000218BF"/>
    <w:rsid w:val="00021B48"/>
    <w:rsid w:val="00021CEB"/>
    <w:rsid w:val="00021D35"/>
    <w:rsid w:val="000231C8"/>
    <w:rsid w:val="000231F9"/>
    <w:rsid w:val="00024D67"/>
    <w:rsid w:val="00024F71"/>
    <w:rsid w:val="00025195"/>
    <w:rsid w:val="00025F43"/>
    <w:rsid w:val="00026847"/>
    <w:rsid w:val="00027132"/>
    <w:rsid w:val="000271AB"/>
    <w:rsid w:val="000271C8"/>
    <w:rsid w:val="000272ED"/>
    <w:rsid w:val="0002752D"/>
    <w:rsid w:val="000275D4"/>
    <w:rsid w:val="00030024"/>
    <w:rsid w:val="00030B08"/>
    <w:rsid w:val="00030B7A"/>
    <w:rsid w:val="00030CD7"/>
    <w:rsid w:val="000310A1"/>
    <w:rsid w:val="000313AE"/>
    <w:rsid w:val="00031E92"/>
    <w:rsid w:val="000320B4"/>
    <w:rsid w:val="00032269"/>
    <w:rsid w:val="000328A7"/>
    <w:rsid w:val="00032CBC"/>
    <w:rsid w:val="00032ED2"/>
    <w:rsid w:val="00033452"/>
    <w:rsid w:val="000348AC"/>
    <w:rsid w:val="000350B4"/>
    <w:rsid w:val="00035843"/>
    <w:rsid w:val="000360CC"/>
    <w:rsid w:val="000366F1"/>
    <w:rsid w:val="000369B8"/>
    <w:rsid w:val="00036B61"/>
    <w:rsid w:val="00036D1C"/>
    <w:rsid w:val="000370BE"/>
    <w:rsid w:val="00037579"/>
    <w:rsid w:val="00037889"/>
    <w:rsid w:val="00037B5E"/>
    <w:rsid w:val="00037C77"/>
    <w:rsid w:val="000409E9"/>
    <w:rsid w:val="000411FB"/>
    <w:rsid w:val="00041FB6"/>
    <w:rsid w:val="00043916"/>
    <w:rsid w:val="0004395B"/>
    <w:rsid w:val="00043CEF"/>
    <w:rsid w:val="00044CC2"/>
    <w:rsid w:val="000454A2"/>
    <w:rsid w:val="0004616A"/>
    <w:rsid w:val="0004626E"/>
    <w:rsid w:val="00046D7E"/>
    <w:rsid w:val="00047E63"/>
    <w:rsid w:val="000508F0"/>
    <w:rsid w:val="00050950"/>
    <w:rsid w:val="00050A3E"/>
    <w:rsid w:val="000511AE"/>
    <w:rsid w:val="00051278"/>
    <w:rsid w:val="0005129D"/>
    <w:rsid w:val="00051398"/>
    <w:rsid w:val="000517EE"/>
    <w:rsid w:val="00051828"/>
    <w:rsid w:val="00052381"/>
    <w:rsid w:val="00052ABF"/>
    <w:rsid w:val="00053179"/>
    <w:rsid w:val="000532AC"/>
    <w:rsid w:val="00053416"/>
    <w:rsid w:val="00053640"/>
    <w:rsid w:val="00053890"/>
    <w:rsid w:val="00053E15"/>
    <w:rsid w:val="00054336"/>
    <w:rsid w:val="00055CD7"/>
    <w:rsid w:val="00055D0F"/>
    <w:rsid w:val="00055D5F"/>
    <w:rsid w:val="00056187"/>
    <w:rsid w:val="0005637F"/>
    <w:rsid w:val="00056E82"/>
    <w:rsid w:val="000574D3"/>
    <w:rsid w:val="00057F54"/>
    <w:rsid w:val="000604DC"/>
    <w:rsid w:val="00060575"/>
    <w:rsid w:val="00060760"/>
    <w:rsid w:val="000609A8"/>
    <w:rsid w:val="00060F86"/>
    <w:rsid w:val="00062022"/>
    <w:rsid w:val="000626EE"/>
    <w:rsid w:val="00062885"/>
    <w:rsid w:val="000629CD"/>
    <w:rsid w:val="00062AE5"/>
    <w:rsid w:val="00062D7F"/>
    <w:rsid w:val="00063248"/>
    <w:rsid w:val="000638B2"/>
    <w:rsid w:val="00064059"/>
    <w:rsid w:val="00064287"/>
    <w:rsid w:val="000646AF"/>
    <w:rsid w:val="00064755"/>
    <w:rsid w:val="00064888"/>
    <w:rsid w:val="00064A62"/>
    <w:rsid w:val="00064D91"/>
    <w:rsid w:val="000653D2"/>
    <w:rsid w:val="00065BE1"/>
    <w:rsid w:val="00065EAA"/>
    <w:rsid w:val="0006601E"/>
    <w:rsid w:val="000660D8"/>
    <w:rsid w:val="00066C69"/>
    <w:rsid w:val="00067217"/>
    <w:rsid w:val="000672B7"/>
    <w:rsid w:val="000672F5"/>
    <w:rsid w:val="00067BCE"/>
    <w:rsid w:val="00067C7D"/>
    <w:rsid w:val="00070E14"/>
    <w:rsid w:val="00071015"/>
    <w:rsid w:val="000710DD"/>
    <w:rsid w:val="0007113C"/>
    <w:rsid w:val="00071E6A"/>
    <w:rsid w:val="0007209F"/>
    <w:rsid w:val="00072273"/>
    <w:rsid w:val="00072302"/>
    <w:rsid w:val="00072BF8"/>
    <w:rsid w:val="000736CB"/>
    <w:rsid w:val="00073DF5"/>
    <w:rsid w:val="00073E4B"/>
    <w:rsid w:val="00073F35"/>
    <w:rsid w:val="000742E7"/>
    <w:rsid w:val="0007464B"/>
    <w:rsid w:val="00074C56"/>
    <w:rsid w:val="00074FDB"/>
    <w:rsid w:val="00075576"/>
    <w:rsid w:val="00075CBA"/>
    <w:rsid w:val="00075E99"/>
    <w:rsid w:val="000760D5"/>
    <w:rsid w:val="00076177"/>
    <w:rsid w:val="000769DF"/>
    <w:rsid w:val="00076F84"/>
    <w:rsid w:val="00077DDE"/>
    <w:rsid w:val="00080C57"/>
    <w:rsid w:val="000818E7"/>
    <w:rsid w:val="00081FEC"/>
    <w:rsid w:val="00082A9B"/>
    <w:rsid w:val="000833E3"/>
    <w:rsid w:val="000838BA"/>
    <w:rsid w:val="00083A0A"/>
    <w:rsid w:val="000845D4"/>
    <w:rsid w:val="0008544D"/>
    <w:rsid w:val="0008551A"/>
    <w:rsid w:val="00085846"/>
    <w:rsid w:val="0008613B"/>
    <w:rsid w:val="0008645F"/>
    <w:rsid w:val="00086B18"/>
    <w:rsid w:val="00086D07"/>
    <w:rsid w:val="00087152"/>
    <w:rsid w:val="00087B0A"/>
    <w:rsid w:val="00087E00"/>
    <w:rsid w:val="0009028D"/>
    <w:rsid w:val="000908CB"/>
    <w:rsid w:val="000909AF"/>
    <w:rsid w:val="00091049"/>
    <w:rsid w:val="000910FD"/>
    <w:rsid w:val="0009156A"/>
    <w:rsid w:val="00091973"/>
    <w:rsid w:val="00091A48"/>
    <w:rsid w:val="00091DB7"/>
    <w:rsid w:val="00091DC7"/>
    <w:rsid w:val="000927D4"/>
    <w:rsid w:val="00092B62"/>
    <w:rsid w:val="00092CFD"/>
    <w:rsid w:val="00093218"/>
    <w:rsid w:val="00093B6C"/>
    <w:rsid w:val="000940CC"/>
    <w:rsid w:val="000946C1"/>
    <w:rsid w:val="00094F01"/>
    <w:rsid w:val="000956AE"/>
    <w:rsid w:val="00095FFE"/>
    <w:rsid w:val="00096153"/>
    <w:rsid w:val="000962F0"/>
    <w:rsid w:val="00096DEB"/>
    <w:rsid w:val="000978A0"/>
    <w:rsid w:val="000A0865"/>
    <w:rsid w:val="000A09DD"/>
    <w:rsid w:val="000A0E9A"/>
    <w:rsid w:val="000A111A"/>
    <w:rsid w:val="000A12A8"/>
    <w:rsid w:val="000A14F3"/>
    <w:rsid w:val="000A173C"/>
    <w:rsid w:val="000A1893"/>
    <w:rsid w:val="000A1989"/>
    <w:rsid w:val="000A2530"/>
    <w:rsid w:val="000A269B"/>
    <w:rsid w:val="000A2BAC"/>
    <w:rsid w:val="000A30B2"/>
    <w:rsid w:val="000A384D"/>
    <w:rsid w:val="000A3DE8"/>
    <w:rsid w:val="000A3E6F"/>
    <w:rsid w:val="000A426B"/>
    <w:rsid w:val="000A4C87"/>
    <w:rsid w:val="000A4DB5"/>
    <w:rsid w:val="000A536F"/>
    <w:rsid w:val="000A53A6"/>
    <w:rsid w:val="000A5591"/>
    <w:rsid w:val="000A5A0C"/>
    <w:rsid w:val="000A5E1F"/>
    <w:rsid w:val="000A5FA0"/>
    <w:rsid w:val="000A60C6"/>
    <w:rsid w:val="000A6373"/>
    <w:rsid w:val="000A6457"/>
    <w:rsid w:val="000A66BD"/>
    <w:rsid w:val="000A6D59"/>
    <w:rsid w:val="000A76D0"/>
    <w:rsid w:val="000A7742"/>
    <w:rsid w:val="000A7856"/>
    <w:rsid w:val="000A7B3E"/>
    <w:rsid w:val="000A7CE5"/>
    <w:rsid w:val="000A7D21"/>
    <w:rsid w:val="000B00B9"/>
    <w:rsid w:val="000B06AD"/>
    <w:rsid w:val="000B0918"/>
    <w:rsid w:val="000B0A65"/>
    <w:rsid w:val="000B0C4C"/>
    <w:rsid w:val="000B0D21"/>
    <w:rsid w:val="000B0DBC"/>
    <w:rsid w:val="000B1775"/>
    <w:rsid w:val="000B1893"/>
    <w:rsid w:val="000B2450"/>
    <w:rsid w:val="000B29CB"/>
    <w:rsid w:val="000B2BEE"/>
    <w:rsid w:val="000B2E9E"/>
    <w:rsid w:val="000B3201"/>
    <w:rsid w:val="000B32C4"/>
    <w:rsid w:val="000B3AF5"/>
    <w:rsid w:val="000B42A3"/>
    <w:rsid w:val="000B55DC"/>
    <w:rsid w:val="000B5753"/>
    <w:rsid w:val="000B585F"/>
    <w:rsid w:val="000B621D"/>
    <w:rsid w:val="000B64CC"/>
    <w:rsid w:val="000B66EB"/>
    <w:rsid w:val="000B6ADA"/>
    <w:rsid w:val="000B6B53"/>
    <w:rsid w:val="000B7329"/>
    <w:rsid w:val="000C022C"/>
    <w:rsid w:val="000C0769"/>
    <w:rsid w:val="000C0788"/>
    <w:rsid w:val="000C1107"/>
    <w:rsid w:val="000C1E86"/>
    <w:rsid w:val="000C2B31"/>
    <w:rsid w:val="000C2D63"/>
    <w:rsid w:val="000C2FB2"/>
    <w:rsid w:val="000C33CD"/>
    <w:rsid w:val="000C3573"/>
    <w:rsid w:val="000C3D5A"/>
    <w:rsid w:val="000C44CB"/>
    <w:rsid w:val="000C4BCF"/>
    <w:rsid w:val="000C4CD8"/>
    <w:rsid w:val="000C4D7C"/>
    <w:rsid w:val="000C4E11"/>
    <w:rsid w:val="000C514A"/>
    <w:rsid w:val="000C52A0"/>
    <w:rsid w:val="000C6356"/>
    <w:rsid w:val="000C6732"/>
    <w:rsid w:val="000C6EA6"/>
    <w:rsid w:val="000C6F75"/>
    <w:rsid w:val="000C6FEB"/>
    <w:rsid w:val="000C715A"/>
    <w:rsid w:val="000C7406"/>
    <w:rsid w:val="000C7E67"/>
    <w:rsid w:val="000D11C1"/>
    <w:rsid w:val="000D1F5F"/>
    <w:rsid w:val="000D2A64"/>
    <w:rsid w:val="000D361F"/>
    <w:rsid w:val="000D3D6F"/>
    <w:rsid w:val="000D431C"/>
    <w:rsid w:val="000D43C0"/>
    <w:rsid w:val="000D446E"/>
    <w:rsid w:val="000D4A45"/>
    <w:rsid w:val="000D4E60"/>
    <w:rsid w:val="000D5A57"/>
    <w:rsid w:val="000D5B5B"/>
    <w:rsid w:val="000D6692"/>
    <w:rsid w:val="000D6F9F"/>
    <w:rsid w:val="000D7003"/>
    <w:rsid w:val="000E0F46"/>
    <w:rsid w:val="000E17F4"/>
    <w:rsid w:val="000E1A0E"/>
    <w:rsid w:val="000E1C4E"/>
    <w:rsid w:val="000E2633"/>
    <w:rsid w:val="000E277C"/>
    <w:rsid w:val="000E2BE5"/>
    <w:rsid w:val="000E3D14"/>
    <w:rsid w:val="000E3FA5"/>
    <w:rsid w:val="000E41B0"/>
    <w:rsid w:val="000E48E6"/>
    <w:rsid w:val="000E4A2F"/>
    <w:rsid w:val="000E4C09"/>
    <w:rsid w:val="000E51CF"/>
    <w:rsid w:val="000E6008"/>
    <w:rsid w:val="000E629D"/>
    <w:rsid w:val="000E6358"/>
    <w:rsid w:val="000E64E4"/>
    <w:rsid w:val="000E67D1"/>
    <w:rsid w:val="000E6F98"/>
    <w:rsid w:val="000E7BE5"/>
    <w:rsid w:val="000F1096"/>
    <w:rsid w:val="000F12C4"/>
    <w:rsid w:val="000F18C3"/>
    <w:rsid w:val="000F2054"/>
    <w:rsid w:val="000F2599"/>
    <w:rsid w:val="000F2B39"/>
    <w:rsid w:val="000F339F"/>
    <w:rsid w:val="000F33F0"/>
    <w:rsid w:val="000F3BE5"/>
    <w:rsid w:val="000F3CEE"/>
    <w:rsid w:val="000F41B3"/>
    <w:rsid w:val="000F49C5"/>
    <w:rsid w:val="000F4A26"/>
    <w:rsid w:val="000F4B45"/>
    <w:rsid w:val="000F4F2E"/>
    <w:rsid w:val="000F5CCB"/>
    <w:rsid w:val="000F6918"/>
    <w:rsid w:val="000F72AB"/>
    <w:rsid w:val="000F734C"/>
    <w:rsid w:val="000F73B4"/>
    <w:rsid w:val="000F7565"/>
    <w:rsid w:val="000F7EDB"/>
    <w:rsid w:val="001010B6"/>
    <w:rsid w:val="001018ED"/>
    <w:rsid w:val="00101CB6"/>
    <w:rsid w:val="00101FB9"/>
    <w:rsid w:val="00102267"/>
    <w:rsid w:val="00102CED"/>
    <w:rsid w:val="00103B45"/>
    <w:rsid w:val="00103C5D"/>
    <w:rsid w:val="001042F6"/>
    <w:rsid w:val="00104561"/>
    <w:rsid w:val="00104ADA"/>
    <w:rsid w:val="00104D37"/>
    <w:rsid w:val="00104D52"/>
    <w:rsid w:val="00104F4D"/>
    <w:rsid w:val="00105B05"/>
    <w:rsid w:val="0010606D"/>
    <w:rsid w:val="00106C2C"/>
    <w:rsid w:val="00111368"/>
    <w:rsid w:val="001113BB"/>
    <w:rsid w:val="001117BD"/>
    <w:rsid w:val="00111A3B"/>
    <w:rsid w:val="00112143"/>
    <w:rsid w:val="0011266A"/>
    <w:rsid w:val="00112692"/>
    <w:rsid w:val="001126CD"/>
    <w:rsid w:val="001129AC"/>
    <w:rsid w:val="00112D24"/>
    <w:rsid w:val="0011342F"/>
    <w:rsid w:val="00113467"/>
    <w:rsid w:val="00113627"/>
    <w:rsid w:val="001137F6"/>
    <w:rsid w:val="00113908"/>
    <w:rsid w:val="001139F5"/>
    <w:rsid w:val="00113A7E"/>
    <w:rsid w:val="0011558E"/>
    <w:rsid w:val="0011582F"/>
    <w:rsid w:val="00116242"/>
    <w:rsid w:val="001170E9"/>
    <w:rsid w:val="001178F4"/>
    <w:rsid w:val="0011794E"/>
    <w:rsid w:val="00120593"/>
    <w:rsid w:val="001206FF"/>
    <w:rsid w:val="00120759"/>
    <w:rsid w:val="0012097F"/>
    <w:rsid w:val="00121021"/>
    <w:rsid w:val="0012106A"/>
    <w:rsid w:val="0012156F"/>
    <w:rsid w:val="00121CDF"/>
    <w:rsid w:val="00122213"/>
    <w:rsid w:val="00122491"/>
    <w:rsid w:val="001224B2"/>
    <w:rsid w:val="00122F12"/>
    <w:rsid w:val="001237F8"/>
    <w:rsid w:val="001238E7"/>
    <w:rsid w:val="00123907"/>
    <w:rsid w:val="00123E38"/>
    <w:rsid w:val="001240C6"/>
    <w:rsid w:val="0012435F"/>
    <w:rsid w:val="001246AF"/>
    <w:rsid w:val="00124A3C"/>
    <w:rsid w:val="00124D93"/>
    <w:rsid w:val="001251E7"/>
    <w:rsid w:val="001253AF"/>
    <w:rsid w:val="001254A2"/>
    <w:rsid w:val="001258FA"/>
    <w:rsid w:val="00125AB3"/>
    <w:rsid w:val="00125CA2"/>
    <w:rsid w:val="00125FFA"/>
    <w:rsid w:val="00131FDB"/>
    <w:rsid w:val="0013211D"/>
    <w:rsid w:val="001322BC"/>
    <w:rsid w:val="00132E8D"/>
    <w:rsid w:val="001340C3"/>
    <w:rsid w:val="001343DC"/>
    <w:rsid w:val="001350EF"/>
    <w:rsid w:val="001351EC"/>
    <w:rsid w:val="001354A9"/>
    <w:rsid w:val="00135DEF"/>
    <w:rsid w:val="001360C5"/>
    <w:rsid w:val="00136370"/>
    <w:rsid w:val="00137026"/>
    <w:rsid w:val="0013710B"/>
    <w:rsid w:val="00137B76"/>
    <w:rsid w:val="00140828"/>
    <w:rsid w:val="001408F4"/>
    <w:rsid w:val="00140EA4"/>
    <w:rsid w:val="00141094"/>
    <w:rsid w:val="001414B9"/>
    <w:rsid w:val="0014178A"/>
    <w:rsid w:val="00141958"/>
    <w:rsid w:val="00141C28"/>
    <w:rsid w:val="00141C50"/>
    <w:rsid w:val="0014222D"/>
    <w:rsid w:val="0014242C"/>
    <w:rsid w:val="00142461"/>
    <w:rsid w:val="0014296D"/>
    <w:rsid w:val="001429B7"/>
    <w:rsid w:val="00142AF6"/>
    <w:rsid w:val="00143606"/>
    <w:rsid w:val="001439B2"/>
    <w:rsid w:val="00143BC1"/>
    <w:rsid w:val="00143D5B"/>
    <w:rsid w:val="00144756"/>
    <w:rsid w:val="00144F70"/>
    <w:rsid w:val="00144F84"/>
    <w:rsid w:val="0014515F"/>
    <w:rsid w:val="0014546D"/>
    <w:rsid w:val="001458A3"/>
    <w:rsid w:val="001463C2"/>
    <w:rsid w:val="00146652"/>
    <w:rsid w:val="001468D8"/>
    <w:rsid w:val="00147EC7"/>
    <w:rsid w:val="00147F8A"/>
    <w:rsid w:val="00150619"/>
    <w:rsid w:val="00150A12"/>
    <w:rsid w:val="00150F18"/>
    <w:rsid w:val="00150F60"/>
    <w:rsid w:val="001513C1"/>
    <w:rsid w:val="00152530"/>
    <w:rsid w:val="00152A0E"/>
    <w:rsid w:val="00152B79"/>
    <w:rsid w:val="00152EAB"/>
    <w:rsid w:val="001532E2"/>
    <w:rsid w:val="00153644"/>
    <w:rsid w:val="00154747"/>
    <w:rsid w:val="00154A3A"/>
    <w:rsid w:val="00154DD2"/>
    <w:rsid w:val="00154E8B"/>
    <w:rsid w:val="001559DE"/>
    <w:rsid w:val="00155C3E"/>
    <w:rsid w:val="001565AE"/>
    <w:rsid w:val="001569D2"/>
    <w:rsid w:val="00157034"/>
    <w:rsid w:val="001570A9"/>
    <w:rsid w:val="0015779C"/>
    <w:rsid w:val="001602E1"/>
    <w:rsid w:val="0016084F"/>
    <w:rsid w:val="00161282"/>
    <w:rsid w:val="001613D7"/>
    <w:rsid w:val="001616B7"/>
    <w:rsid w:val="00161CF0"/>
    <w:rsid w:val="0016204C"/>
    <w:rsid w:val="00162255"/>
    <w:rsid w:val="001622AF"/>
    <w:rsid w:val="00162DE3"/>
    <w:rsid w:val="00163021"/>
    <w:rsid w:val="0016336B"/>
    <w:rsid w:val="001634BD"/>
    <w:rsid w:val="00163767"/>
    <w:rsid w:val="00164190"/>
    <w:rsid w:val="00164702"/>
    <w:rsid w:val="001650DD"/>
    <w:rsid w:val="0016579C"/>
    <w:rsid w:val="0016591F"/>
    <w:rsid w:val="00165A6F"/>
    <w:rsid w:val="00165AC2"/>
    <w:rsid w:val="001661E2"/>
    <w:rsid w:val="0016644F"/>
    <w:rsid w:val="00166C98"/>
    <w:rsid w:val="00166E51"/>
    <w:rsid w:val="00166F82"/>
    <w:rsid w:val="001676E0"/>
    <w:rsid w:val="00170167"/>
    <w:rsid w:val="0017123E"/>
    <w:rsid w:val="00171436"/>
    <w:rsid w:val="001721F4"/>
    <w:rsid w:val="001724A1"/>
    <w:rsid w:val="00172F3A"/>
    <w:rsid w:val="0017304D"/>
    <w:rsid w:val="001730CA"/>
    <w:rsid w:val="0017322A"/>
    <w:rsid w:val="001736D9"/>
    <w:rsid w:val="00173B02"/>
    <w:rsid w:val="00173E88"/>
    <w:rsid w:val="00173E9C"/>
    <w:rsid w:val="00174128"/>
    <w:rsid w:val="00174FDB"/>
    <w:rsid w:val="001751FB"/>
    <w:rsid w:val="001756BB"/>
    <w:rsid w:val="00175900"/>
    <w:rsid w:val="00176777"/>
    <w:rsid w:val="0017684F"/>
    <w:rsid w:val="00176C9B"/>
    <w:rsid w:val="00177474"/>
    <w:rsid w:val="001774AF"/>
    <w:rsid w:val="001775C8"/>
    <w:rsid w:val="0017774D"/>
    <w:rsid w:val="0017787D"/>
    <w:rsid w:val="00177D95"/>
    <w:rsid w:val="00180477"/>
    <w:rsid w:val="00180C33"/>
    <w:rsid w:val="00180DD9"/>
    <w:rsid w:val="00181234"/>
    <w:rsid w:val="001812AF"/>
    <w:rsid w:val="0018182A"/>
    <w:rsid w:val="00181AB4"/>
    <w:rsid w:val="00181DF7"/>
    <w:rsid w:val="00181EB9"/>
    <w:rsid w:val="00182584"/>
    <w:rsid w:val="00183605"/>
    <w:rsid w:val="00183C36"/>
    <w:rsid w:val="0018408C"/>
    <w:rsid w:val="0018445C"/>
    <w:rsid w:val="0018561D"/>
    <w:rsid w:val="001857EF"/>
    <w:rsid w:val="00185EEA"/>
    <w:rsid w:val="00186217"/>
    <w:rsid w:val="001863CB"/>
    <w:rsid w:val="00186500"/>
    <w:rsid w:val="0018673D"/>
    <w:rsid w:val="00186B86"/>
    <w:rsid w:val="00187152"/>
    <w:rsid w:val="00187B43"/>
    <w:rsid w:val="0019062F"/>
    <w:rsid w:val="00190850"/>
    <w:rsid w:val="001911C2"/>
    <w:rsid w:val="00191489"/>
    <w:rsid w:val="00191819"/>
    <w:rsid w:val="00191D00"/>
    <w:rsid w:val="001922E6"/>
    <w:rsid w:val="00192E5E"/>
    <w:rsid w:val="00192F1B"/>
    <w:rsid w:val="001937DD"/>
    <w:rsid w:val="00193B15"/>
    <w:rsid w:val="00193CC4"/>
    <w:rsid w:val="00194F08"/>
    <w:rsid w:val="001958FB"/>
    <w:rsid w:val="00195E04"/>
    <w:rsid w:val="00196254"/>
    <w:rsid w:val="00196D75"/>
    <w:rsid w:val="00196E71"/>
    <w:rsid w:val="00197016"/>
    <w:rsid w:val="001A063D"/>
    <w:rsid w:val="001A156B"/>
    <w:rsid w:val="001A1829"/>
    <w:rsid w:val="001A189D"/>
    <w:rsid w:val="001A1ECA"/>
    <w:rsid w:val="001A2155"/>
    <w:rsid w:val="001A2C15"/>
    <w:rsid w:val="001A329A"/>
    <w:rsid w:val="001A3E8A"/>
    <w:rsid w:val="001A4129"/>
    <w:rsid w:val="001A41C4"/>
    <w:rsid w:val="001A562B"/>
    <w:rsid w:val="001A5990"/>
    <w:rsid w:val="001A5DAC"/>
    <w:rsid w:val="001A5F87"/>
    <w:rsid w:val="001A61AF"/>
    <w:rsid w:val="001A6A89"/>
    <w:rsid w:val="001A6BB2"/>
    <w:rsid w:val="001A7157"/>
    <w:rsid w:val="001A7677"/>
    <w:rsid w:val="001A797C"/>
    <w:rsid w:val="001A7B7D"/>
    <w:rsid w:val="001B0087"/>
    <w:rsid w:val="001B0DA7"/>
    <w:rsid w:val="001B0E13"/>
    <w:rsid w:val="001B13E0"/>
    <w:rsid w:val="001B1571"/>
    <w:rsid w:val="001B16ED"/>
    <w:rsid w:val="001B22CB"/>
    <w:rsid w:val="001B2839"/>
    <w:rsid w:val="001B2A1B"/>
    <w:rsid w:val="001B2A7F"/>
    <w:rsid w:val="001B2C2F"/>
    <w:rsid w:val="001B3E84"/>
    <w:rsid w:val="001B4054"/>
    <w:rsid w:val="001B41F3"/>
    <w:rsid w:val="001B4630"/>
    <w:rsid w:val="001B4B27"/>
    <w:rsid w:val="001B4F22"/>
    <w:rsid w:val="001B50E7"/>
    <w:rsid w:val="001B576A"/>
    <w:rsid w:val="001B5964"/>
    <w:rsid w:val="001B6BB3"/>
    <w:rsid w:val="001B7F67"/>
    <w:rsid w:val="001C0331"/>
    <w:rsid w:val="001C0CA6"/>
    <w:rsid w:val="001C0EE8"/>
    <w:rsid w:val="001C2058"/>
    <w:rsid w:val="001C214D"/>
    <w:rsid w:val="001C2733"/>
    <w:rsid w:val="001C27F7"/>
    <w:rsid w:val="001C32D3"/>
    <w:rsid w:val="001C35F3"/>
    <w:rsid w:val="001C3B5B"/>
    <w:rsid w:val="001C3C20"/>
    <w:rsid w:val="001C3EA1"/>
    <w:rsid w:val="001C4336"/>
    <w:rsid w:val="001C433E"/>
    <w:rsid w:val="001C464E"/>
    <w:rsid w:val="001C4ECC"/>
    <w:rsid w:val="001C4F2F"/>
    <w:rsid w:val="001C526E"/>
    <w:rsid w:val="001C5847"/>
    <w:rsid w:val="001C59EB"/>
    <w:rsid w:val="001C5E5D"/>
    <w:rsid w:val="001C675C"/>
    <w:rsid w:val="001C6BB5"/>
    <w:rsid w:val="001C7241"/>
    <w:rsid w:val="001C7822"/>
    <w:rsid w:val="001C7976"/>
    <w:rsid w:val="001C7AD4"/>
    <w:rsid w:val="001D0055"/>
    <w:rsid w:val="001D007B"/>
    <w:rsid w:val="001D0273"/>
    <w:rsid w:val="001D03E9"/>
    <w:rsid w:val="001D03FE"/>
    <w:rsid w:val="001D0B31"/>
    <w:rsid w:val="001D0E08"/>
    <w:rsid w:val="001D0F6D"/>
    <w:rsid w:val="001D1692"/>
    <w:rsid w:val="001D19A7"/>
    <w:rsid w:val="001D1E58"/>
    <w:rsid w:val="001D2A0C"/>
    <w:rsid w:val="001D2EA5"/>
    <w:rsid w:val="001D3167"/>
    <w:rsid w:val="001D34EA"/>
    <w:rsid w:val="001D36F9"/>
    <w:rsid w:val="001D3F71"/>
    <w:rsid w:val="001D4944"/>
    <w:rsid w:val="001D4B38"/>
    <w:rsid w:val="001D4C99"/>
    <w:rsid w:val="001D5153"/>
    <w:rsid w:val="001D5282"/>
    <w:rsid w:val="001D5DA9"/>
    <w:rsid w:val="001D606F"/>
    <w:rsid w:val="001D60A9"/>
    <w:rsid w:val="001D6624"/>
    <w:rsid w:val="001D6701"/>
    <w:rsid w:val="001D6820"/>
    <w:rsid w:val="001D6838"/>
    <w:rsid w:val="001D6BC6"/>
    <w:rsid w:val="001D6F39"/>
    <w:rsid w:val="001D7393"/>
    <w:rsid w:val="001D783F"/>
    <w:rsid w:val="001E0769"/>
    <w:rsid w:val="001E1174"/>
    <w:rsid w:val="001E1AA7"/>
    <w:rsid w:val="001E1C21"/>
    <w:rsid w:val="001E1C50"/>
    <w:rsid w:val="001E26FA"/>
    <w:rsid w:val="001E2F1D"/>
    <w:rsid w:val="001E3015"/>
    <w:rsid w:val="001E3475"/>
    <w:rsid w:val="001E3726"/>
    <w:rsid w:val="001E405A"/>
    <w:rsid w:val="001E4379"/>
    <w:rsid w:val="001E4DB6"/>
    <w:rsid w:val="001E5C45"/>
    <w:rsid w:val="001E5CA2"/>
    <w:rsid w:val="001E64B2"/>
    <w:rsid w:val="001E658A"/>
    <w:rsid w:val="001E6982"/>
    <w:rsid w:val="001E6A63"/>
    <w:rsid w:val="001E6C92"/>
    <w:rsid w:val="001E6F3A"/>
    <w:rsid w:val="001E7481"/>
    <w:rsid w:val="001E7539"/>
    <w:rsid w:val="001F0554"/>
    <w:rsid w:val="001F0CF7"/>
    <w:rsid w:val="001F153B"/>
    <w:rsid w:val="001F21AF"/>
    <w:rsid w:val="001F2991"/>
    <w:rsid w:val="001F31C3"/>
    <w:rsid w:val="001F3980"/>
    <w:rsid w:val="001F3FDE"/>
    <w:rsid w:val="001F41C1"/>
    <w:rsid w:val="001F44C7"/>
    <w:rsid w:val="001F4A4C"/>
    <w:rsid w:val="001F53E0"/>
    <w:rsid w:val="001F5686"/>
    <w:rsid w:val="001F56E2"/>
    <w:rsid w:val="001F5F6A"/>
    <w:rsid w:val="001F5FF0"/>
    <w:rsid w:val="001F64BF"/>
    <w:rsid w:val="001F6C95"/>
    <w:rsid w:val="001F6D41"/>
    <w:rsid w:val="001F7825"/>
    <w:rsid w:val="001F7EF4"/>
    <w:rsid w:val="001F7F8B"/>
    <w:rsid w:val="0020034E"/>
    <w:rsid w:val="00200676"/>
    <w:rsid w:val="002015B6"/>
    <w:rsid w:val="00201810"/>
    <w:rsid w:val="00201BA4"/>
    <w:rsid w:val="00201F4B"/>
    <w:rsid w:val="00202701"/>
    <w:rsid w:val="00202A8D"/>
    <w:rsid w:val="00203341"/>
    <w:rsid w:val="002034B4"/>
    <w:rsid w:val="0020362F"/>
    <w:rsid w:val="002037C1"/>
    <w:rsid w:val="00203BCB"/>
    <w:rsid w:val="00203F4C"/>
    <w:rsid w:val="00204761"/>
    <w:rsid w:val="00204BA4"/>
    <w:rsid w:val="00204E63"/>
    <w:rsid w:val="00205666"/>
    <w:rsid w:val="0020566E"/>
    <w:rsid w:val="00206150"/>
    <w:rsid w:val="0020631A"/>
    <w:rsid w:val="00206472"/>
    <w:rsid w:val="002075C6"/>
    <w:rsid w:val="00207A04"/>
    <w:rsid w:val="00207BC5"/>
    <w:rsid w:val="002100DC"/>
    <w:rsid w:val="002101BC"/>
    <w:rsid w:val="00210226"/>
    <w:rsid w:val="002109D1"/>
    <w:rsid w:val="00210B87"/>
    <w:rsid w:val="00210D06"/>
    <w:rsid w:val="00211676"/>
    <w:rsid w:val="002118C5"/>
    <w:rsid w:val="00211F5E"/>
    <w:rsid w:val="002124BC"/>
    <w:rsid w:val="002128E8"/>
    <w:rsid w:val="00212E53"/>
    <w:rsid w:val="002130CB"/>
    <w:rsid w:val="002134D8"/>
    <w:rsid w:val="002135F7"/>
    <w:rsid w:val="00213665"/>
    <w:rsid w:val="0021417E"/>
    <w:rsid w:val="002147DF"/>
    <w:rsid w:val="00214AAF"/>
    <w:rsid w:val="00214FA2"/>
    <w:rsid w:val="002151A7"/>
    <w:rsid w:val="002157C4"/>
    <w:rsid w:val="00215B1A"/>
    <w:rsid w:val="00215B77"/>
    <w:rsid w:val="00215EB8"/>
    <w:rsid w:val="00216AC2"/>
    <w:rsid w:val="0021724F"/>
    <w:rsid w:val="002176F7"/>
    <w:rsid w:val="00217841"/>
    <w:rsid w:val="00217EBC"/>
    <w:rsid w:val="00220024"/>
    <w:rsid w:val="002201F9"/>
    <w:rsid w:val="00220430"/>
    <w:rsid w:val="0022048F"/>
    <w:rsid w:val="002206F2"/>
    <w:rsid w:val="002206F5"/>
    <w:rsid w:val="002209CF"/>
    <w:rsid w:val="00221EF6"/>
    <w:rsid w:val="00222703"/>
    <w:rsid w:val="00222D2A"/>
    <w:rsid w:val="00223874"/>
    <w:rsid w:val="00224459"/>
    <w:rsid w:val="002244CF"/>
    <w:rsid w:val="0022558C"/>
    <w:rsid w:val="0022598A"/>
    <w:rsid w:val="00225BE5"/>
    <w:rsid w:val="0022603D"/>
    <w:rsid w:val="0022657B"/>
    <w:rsid w:val="0022666A"/>
    <w:rsid w:val="00226B8A"/>
    <w:rsid w:val="00226D53"/>
    <w:rsid w:val="00226E64"/>
    <w:rsid w:val="00227B6C"/>
    <w:rsid w:val="00227FD6"/>
    <w:rsid w:val="00230508"/>
    <w:rsid w:val="00230C28"/>
    <w:rsid w:val="00230CAA"/>
    <w:rsid w:val="00230CE4"/>
    <w:rsid w:val="00230D3F"/>
    <w:rsid w:val="0023128F"/>
    <w:rsid w:val="00231877"/>
    <w:rsid w:val="0023227E"/>
    <w:rsid w:val="002324CA"/>
    <w:rsid w:val="002340AB"/>
    <w:rsid w:val="0023430A"/>
    <w:rsid w:val="002344E2"/>
    <w:rsid w:val="00234BE7"/>
    <w:rsid w:val="00234F48"/>
    <w:rsid w:val="00234F6A"/>
    <w:rsid w:val="00235248"/>
    <w:rsid w:val="00235685"/>
    <w:rsid w:val="002356FD"/>
    <w:rsid w:val="00235C19"/>
    <w:rsid w:val="00235F01"/>
    <w:rsid w:val="00236562"/>
    <w:rsid w:val="00236626"/>
    <w:rsid w:val="00236F41"/>
    <w:rsid w:val="0023729D"/>
    <w:rsid w:val="00237877"/>
    <w:rsid w:val="00237953"/>
    <w:rsid w:val="00237ABB"/>
    <w:rsid w:val="002403C5"/>
    <w:rsid w:val="002404A0"/>
    <w:rsid w:val="002407FD"/>
    <w:rsid w:val="00241A45"/>
    <w:rsid w:val="00241F43"/>
    <w:rsid w:val="0024236C"/>
    <w:rsid w:val="0024264B"/>
    <w:rsid w:val="00242A15"/>
    <w:rsid w:val="00242A59"/>
    <w:rsid w:val="00243BDD"/>
    <w:rsid w:val="00244171"/>
    <w:rsid w:val="002443F3"/>
    <w:rsid w:val="00244B90"/>
    <w:rsid w:val="00244CA6"/>
    <w:rsid w:val="00245404"/>
    <w:rsid w:val="0024542B"/>
    <w:rsid w:val="00245538"/>
    <w:rsid w:val="0024565C"/>
    <w:rsid w:val="00245CEF"/>
    <w:rsid w:val="00245DDB"/>
    <w:rsid w:val="00245FBD"/>
    <w:rsid w:val="00246F64"/>
    <w:rsid w:val="00247355"/>
    <w:rsid w:val="002473F3"/>
    <w:rsid w:val="00247FA7"/>
    <w:rsid w:val="0025055D"/>
    <w:rsid w:val="00250EB6"/>
    <w:rsid w:val="00251153"/>
    <w:rsid w:val="0025178E"/>
    <w:rsid w:val="00251E86"/>
    <w:rsid w:val="00251F06"/>
    <w:rsid w:val="0025281B"/>
    <w:rsid w:val="00252EBF"/>
    <w:rsid w:val="002537C0"/>
    <w:rsid w:val="00254514"/>
    <w:rsid w:val="00254FDE"/>
    <w:rsid w:val="00255268"/>
    <w:rsid w:val="0025531F"/>
    <w:rsid w:val="0025624F"/>
    <w:rsid w:val="00256B22"/>
    <w:rsid w:val="00257192"/>
    <w:rsid w:val="002571D2"/>
    <w:rsid w:val="002573BE"/>
    <w:rsid w:val="00257A47"/>
    <w:rsid w:val="00257EC1"/>
    <w:rsid w:val="00260483"/>
    <w:rsid w:val="002609D8"/>
    <w:rsid w:val="00260E0B"/>
    <w:rsid w:val="00261325"/>
    <w:rsid w:val="002627E9"/>
    <w:rsid w:val="00262CDB"/>
    <w:rsid w:val="00262CDE"/>
    <w:rsid w:val="002631AD"/>
    <w:rsid w:val="0026329A"/>
    <w:rsid w:val="002634A3"/>
    <w:rsid w:val="002636D1"/>
    <w:rsid w:val="00263723"/>
    <w:rsid w:val="00264FF9"/>
    <w:rsid w:val="002650AA"/>
    <w:rsid w:val="00265622"/>
    <w:rsid w:val="00266BC0"/>
    <w:rsid w:val="00266D9C"/>
    <w:rsid w:val="00266E96"/>
    <w:rsid w:val="00266EBF"/>
    <w:rsid w:val="0026789F"/>
    <w:rsid w:val="002703BE"/>
    <w:rsid w:val="00270531"/>
    <w:rsid w:val="00270569"/>
    <w:rsid w:val="002705C9"/>
    <w:rsid w:val="002705CD"/>
    <w:rsid w:val="00270D53"/>
    <w:rsid w:val="00271D60"/>
    <w:rsid w:val="0027210A"/>
    <w:rsid w:val="00272FE2"/>
    <w:rsid w:val="00273282"/>
    <w:rsid w:val="002733E9"/>
    <w:rsid w:val="00275107"/>
    <w:rsid w:val="00275240"/>
    <w:rsid w:val="00275896"/>
    <w:rsid w:val="00275A0D"/>
    <w:rsid w:val="00276516"/>
    <w:rsid w:val="002766FA"/>
    <w:rsid w:val="00276BB1"/>
    <w:rsid w:val="00277159"/>
    <w:rsid w:val="002772C6"/>
    <w:rsid w:val="002776E5"/>
    <w:rsid w:val="00280371"/>
    <w:rsid w:val="002804E6"/>
    <w:rsid w:val="00280D5F"/>
    <w:rsid w:val="00281028"/>
    <w:rsid w:val="00281045"/>
    <w:rsid w:val="002811CC"/>
    <w:rsid w:val="002819AE"/>
    <w:rsid w:val="00281B7F"/>
    <w:rsid w:val="00282057"/>
    <w:rsid w:val="0028220D"/>
    <w:rsid w:val="00282941"/>
    <w:rsid w:val="002835BE"/>
    <w:rsid w:val="00283857"/>
    <w:rsid w:val="00283A22"/>
    <w:rsid w:val="00283CB4"/>
    <w:rsid w:val="00283D1C"/>
    <w:rsid w:val="00283ED9"/>
    <w:rsid w:val="0028430C"/>
    <w:rsid w:val="0028443A"/>
    <w:rsid w:val="0028463B"/>
    <w:rsid w:val="00284DEF"/>
    <w:rsid w:val="00285727"/>
    <w:rsid w:val="002859DD"/>
    <w:rsid w:val="00285D97"/>
    <w:rsid w:val="00285ED7"/>
    <w:rsid w:val="00286644"/>
    <w:rsid w:val="00287202"/>
    <w:rsid w:val="00287357"/>
    <w:rsid w:val="002903D2"/>
    <w:rsid w:val="002905BD"/>
    <w:rsid w:val="00290823"/>
    <w:rsid w:val="002908DE"/>
    <w:rsid w:val="0029095C"/>
    <w:rsid w:val="00290F6C"/>
    <w:rsid w:val="002912F5"/>
    <w:rsid w:val="00291D63"/>
    <w:rsid w:val="00291E8B"/>
    <w:rsid w:val="00292532"/>
    <w:rsid w:val="00292796"/>
    <w:rsid w:val="00293486"/>
    <w:rsid w:val="00293534"/>
    <w:rsid w:val="002936F4"/>
    <w:rsid w:val="0029384D"/>
    <w:rsid w:val="00293CF6"/>
    <w:rsid w:val="002946A5"/>
    <w:rsid w:val="00295153"/>
    <w:rsid w:val="00295294"/>
    <w:rsid w:val="0029592E"/>
    <w:rsid w:val="00295E07"/>
    <w:rsid w:val="0029615B"/>
    <w:rsid w:val="00297DC9"/>
    <w:rsid w:val="002A1F20"/>
    <w:rsid w:val="002A220D"/>
    <w:rsid w:val="002A254A"/>
    <w:rsid w:val="002A2630"/>
    <w:rsid w:val="002A3455"/>
    <w:rsid w:val="002A371D"/>
    <w:rsid w:val="002A3780"/>
    <w:rsid w:val="002A392E"/>
    <w:rsid w:val="002A3E13"/>
    <w:rsid w:val="002A4880"/>
    <w:rsid w:val="002A48F5"/>
    <w:rsid w:val="002A4909"/>
    <w:rsid w:val="002A4C4E"/>
    <w:rsid w:val="002A5198"/>
    <w:rsid w:val="002A57A9"/>
    <w:rsid w:val="002A6055"/>
    <w:rsid w:val="002A65B4"/>
    <w:rsid w:val="002A686D"/>
    <w:rsid w:val="002A68A8"/>
    <w:rsid w:val="002A71A2"/>
    <w:rsid w:val="002B0107"/>
    <w:rsid w:val="002B02CF"/>
    <w:rsid w:val="002B0588"/>
    <w:rsid w:val="002B103F"/>
    <w:rsid w:val="002B17DC"/>
    <w:rsid w:val="002B18EC"/>
    <w:rsid w:val="002B1A9F"/>
    <w:rsid w:val="002B1E9E"/>
    <w:rsid w:val="002B220C"/>
    <w:rsid w:val="002B245F"/>
    <w:rsid w:val="002B27ED"/>
    <w:rsid w:val="002B29B3"/>
    <w:rsid w:val="002B2BCF"/>
    <w:rsid w:val="002B3152"/>
    <w:rsid w:val="002B3A57"/>
    <w:rsid w:val="002B3ADE"/>
    <w:rsid w:val="002B3E97"/>
    <w:rsid w:val="002B3F07"/>
    <w:rsid w:val="002B4BC1"/>
    <w:rsid w:val="002B4CF5"/>
    <w:rsid w:val="002B4F51"/>
    <w:rsid w:val="002B52B7"/>
    <w:rsid w:val="002B56DF"/>
    <w:rsid w:val="002B57F8"/>
    <w:rsid w:val="002B5816"/>
    <w:rsid w:val="002B5BF7"/>
    <w:rsid w:val="002B613D"/>
    <w:rsid w:val="002B6482"/>
    <w:rsid w:val="002B6688"/>
    <w:rsid w:val="002B6B01"/>
    <w:rsid w:val="002B6EAC"/>
    <w:rsid w:val="002B6F57"/>
    <w:rsid w:val="002C0B76"/>
    <w:rsid w:val="002C108F"/>
    <w:rsid w:val="002C13B1"/>
    <w:rsid w:val="002C27E4"/>
    <w:rsid w:val="002C28AB"/>
    <w:rsid w:val="002C36CE"/>
    <w:rsid w:val="002C3703"/>
    <w:rsid w:val="002C383E"/>
    <w:rsid w:val="002C3E5B"/>
    <w:rsid w:val="002C456A"/>
    <w:rsid w:val="002C480B"/>
    <w:rsid w:val="002C4AA2"/>
    <w:rsid w:val="002C57E9"/>
    <w:rsid w:val="002C5B48"/>
    <w:rsid w:val="002C65DC"/>
    <w:rsid w:val="002C69A8"/>
    <w:rsid w:val="002C7174"/>
    <w:rsid w:val="002D00E1"/>
    <w:rsid w:val="002D01F6"/>
    <w:rsid w:val="002D0467"/>
    <w:rsid w:val="002D06AC"/>
    <w:rsid w:val="002D0CBB"/>
    <w:rsid w:val="002D1C2C"/>
    <w:rsid w:val="002D1F8F"/>
    <w:rsid w:val="002D2612"/>
    <w:rsid w:val="002D2F9F"/>
    <w:rsid w:val="002D3012"/>
    <w:rsid w:val="002D3C0F"/>
    <w:rsid w:val="002D3E20"/>
    <w:rsid w:val="002D4177"/>
    <w:rsid w:val="002D445C"/>
    <w:rsid w:val="002D4EA5"/>
    <w:rsid w:val="002D58DE"/>
    <w:rsid w:val="002D68BB"/>
    <w:rsid w:val="002D7107"/>
    <w:rsid w:val="002D760D"/>
    <w:rsid w:val="002D76FF"/>
    <w:rsid w:val="002D780C"/>
    <w:rsid w:val="002D7DBE"/>
    <w:rsid w:val="002D7EF5"/>
    <w:rsid w:val="002E066F"/>
    <w:rsid w:val="002E06B0"/>
    <w:rsid w:val="002E07EB"/>
    <w:rsid w:val="002E0D60"/>
    <w:rsid w:val="002E0F53"/>
    <w:rsid w:val="002E1441"/>
    <w:rsid w:val="002E1774"/>
    <w:rsid w:val="002E1BD7"/>
    <w:rsid w:val="002E1F7D"/>
    <w:rsid w:val="002E2A05"/>
    <w:rsid w:val="002E2CDD"/>
    <w:rsid w:val="002E2D47"/>
    <w:rsid w:val="002E374E"/>
    <w:rsid w:val="002E38AC"/>
    <w:rsid w:val="002E3C52"/>
    <w:rsid w:val="002E3ECB"/>
    <w:rsid w:val="002E4374"/>
    <w:rsid w:val="002E4FE7"/>
    <w:rsid w:val="002E5603"/>
    <w:rsid w:val="002E59F3"/>
    <w:rsid w:val="002E6360"/>
    <w:rsid w:val="002E6A01"/>
    <w:rsid w:val="002E6EB3"/>
    <w:rsid w:val="002E79BA"/>
    <w:rsid w:val="002E7D29"/>
    <w:rsid w:val="002E7D9E"/>
    <w:rsid w:val="002E7DC3"/>
    <w:rsid w:val="002F150F"/>
    <w:rsid w:val="002F1AE8"/>
    <w:rsid w:val="002F1B3B"/>
    <w:rsid w:val="002F1E0D"/>
    <w:rsid w:val="002F2920"/>
    <w:rsid w:val="002F2AD5"/>
    <w:rsid w:val="002F350C"/>
    <w:rsid w:val="002F35A8"/>
    <w:rsid w:val="002F3B44"/>
    <w:rsid w:val="002F427C"/>
    <w:rsid w:val="002F43C4"/>
    <w:rsid w:val="002F4CF4"/>
    <w:rsid w:val="002F54C6"/>
    <w:rsid w:val="002F59E4"/>
    <w:rsid w:val="002F5ADA"/>
    <w:rsid w:val="002F67AA"/>
    <w:rsid w:val="002F6A08"/>
    <w:rsid w:val="002F73DA"/>
    <w:rsid w:val="002F7E5A"/>
    <w:rsid w:val="003001D0"/>
    <w:rsid w:val="0030042D"/>
    <w:rsid w:val="003009AA"/>
    <w:rsid w:val="00300E13"/>
    <w:rsid w:val="00300ECE"/>
    <w:rsid w:val="0030142C"/>
    <w:rsid w:val="003016CB"/>
    <w:rsid w:val="00301F06"/>
    <w:rsid w:val="00302C84"/>
    <w:rsid w:val="00302DC0"/>
    <w:rsid w:val="00303090"/>
    <w:rsid w:val="0030316C"/>
    <w:rsid w:val="0030348F"/>
    <w:rsid w:val="00303FBF"/>
    <w:rsid w:val="00305CEC"/>
    <w:rsid w:val="00305E7E"/>
    <w:rsid w:val="00306308"/>
    <w:rsid w:val="00306496"/>
    <w:rsid w:val="00307AFA"/>
    <w:rsid w:val="00310023"/>
    <w:rsid w:val="0031077A"/>
    <w:rsid w:val="003108D7"/>
    <w:rsid w:val="0031107D"/>
    <w:rsid w:val="003112B8"/>
    <w:rsid w:val="00311456"/>
    <w:rsid w:val="00311B8A"/>
    <w:rsid w:val="00311CE8"/>
    <w:rsid w:val="00312113"/>
    <w:rsid w:val="003121F1"/>
    <w:rsid w:val="00312CD2"/>
    <w:rsid w:val="00312DE9"/>
    <w:rsid w:val="00312EB1"/>
    <w:rsid w:val="003133BC"/>
    <w:rsid w:val="00313A63"/>
    <w:rsid w:val="0031509B"/>
    <w:rsid w:val="00315BBA"/>
    <w:rsid w:val="00316B16"/>
    <w:rsid w:val="0031778F"/>
    <w:rsid w:val="00317956"/>
    <w:rsid w:val="00317CA0"/>
    <w:rsid w:val="00320073"/>
    <w:rsid w:val="003206D5"/>
    <w:rsid w:val="00320BC2"/>
    <w:rsid w:val="00320DD0"/>
    <w:rsid w:val="00320EA6"/>
    <w:rsid w:val="0032124E"/>
    <w:rsid w:val="003218BD"/>
    <w:rsid w:val="003222D0"/>
    <w:rsid w:val="0032238A"/>
    <w:rsid w:val="0032289F"/>
    <w:rsid w:val="00322E8B"/>
    <w:rsid w:val="003242A7"/>
    <w:rsid w:val="003242B7"/>
    <w:rsid w:val="00324BBA"/>
    <w:rsid w:val="003253E6"/>
    <w:rsid w:val="00325410"/>
    <w:rsid w:val="00325FAC"/>
    <w:rsid w:val="00326648"/>
    <w:rsid w:val="00326885"/>
    <w:rsid w:val="00326DC2"/>
    <w:rsid w:val="0032794D"/>
    <w:rsid w:val="00327B28"/>
    <w:rsid w:val="00327FB2"/>
    <w:rsid w:val="00330515"/>
    <w:rsid w:val="00330970"/>
    <w:rsid w:val="003309EF"/>
    <w:rsid w:val="00330C35"/>
    <w:rsid w:val="00330C38"/>
    <w:rsid w:val="00330EF9"/>
    <w:rsid w:val="0033134F"/>
    <w:rsid w:val="00331457"/>
    <w:rsid w:val="00331595"/>
    <w:rsid w:val="00332452"/>
    <w:rsid w:val="003329B6"/>
    <w:rsid w:val="00332A3E"/>
    <w:rsid w:val="00333404"/>
    <w:rsid w:val="0033369C"/>
    <w:rsid w:val="00333EAC"/>
    <w:rsid w:val="00334040"/>
    <w:rsid w:val="003340C8"/>
    <w:rsid w:val="003342B6"/>
    <w:rsid w:val="00334C7B"/>
    <w:rsid w:val="0033501C"/>
    <w:rsid w:val="0033554D"/>
    <w:rsid w:val="0033578C"/>
    <w:rsid w:val="00335B76"/>
    <w:rsid w:val="00335BB1"/>
    <w:rsid w:val="00335F34"/>
    <w:rsid w:val="003360C0"/>
    <w:rsid w:val="003360C1"/>
    <w:rsid w:val="00336831"/>
    <w:rsid w:val="00340A4B"/>
    <w:rsid w:val="00340F99"/>
    <w:rsid w:val="00341782"/>
    <w:rsid w:val="0034184A"/>
    <w:rsid w:val="003420E8"/>
    <w:rsid w:val="00342129"/>
    <w:rsid w:val="003427DF"/>
    <w:rsid w:val="00342D48"/>
    <w:rsid w:val="0034314B"/>
    <w:rsid w:val="0034343B"/>
    <w:rsid w:val="003436ED"/>
    <w:rsid w:val="003439C6"/>
    <w:rsid w:val="00343A82"/>
    <w:rsid w:val="00343D11"/>
    <w:rsid w:val="00343E4A"/>
    <w:rsid w:val="003443F0"/>
    <w:rsid w:val="00344732"/>
    <w:rsid w:val="00344E9C"/>
    <w:rsid w:val="00345AB5"/>
    <w:rsid w:val="00345D8B"/>
    <w:rsid w:val="00347273"/>
    <w:rsid w:val="003477FD"/>
    <w:rsid w:val="003478A5"/>
    <w:rsid w:val="00347B0D"/>
    <w:rsid w:val="00347B4E"/>
    <w:rsid w:val="0035003C"/>
    <w:rsid w:val="00350804"/>
    <w:rsid w:val="00350DF3"/>
    <w:rsid w:val="00350F97"/>
    <w:rsid w:val="0035104C"/>
    <w:rsid w:val="0035149F"/>
    <w:rsid w:val="00351AAA"/>
    <w:rsid w:val="00351BB0"/>
    <w:rsid w:val="00352634"/>
    <w:rsid w:val="0035285F"/>
    <w:rsid w:val="00352A21"/>
    <w:rsid w:val="00352C61"/>
    <w:rsid w:val="00352EC4"/>
    <w:rsid w:val="00353047"/>
    <w:rsid w:val="00353192"/>
    <w:rsid w:val="003532C8"/>
    <w:rsid w:val="00354933"/>
    <w:rsid w:val="00354A66"/>
    <w:rsid w:val="00354D33"/>
    <w:rsid w:val="00354F77"/>
    <w:rsid w:val="00354F8F"/>
    <w:rsid w:val="003551CC"/>
    <w:rsid w:val="003557FE"/>
    <w:rsid w:val="00355895"/>
    <w:rsid w:val="00356244"/>
    <w:rsid w:val="0035667B"/>
    <w:rsid w:val="0035677F"/>
    <w:rsid w:val="003568FA"/>
    <w:rsid w:val="0035735D"/>
    <w:rsid w:val="00357634"/>
    <w:rsid w:val="00357CC6"/>
    <w:rsid w:val="00360515"/>
    <w:rsid w:val="00360C16"/>
    <w:rsid w:val="00360FDF"/>
    <w:rsid w:val="00361359"/>
    <w:rsid w:val="003614C3"/>
    <w:rsid w:val="003618EB"/>
    <w:rsid w:val="003621CF"/>
    <w:rsid w:val="00362AFD"/>
    <w:rsid w:val="00362D78"/>
    <w:rsid w:val="00362FE3"/>
    <w:rsid w:val="003635B8"/>
    <w:rsid w:val="0036379C"/>
    <w:rsid w:val="0036379D"/>
    <w:rsid w:val="00363CAC"/>
    <w:rsid w:val="003640DA"/>
    <w:rsid w:val="003657A8"/>
    <w:rsid w:val="003657C2"/>
    <w:rsid w:val="003661A3"/>
    <w:rsid w:val="003668EA"/>
    <w:rsid w:val="00366B5B"/>
    <w:rsid w:val="00366E2C"/>
    <w:rsid w:val="0036756E"/>
    <w:rsid w:val="00370703"/>
    <w:rsid w:val="00370783"/>
    <w:rsid w:val="003719C6"/>
    <w:rsid w:val="00371DDA"/>
    <w:rsid w:val="00371ED3"/>
    <w:rsid w:val="00372282"/>
    <w:rsid w:val="003724A4"/>
    <w:rsid w:val="003725F2"/>
    <w:rsid w:val="00372ACD"/>
    <w:rsid w:val="00373098"/>
    <w:rsid w:val="003731B4"/>
    <w:rsid w:val="00373AE4"/>
    <w:rsid w:val="003748A8"/>
    <w:rsid w:val="0037538F"/>
    <w:rsid w:val="0037560A"/>
    <w:rsid w:val="0037560E"/>
    <w:rsid w:val="00375F24"/>
    <w:rsid w:val="003764CF"/>
    <w:rsid w:val="003767ED"/>
    <w:rsid w:val="00376851"/>
    <w:rsid w:val="00376EF0"/>
    <w:rsid w:val="0037730D"/>
    <w:rsid w:val="003804BC"/>
    <w:rsid w:val="0038098F"/>
    <w:rsid w:val="00380F51"/>
    <w:rsid w:val="00380FFD"/>
    <w:rsid w:val="003818D5"/>
    <w:rsid w:val="00381B1A"/>
    <w:rsid w:val="003823EF"/>
    <w:rsid w:val="00382BF6"/>
    <w:rsid w:val="00382D37"/>
    <w:rsid w:val="00382DB1"/>
    <w:rsid w:val="00383C57"/>
    <w:rsid w:val="00383CB1"/>
    <w:rsid w:val="0038449B"/>
    <w:rsid w:val="003848FA"/>
    <w:rsid w:val="00384AB4"/>
    <w:rsid w:val="00384E6D"/>
    <w:rsid w:val="00385281"/>
    <w:rsid w:val="00386053"/>
    <w:rsid w:val="003862BB"/>
    <w:rsid w:val="00386A1A"/>
    <w:rsid w:val="00386F68"/>
    <w:rsid w:val="003870C2"/>
    <w:rsid w:val="00387272"/>
    <w:rsid w:val="00387378"/>
    <w:rsid w:val="003875C3"/>
    <w:rsid w:val="003876A3"/>
    <w:rsid w:val="00390871"/>
    <w:rsid w:val="00391DBC"/>
    <w:rsid w:val="003924F1"/>
    <w:rsid w:val="003929D6"/>
    <w:rsid w:val="00392E6A"/>
    <w:rsid w:val="00392FAB"/>
    <w:rsid w:val="00393806"/>
    <w:rsid w:val="003942DA"/>
    <w:rsid w:val="003948BE"/>
    <w:rsid w:val="003950DF"/>
    <w:rsid w:val="00395940"/>
    <w:rsid w:val="00395A79"/>
    <w:rsid w:val="003963A8"/>
    <w:rsid w:val="00396542"/>
    <w:rsid w:val="0039661C"/>
    <w:rsid w:val="00396FCD"/>
    <w:rsid w:val="003970F9"/>
    <w:rsid w:val="0039786C"/>
    <w:rsid w:val="0039796E"/>
    <w:rsid w:val="00397A33"/>
    <w:rsid w:val="00397BD6"/>
    <w:rsid w:val="003A0267"/>
    <w:rsid w:val="003A03A1"/>
    <w:rsid w:val="003A091E"/>
    <w:rsid w:val="003A0B23"/>
    <w:rsid w:val="003A0C1A"/>
    <w:rsid w:val="003A117B"/>
    <w:rsid w:val="003A128A"/>
    <w:rsid w:val="003A1486"/>
    <w:rsid w:val="003A173D"/>
    <w:rsid w:val="003A184D"/>
    <w:rsid w:val="003A1B57"/>
    <w:rsid w:val="003A1EF2"/>
    <w:rsid w:val="003A23D5"/>
    <w:rsid w:val="003A2F66"/>
    <w:rsid w:val="003A357D"/>
    <w:rsid w:val="003A4882"/>
    <w:rsid w:val="003A5426"/>
    <w:rsid w:val="003A5E54"/>
    <w:rsid w:val="003A6FF2"/>
    <w:rsid w:val="003A70F4"/>
    <w:rsid w:val="003A7C22"/>
    <w:rsid w:val="003B0347"/>
    <w:rsid w:val="003B06A3"/>
    <w:rsid w:val="003B0CAE"/>
    <w:rsid w:val="003B1156"/>
    <w:rsid w:val="003B116B"/>
    <w:rsid w:val="003B1312"/>
    <w:rsid w:val="003B16F5"/>
    <w:rsid w:val="003B1E4E"/>
    <w:rsid w:val="003B1EFC"/>
    <w:rsid w:val="003B2135"/>
    <w:rsid w:val="003B2E36"/>
    <w:rsid w:val="003B3930"/>
    <w:rsid w:val="003B39DA"/>
    <w:rsid w:val="003B410D"/>
    <w:rsid w:val="003B4349"/>
    <w:rsid w:val="003B43F4"/>
    <w:rsid w:val="003B4459"/>
    <w:rsid w:val="003B4A59"/>
    <w:rsid w:val="003B5840"/>
    <w:rsid w:val="003B5F0F"/>
    <w:rsid w:val="003B6024"/>
    <w:rsid w:val="003B622B"/>
    <w:rsid w:val="003B6498"/>
    <w:rsid w:val="003B6CEA"/>
    <w:rsid w:val="003B7E5F"/>
    <w:rsid w:val="003C044A"/>
    <w:rsid w:val="003C0BAF"/>
    <w:rsid w:val="003C0C48"/>
    <w:rsid w:val="003C10DF"/>
    <w:rsid w:val="003C1870"/>
    <w:rsid w:val="003C2290"/>
    <w:rsid w:val="003C26ED"/>
    <w:rsid w:val="003C3302"/>
    <w:rsid w:val="003C366E"/>
    <w:rsid w:val="003C3861"/>
    <w:rsid w:val="003C3B7F"/>
    <w:rsid w:val="003C3F2E"/>
    <w:rsid w:val="003C4B69"/>
    <w:rsid w:val="003C5513"/>
    <w:rsid w:val="003C583C"/>
    <w:rsid w:val="003C5B60"/>
    <w:rsid w:val="003C5D89"/>
    <w:rsid w:val="003C6326"/>
    <w:rsid w:val="003C65AF"/>
    <w:rsid w:val="003C7071"/>
    <w:rsid w:val="003C7169"/>
    <w:rsid w:val="003C7283"/>
    <w:rsid w:val="003C7DAD"/>
    <w:rsid w:val="003D0134"/>
    <w:rsid w:val="003D0B30"/>
    <w:rsid w:val="003D136C"/>
    <w:rsid w:val="003D14D8"/>
    <w:rsid w:val="003D1501"/>
    <w:rsid w:val="003D1984"/>
    <w:rsid w:val="003D1989"/>
    <w:rsid w:val="003D1B20"/>
    <w:rsid w:val="003D1C76"/>
    <w:rsid w:val="003D1F4E"/>
    <w:rsid w:val="003D21EC"/>
    <w:rsid w:val="003D223B"/>
    <w:rsid w:val="003D259E"/>
    <w:rsid w:val="003D28F3"/>
    <w:rsid w:val="003D2FA3"/>
    <w:rsid w:val="003D3129"/>
    <w:rsid w:val="003D38B1"/>
    <w:rsid w:val="003D3D7B"/>
    <w:rsid w:val="003D413D"/>
    <w:rsid w:val="003D459A"/>
    <w:rsid w:val="003D53DB"/>
    <w:rsid w:val="003D55E8"/>
    <w:rsid w:val="003D5727"/>
    <w:rsid w:val="003D5862"/>
    <w:rsid w:val="003D59A1"/>
    <w:rsid w:val="003D5BEA"/>
    <w:rsid w:val="003D5DF3"/>
    <w:rsid w:val="003D5F60"/>
    <w:rsid w:val="003D6742"/>
    <w:rsid w:val="003D67C7"/>
    <w:rsid w:val="003D6FAD"/>
    <w:rsid w:val="003D7278"/>
    <w:rsid w:val="003E02AC"/>
    <w:rsid w:val="003E08C0"/>
    <w:rsid w:val="003E132D"/>
    <w:rsid w:val="003E17BF"/>
    <w:rsid w:val="003E18F1"/>
    <w:rsid w:val="003E26EF"/>
    <w:rsid w:val="003E2702"/>
    <w:rsid w:val="003E2E23"/>
    <w:rsid w:val="003E2F30"/>
    <w:rsid w:val="003E3060"/>
    <w:rsid w:val="003E3555"/>
    <w:rsid w:val="003E37BC"/>
    <w:rsid w:val="003E38D3"/>
    <w:rsid w:val="003E416B"/>
    <w:rsid w:val="003E4302"/>
    <w:rsid w:val="003E4A18"/>
    <w:rsid w:val="003E5125"/>
    <w:rsid w:val="003E534A"/>
    <w:rsid w:val="003E591B"/>
    <w:rsid w:val="003E5C4B"/>
    <w:rsid w:val="003E6304"/>
    <w:rsid w:val="003E6448"/>
    <w:rsid w:val="003E6C64"/>
    <w:rsid w:val="003E6D3A"/>
    <w:rsid w:val="003E72E2"/>
    <w:rsid w:val="003E791A"/>
    <w:rsid w:val="003E7D88"/>
    <w:rsid w:val="003E7EDE"/>
    <w:rsid w:val="003F0319"/>
    <w:rsid w:val="003F0BC3"/>
    <w:rsid w:val="003F1903"/>
    <w:rsid w:val="003F229C"/>
    <w:rsid w:val="003F2349"/>
    <w:rsid w:val="003F2833"/>
    <w:rsid w:val="003F2AC5"/>
    <w:rsid w:val="003F2E23"/>
    <w:rsid w:val="003F3E93"/>
    <w:rsid w:val="003F4F17"/>
    <w:rsid w:val="003F5638"/>
    <w:rsid w:val="003F5786"/>
    <w:rsid w:val="003F5F44"/>
    <w:rsid w:val="003F6118"/>
    <w:rsid w:val="003F6350"/>
    <w:rsid w:val="003F703D"/>
    <w:rsid w:val="003F722D"/>
    <w:rsid w:val="003F7291"/>
    <w:rsid w:val="003F765C"/>
    <w:rsid w:val="003F774D"/>
    <w:rsid w:val="00400776"/>
    <w:rsid w:val="00400A87"/>
    <w:rsid w:val="00400B5E"/>
    <w:rsid w:val="00400C58"/>
    <w:rsid w:val="00401C71"/>
    <w:rsid w:val="004020F5"/>
    <w:rsid w:val="004028C3"/>
    <w:rsid w:val="00402AA7"/>
    <w:rsid w:val="00403207"/>
    <w:rsid w:val="00403347"/>
    <w:rsid w:val="00403536"/>
    <w:rsid w:val="00403547"/>
    <w:rsid w:val="00403AE8"/>
    <w:rsid w:val="004042C7"/>
    <w:rsid w:val="00404786"/>
    <w:rsid w:val="004047E0"/>
    <w:rsid w:val="004055DD"/>
    <w:rsid w:val="004058D3"/>
    <w:rsid w:val="00405A19"/>
    <w:rsid w:val="00405BE6"/>
    <w:rsid w:val="00406562"/>
    <w:rsid w:val="004073D1"/>
    <w:rsid w:val="00407529"/>
    <w:rsid w:val="0040752B"/>
    <w:rsid w:val="00407837"/>
    <w:rsid w:val="004078BE"/>
    <w:rsid w:val="00407F17"/>
    <w:rsid w:val="0041014A"/>
    <w:rsid w:val="004105E9"/>
    <w:rsid w:val="00410650"/>
    <w:rsid w:val="00410C98"/>
    <w:rsid w:val="00411057"/>
    <w:rsid w:val="004114F1"/>
    <w:rsid w:val="00411774"/>
    <w:rsid w:val="0041188C"/>
    <w:rsid w:val="00411B39"/>
    <w:rsid w:val="00412120"/>
    <w:rsid w:val="00412223"/>
    <w:rsid w:val="0041277D"/>
    <w:rsid w:val="00412BF4"/>
    <w:rsid w:val="00412DD4"/>
    <w:rsid w:val="00412E84"/>
    <w:rsid w:val="0041339D"/>
    <w:rsid w:val="004133CF"/>
    <w:rsid w:val="0041366D"/>
    <w:rsid w:val="00413AD9"/>
    <w:rsid w:val="00413B8E"/>
    <w:rsid w:val="00414A41"/>
    <w:rsid w:val="00415601"/>
    <w:rsid w:val="0041564D"/>
    <w:rsid w:val="00415C71"/>
    <w:rsid w:val="004160A1"/>
    <w:rsid w:val="00416133"/>
    <w:rsid w:val="00417622"/>
    <w:rsid w:val="004176A0"/>
    <w:rsid w:val="004177EF"/>
    <w:rsid w:val="004179C6"/>
    <w:rsid w:val="00417BD7"/>
    <w:rsid w:val="00417E05"/>
    <w:rsid w:val="0042023E"/>
    <w:rsid w:val="004204D0"/>
    <w:rsid w:val="00420E92"/>
    <w:rsid w:val="004213F8"/>
    <w:rsid w:val="004220EF"/>
    <w:rsid w:val="004221EA"/>
    <w:rsid w:val="00422222"/>
    <w:rsid w:val="00422425"/>
    <w:rsid w:val="00422C3E"/>
    <w:rsid w:val="00422F5B"/>
    <w:rsid w:val="0042354E"/>
    <w:rsid w:val="0042423A"/>
    <w:rsid w:val="004249BF"/>
    <w:rsid w:val="004249CE"/>
    <w:rsid w:val="00425335"/>
    <w:rsid w:val="00425EF9"/>
    <w:rsid w:val="00426281"/>
    <w:rsid w:val="004267A2"/>
    <w:rsid w:val="004269D8"/>
    <w:rsid w:val="00426BAE"/>
    <w:rsid w:val="00426C43"/>
    <w:rsid w:val="00426C9D"/>
    <w:rsid w:val="00427037"/>
    <w:rsid w:val="004274FC"/>
    <w:rsid w:val="00427970"/>
    <w:rsid w:val="00427BF7"/>
    <w:rsid w:val="00430823"/>
    <w:rsid w:val="0043094E"/>
    <w:rsid w:val="00430F85"/>
    <w:rsid w:val="00431094"/>
    <w:rsid w:val="00431940"/>
    <w:rsid w:val="00431B54"/>
    <w:rsid w:val="004322A5"/>
    <w:rsid w:val="0043266C"/>
    <w:rsid w:val="00432680"/>
    <w:rsid w:val="004327EC"/>
    <w:rsid w:val="0043291D"/>
    <w:rsid w:val="00432A86"/>
    <w:rsid w:val="004330C6"/>
    <w:rsid w:val="00433276"/>
    <w:rsid w:val="004332B4"/>
    <w:rsid w:val="0043335A"/>
    <w:rsid w:val="00433562"/>
    <w:rsid w:val="0043374B"/>
    <w:rsid w:val="00433F70"/>
    <w:rsid w:val="00433FC8"/>
    <w:rsid w:val="004343AC"/>
    <w:rsid w:val="00434553"/>
    <w:rsid w:val="00434CD0"/>
    <w:rsid w:val="00435220"/>
    <w:rsid w:val="004354D2"/>
    <w:rsid w:val="00435D25"/>
    <w:rsid w:val="0043639F"/>
    <w:rsid w:val="004364AA"/>
    <w:rsid w:val="004368C9"/>
    <w:rsid w:val="004375E8"/>
    <w:rsid w:val="00437F87"/>
    <w:rsid w:val="00440180"/>
    <w:rsid w:val="00440984"/>
    <w:rsid w:val="00440B4E"/>
    <w:rsid w:val="00441358"/>
    <w:rsid w:val="00441666"/>
    <w:rsid w:val="0044182A"/>
    <w:rsid w:val="0044204C"/>
    <w:rsid w:val="004421DD"/>
    <w:rsid w:val="004421F3"/>
    <w:rsid w:val="0044278A"/>
    <w:rsid w:val="00442EEA"/>
    <w:rsid w:val="00443888"/>
    <w:rsid w:val="00443AFA"/>
    <w:rsid w:val="0044403E"/>
    <w:rsid w:val="00444901"/>
    <w:rsid w:val="00444A91"/>
    <w:rsid w:val="00444C02"/>
    <w:rsid w:val="00444D1D"/>
    <w:rsid w:val="00444DB4"/>
    <w:rsid w:val="00445090"/>
    <w:rsid w:val="00445423"/>
    <w:rsid w:val="00445CA7"/>
    <w:rsid w:val="00445CD1"/>
    <w:rsid w:val="00445CF2"/>
    <w:rsid w:val="00446B51"/>
    <w:rsid w:val="00446DCB"/>
    <w:rsid w:val="00446EAD"/>
    <w:rsid w:val="0044760B"/>
    <w:rsid w:val="004476D2"/>
    <w:rsid w:val="00447CAA"/>
    <w:rsid w:val="004501DC"/>
    <w:rsid w:val="004505CB"/>
    <w:rsid w:val="004506AF"/>
    <w:rsid w:val="00451F2B"/>
    <w:rsid w:val="004520B5"/>
    <w:rsid w:val="004522E2"/>
    <w:rsid w:val="004524B4"/>
    <w:rsid w:val="004528C0"/>
    <w:rsid w:val="00452D6B"/>
    <w:rsid w:val="00452E0B"/>
    <w:rsid w:val="0045306F"/>
    <w:rsid w:val="004533D6"/>
    <w:rsid w:val="00453648"/>
    <w:rsid w:val="004538BA"/>
    <w:rsid w:val="00453F5A"/>
    <w:rsid w:val="00453F97"/>
    <w:rsid w:val="00453FA4"/>
    <w:rsid w:val="00454526"/>
    <w:rsid w:val="004546FF"/>
    <w:rsid w:val="00455032"/>
    <w:rsid w:val="004556C3"/>
    <w:rsid w:val="004556E2"/>
    <w:rsid w:val="004560F2"/>
    <w:rsid w:val="00456A2E"/>
    <w:rsid w:val="00456E82"/>
    <w:rsid w:val="004573EB"/>
    <w:rsid w:val="004574A7"/>
    <w:rsid w:val="00457CCA"/>
    <w:rsid w:val="00460BE2"/>
    <w:rsid w:val="00460E9E"/>
    <w:rsid w:val="00461085"/>
    <w:rsid w:val="004615DA"/>
    <w:rsid w:val="00461646"/>
    <w:rsid w:val="00461876"/>
    <w:rsid w:val="00461E28"/>
    <w:rsid w:val="004629B1"/>
    <w:rsid w:val="00462A44"/>
    <w:rsid w:val="0046310C"/>
    <w:rsid w:val="004633E5"/>
    <w:rsid w:val="0046355E"/>
    <w:rsid w:val="00463DF2"/>
    <w:rsid w:val="004643A1"/>
    <w:rsid w:val="004648E7"/>
    <w:rsid w:val="004653E4"/>
    <w:rsid w:val="004669BA"/>
    <w:rsid w:val="00467051"/>
    <w:rsid w:val="00467633"/>
    <w:rsid w:val="00467AB9"/>
    <w:rsid w:val="00467CE2"/>
    <w:rsid w:val="00467F03"/>
    <w:rsid w:val="00467FC0"/>
    <w:rsid w:val="004700F7"/>
    <w:rsid w:val="0047048C"/>
    <w:rsid w:val="004704C1"/>
    <w:rsid w:val="00471246"/>
    <w:rsid w:val="00471B61"/>
    <w:rsid w:val="00471BA1"/>
    <w:rsid w:val="00471CA3"/>
    <w:rsid w:val="00471CCB"/>
    <w:rsid w:val="0047204B"/>
    <w:rsid w:val="00472723"/>
    <w:rsid w:val="00472F74"/>
    <w:rsid w:val="004736C3"/>
    <w:rsid w:val="0047399F"/>
    <w:rsid w:val="00473B9F"/>
    <w:rsid w:val="00473BE9"/>
    <w:rsid w:val="00473D47"/>
    <w:rsid w:val="004744FD"/>
    <w:rsid w:val="004747A6"/>
    <w:rsid w:val="0047480D"/>
    <w:rsid w:val="0047481E"/>
    <w:rsid w:val="00474924"/>
    <w:rsid w:val="00474CCA"/>
    <w:rsid w:val="00474EBB"/>
    <w:rsid w:val="004750FF"/>
    <w:rsid w:val="00475EB6"/>
    <w:rsid w:val="00475F79"/>
    <w:rsid w:val="00476129"/>
    <w:rsid w:val="004764E2"/>
    <w:rsid w:val="00476866"/>
    <w:rsid w:val="004769DF"/>
    <w:rsid w:val="00476B31"/>
    <w:rsid w:val="004772F2"/>
    <w:rsid w:val="004773AF"/>
    <w:rsid w:val="0047748F"/>
    <w:rsid w:val="00477E3D"/>
    <w:rsid w:val="00481EA9"/>
    <w:rsid w:val="004824E8"/>
    <w:rsid w:val="00482531"/>
    <w:rsid w:val="00482BA6"/>
    <w:rsid w:val="00482DDC"/>
    <w:rsid w:val="00483B58"/>
    <w:rsid w:val="00483CBA"/>
    <w:rsid w:val="0048408B"/>
    <w:rsid w:val="004844A8"/>
    <w:rsid w:val="00484844"/>
    <w:rsid w:val="00484D74"/>
    <w:rsid w:val="004850ED"/>
    <w:rsid w:val="0048519F"/>
    <w:rsid w:val="00485561"/>
    <w:rsid w:val="0048623E"/>
    <w:rsid w:val="00486306"/>
    <w:rsid w:val="004866A4"/>
    <w:rsid w:val="00486A85"/>
    <w:rsid w:val="00486E44"/>
    <w:rsid w:val="00486F77"/>
    <w:rsid w:val="00487234"/>
    <w:rsid w:val="004873BD"/>
    <w:rsid w:val="004901F4"/>
    <w:rsid w:val="004902EB"/>
    <w:rsid w:val="00490626"/>
    <w:rsid w:val="00490929"/>
    <w:rsid w:val="00490CAF"/>
    <w:rsid w:val="00491459"/>
    <w:rsid w:val="0049179F"/>
    <w:rsid w:val="0049181B"/>
    <w:rsid w:val="00491835"/>
    <w:rsid w:val="00491C0A"/>
    <w:rsid w:val="00491E9C"/>
    <w:rsid w:val="00491EC8"/>
    <w:rsid w:val="004924DD"/>
    <w:rsid w:val="004938D6"/>
    <w:rsid w:val="0049404D"/>
    <w:rsid w:val="004949BE"/>
    <w:rsid w:val="00494BD1"/>
    <w:rsid w:val="004958F2"/>
    <w:rsid w:val="00496702"/>
    <w:rsid w:val="0049700C"/>
    <w:rsid w:val="0049745E"/>
    <w:rsid w:val="004A004F"/>
    <w:rsid w:val="004A022D"/>
    <w:rsid w:val="004A2899"/>
    <w:rsid w:val="004A2900"/>
    <w:rsid w:val="004A2A27"/>
    <w:rsid w:val="004A2D41"/>
    <w:rsid w:val="004A2DED"/>
    <w:rsid w:val="004A301C"/>
    <w:rsid w:val="004A38AC"/>
    <w:rsid w:val="004A402A"/>
    <w:rsid w:val="004A4376"/>
    <w:rsid w:val="004A4DA3"/>
    <w:rsid w:val="004A4F42"/>
    <w:rsid w:val="004A5225"/>
    <w:rsid w:val="004A62C8"/>
    <w:rsid w:val="004A6D69"/>
    <w:rsid w:val="004A712E"/>
    <w:rsid w:val="004A73B4"/>
    <w:rsid w:val="004A7D6C"/>
    <w:rsid w:val="004B0350"/>
    <w:rsid w:val="004B04EE"/>
    <w:rsid w:val="004B057B"/>
    <w:rsid w:val="004B083E"/>
    <w:rsid w:val="004B2EA3"/>
    <w:rsid w:val="004B3317"/>
    <w:rsid w:val="004B3A69"/>
    <w:rsid w:val="004B4DAF"/>
    <w:rsid w:val="004B53F8"/>
    <w:rsid w:val="004B6207"/>
    <w:rsid w:val="004B63CF"/>
    <w:rsid w:val="004B6497"/>
    <w:rsid w:val="004B6EA8"/>
    <w:rsid w:val="004B78D6"/>
    <w:rsid w:val="004C0652"/>
    <w:rsid w:val="004C0737"/>
    <w:rsid w:val="004C0786"/>
    <w:rsid w:val="004C1527"/>
    <w:rsid w:val="004C17BD"/>
    <w:rsid w:val="004C1923"/>
    <w:rsid w:val="004C196E"/>
    <w:rsid w:val="004C1C33"/>
    <w:rsid w:val="004C228D"/>
    <w:rsid w:val="004C298C"/>
    <w:rsid w:val="004C350E"/>
    <w:rsid w:val="004C3716"/>
    <w:rsid w:val="004C3D3F"/>
    <w:rsid w:val="004C3DA8"/>
    <w:rsid w:val="004C3F4B"/>
    <w:rsid w:val="004C3FE5"/>
    <w:rsid w:val="004C405D"/>
    <w:rsid w:val="004C40E8"/>
    <w:rsid w:val="004C4310"/>
    <w:rsid w:val="004C52AD"/>
    <w:rsid w:val="004C5EC4"/>
    <w:rsid w:val="004C664D"/>
    <w:rsid w:val="004C687B"/>
    <w:rsid w:val="004C6903"/>
    <w:rsid w:val="004C6971"/>
    <w:rsid w:val="004C6DB5"/>
    <w:rsid w:val="004C7469"/>
    <w:rsid w:val="004D03C4"/>
    <w:rsid w:val="004D0498"/>
    <w:rsid w:val="004D091E"/>
    <w:rsid w:val="004D0A2D"/>
    <w:rsid w:val="004D0AC3"/>
    <w:rsid w:val="004D0DB3"/>
    <w:rsid w:val="004D1422"/>
    <w:rsid w:val="004D180E"/>
    <w:rsid w:val="004D1C99"/>
    <w:rsid w:val="004D27B6"/>
    <w:rsid w:val="004D34AF"/>
    <w:rsid w:val="004D3547"/>
    <w:rsid w:val="004D368C"/>
    <w:rsid w:val="004D36EC"/>
    <w:rsid w:val="004D3922"/>
    <w:rsid w:val="004D3CB7"/>
    <w:rsid w:val="004D3F2E"/>
    <w:rsid w:val="004D40B6"/>
    <w:rsid w:val="004D43DC"/>
    <w:rsid w:val="004D52AB"/>
    <w:rsid w:val="004D53D5"/>
    <w:rsid w:val="004D5712"/>
    <w:rsid w:val="004D5D2F"/>
    <w:rsid w:val="004D61DF"/>
    <w:rsid w:val="004D7568"/>
    <w:rsid w:val="004D7907"/>
    <w:rsid w:val="004D7AC3"/>
    <w:rsid w:val="004D7B9E"/>
    <w:rsid w:val="004E007D"/>
    <w:rsid w:val="004E0892"/>
    <w:rsid w:val="004E0EA8"/>
    <w:rsid w:val="004E15F6"/>
    <w:rsid w:val="004E1834"/>
    <w:rsid w:val="004E1ACC"/>
    <w:rsid w:val="004E1AEC"/>
    <w:rsid w:val="004E2064"/>
    <w:rsid w:val="004E268C"/>
    <w:rsid w:val="004E2811"/>
    <w:rsid w:val="004E28F4"/>
    <w:rsid w:val="004E2C26"/>
    <w:rsid w:val="004E2CAE"/>
    <w:rsid w:val="004E2FBD"/>
    <w:rsid w:val="004E3561"/>
    <w:rsid w:val="004E36A1"/>
    <w:rsid w:val="004E375D"/>
    <w:rsid w:val="004E39B1"/>
    <w:rsid w:val="004E3DD2"/>
    <w:rsid w:val="004E3E1A"/>
    <w:rsid w:val="004E44DB"/>
    <w:rsid w:val="004E47AE"/>
    <w:rsid w:val="004E49B1"/>
    <w:rsid w:val="004E4C2D"/>
    <w:rsid w:val="004E4E13"/>
    <w:rsid w:val="004E58BC"/>
    <w:rsid w:val="004E5C96"/>
    <w:rsid w:val="004E5DDF"/>
    <w:rsid w:val="004E5E05"/>
    <w:rsid w:val="004E6660"/>
    <w:rsid w:val="004E68A8"/>
    <w:rsid w:val="004E70AF"/>
    <w:rsid w:val="004E7189"/>
    <w:rsid w:val="004E74FC"/>
    <w:rsid w:val="004E792E"/>
    <w:rsid w:val="004E7A6D"/>
    <w:rsid w:val="004E7C8C"/>
    <w:rsid w:val="004F03D5"/>
    <w:rsid w:val="004F0782"/>
    <w:rsid w:val="004F08B7"/>
    <w:rsid w:val="004F0B4F"/>
    <w:rsid w:val="004F0BCF"/>
    <w:rsid w:val="004F0DC2"/>
    <w:rsid w:val="004F10D4"/>
    <w:rsid w:val="004F17A0"/>
    <w:rsid w:val="004F17F6"/>
    <w:rsid w:val="004F2008"/>
    <w:rsid w:val="004F2344"/>
    <w:rsid w:val="004F2424"/>
    <w:rsid w:val="004F34A5"/>
    <w:rsid w:val="004F381F"/>
    <w:rsid w:val="004F3B76"/>
    <w:rsid w:val="004F50A6"/>
    <w:rsid w:val="004F52E0"/>
    <w:rsid w:val="004F58C1"/>
    <w:rsid w:val="004F5E3D"/>
    <w:rsid w:val="004F6158"/>
    <w:rsid w:val="004F6423"/>
    <w:rsid w:val="004F64ED"/>
    <w:rsid w:val="004F6E92"/>
    <w:rsid w:val="004F74C4"/>
    <w:rsid w:val="004F7829"/>
    <w:rsid w:val="004F796C"/>
    <w:rsid w:val="004F7B3D"/>
    <w:rsid w:val="004F7B6B"/>
    <w:rsid w:val="0050016F"/>
    <w:rsid w:val="005006A1"/>
    <w:rsid w:val="005006E4"/>
    <w:rsid w:val="0050096F"/>
    <w:rsid w:val="00500C23"/>
    <w:rsid w:val="00500CE5"/>
    <w:rsid w:val="00501ACF"/>
    <w:rsid w:val="00501DBD"/>
    <w:rsid w:val="00501F0E"/>
    <w:rsid w:val="00502225"/>
    <w:rsid w:val="00502611"/>
    <w:rsid w:val="00502C2E"/>
    <w:rsid w:val="0050370F"/>
    <w:rsid w:val="00504137"/>
    <w:rsid w:val="00504164"/>
    <w:rsid w:val="00504888"/>
    <w:rsid w:val="00504B7A"/>
    <w:rsid w:val="00505EA7"/>
    <w:rsid w:val="0050636B"/>
    <w:rsid w:val="0050780D"/>
    <w:rsid w:val="00507959"/>
    <w:rsid w:val="00507B90"/>
    <w:rsid w:val="00507ED5"/>
    <w:rsid w:val="005101DE"/>
    <w:rsid w:val="00510A69"/>
    <w:rsid w:val="00510C46"/>
    <w:rsid w:val="00510DAD"/>
    <w:rsid w:val="0051140A"/>
    <w:rsid w:val="005117EA"/>
    <w:rsid w:val="00511B1D"/>
    <w:rsid w:val="00511F65"/>
    <w:rsid w:val="00512777"/>
    <w:rsid w:val="00513C65"/>
    <w:rsid w:val="00513D26"/>
    <w:rsid w:val="00514281"/>
    <w:rsid w:val="0051429A"/>
    <w:rsid w:val="00515AE6"/>
    <w:rsid w:val="00515BCC"/>
    <w:rsid w:val="005166E0"/>
    <w:rsid w:val="005168EA"/>
    <w:rsid w:val="00516C59"/>
    <w:rsid w:val="00516C71"/>
    <w:rsid w:val="0051770C"/>
    <w:rsid w:val="00517AF6"/>
    <w:rsid w:val="00517C56"/>
    <w:rsid w:val="00520AFB"/>
    <w:rsid w:val="00520E8A"/>
    <w:rsid w:val="00521417"/>
    <w:rsid w:val="0052215A"/>
    <w:rsid w:val="00522955"/>
    <w:rsid w:val="00522A2F"/>
    <w:rsid w:val="00522CDE"/>
    <w:rsid w:val="00522EB6"/>
    <w:rsid w:val="0052320B"/>
    <w:rsid w:val="0052374C"/>
    <w:rsid w:val="00523E56"/>
    <w:rsid w:val="00523FC5"/>
    <w:rsid w:val="00524006"/>
    <w:rsid w:val="00524A35"/>
    <w:rsid w:val="0052500E"/>
    <w:rsid w:val="00525879"/>
    <w:rsid w:val="00525AD2"/>
    <w:rsid w:val="00525EFE"/>
    <w:rsid w:val="005260B3"/>
    <w:rsid w:val="005264E0"/>
    <w:rsid w:val="00526E7B"/>
    <w:rsid w:val="00527307"/>
    <w:rsid w:val="005274B0"/>
    <w:rsid w:val="00527805"/>
    <w:rsid w:val="00527A07"/>
    <w:rsid w:val="00527F57"/>
    <w:rsid w:val="00530D00"/>
    <w:rsid w:val="005315BD"/>
    <w:rsid w:val="0053175D"/>
    <w:rsid w:val="00531F7B"/>
    <w:rsid w:val="005320F8"/>
    <w:rsid w:val="0053248C"/>
    <w:rsid w:val="0053294F"/>
    <w:rsid w:val="00532B4B"/>
    <w:rsid w:val="005330D1"/>
    <w:rsid w:val="0053322C"/>
    <w:rsid w:val="00533242"/>
    <w:rsid w:val="00534177"/>
    <w:rsid w:val="00534545"/>
    <w:rsid w:val="00534943"/>
    <w:rsid w:val="0053541C"/>
    <w:rsid w:val="00535591"/>
    <w:rsid w:val="00535673"/>
    <w:rsid w:val="00535E8F"/>
    <w:rsid w:val="00535FAF"/>
    <w:rsid w:val="00536079"/>
    <w:rsid w:val="00536332"/>
    <w:rsid w:val="00536767"/>
    <w:rsid w:val="005368BE"/>
    <w:rsid w:val="00537C8B"/>
    <w:rsid w:val="00537EAD"/>
    <w:rsid w:val="00540A7F"/>
    <w:rsid w:val="00540EDE"/>
    <w:rsid w:val="005411C6"/>
    <w:rsid w:val="005412D9"/>
    <w:rsid w:val="0054177F"/>
    <w:rsid w:val="00541B38"/>
    <w:rsid w:val="00541ED0"/>
    <w:rsid w:val="00541F48"/>
    <w:rsid w:val="00542009"/>
    <w:rsid w:val="0054263F"/>
    <w:rsid w:val="005429D0"/>
    <w:rsid w:val="00542DC9"/>
    <w:rsid w:val="0054360E"/>
    <w:rsid w:val="00543665"/>
    <w:rsid w:val="005436FF"/>
    <w:rsid w:val="0054383B"/>
    <w:rsid w:val="00543DBE"/>
    <w:rsid w:val="005447AB"/>
    <w:rsid w:val="005448A9"/>
    <w:rsid w:val="0054521C"/>
    <w:rsid w:val="00545AFE"/>
    <w:rsid w:val="00545EE3"/>
    <w:rsid w:val="00547545"/>
    <w:rsid w:val="005502D0"/>
    <w:rsid w:val="00550749"/>
    <w:rsid w:val="00550840"/>
    <w:rsid w:val="00551188"/>
    <w:rsid w:val="00551925"/>
    <w:rsid w:val="00551D37"/>
    <w:rsid w:val="00552420"/>
    <w:rsid w:val="005529CB"/>
    <w:rsid w:val="00552D2D"/>
    <w:rsid w:val="00552FC5"/>
    <w:rsid w:val="005530AD"/>
    <w:rsid w:val="00554348"/>
    <w:rsid w:val="00556864"/>
    <w:rsid w:val="00557693"/>
    <w:rsid w:val="0056028D"/>
    <w:rsid w:val="00560931"/>
    <w:rsid w:val="00560EEB"/>
    <w:rsid w:val="005616C2"/>
    <w:rsid w:val="005617C8"/>
    <w:rsid w:val="00561B93"/>
    <w:rsid w:val="00561EAD"/>
    <w:rsid w:val="00561F05"/>
    <w:rsid w:val="005634ED"/>
    <w:rsid w:val="00563C21"/>
    <w:rsid w:val="00563D26"/>
    <w:rsid w:val="0056421B"/>
    <w:rsid w:val="00564D35"/>
    <w:rsid w:val="00565034"/>
    <w:rsid w:val="00565900"/>
    <w:rsid w:val="00565CB3"/>
    <w:rsid w:val="00566243"/>
    <w:rsid w:val="00566DC5"/>
    <w:rsid w:val="00567C24"/>
    <w:rsid w:val="00567EB2"/>
    <w:rsid w:val="0057091E"/>
    <w:rsid w:val="00570B53"/>
    <w:rsid w:val="005714CA"/>
    <w:rsid w:val="00571D9D"/>
    <w:rsid w:val="00572041"/>
    <w:rsid w:val="005722FB"/>
    <w:rsid w:val="005726B5"/>
    <w:rsid w:val="00572A32"/>
    <w:rsid w:val="00572CE6"/>
    <w:rsid w:val="00572DCA"/>
    <w:rsid w:val="005736D2"/>
    <w:rsid w:val="0057390A"/>
    <w:rsid w:val="00573EA7"/>
    <w:rsid w:val="00573EF6"/>
    <w:rsid w:val="005757A8"/>
    <w:rsid w:val="00575931"/>
    <w:rsid w:val="00576C55"/>
    <w:rsid w:val="0057740D"/>
    <w:rsid w:val="005804B5"/>
    <w:rsid w:val="00581216"/>
    <w:rsid w:val="0058253E"/>
    <w:rsid w:val="005828BB"/>
    <w:rsid w:val="00582B2E"/>
    <w:rsid w:val="00583236"/>
    <w:rsid w:val="00583D80"/>
    <w:rsid w:val="0058418B"/>
    <w:rsid w:val="0058438E"/>
    <w:rsid w:val="00584808"/>
    <w:rsid w:val="0058487A"/>
    <w:rsid w:val="00584981"/>
    <w:rsid w:val="00584C5D"/>
    <w:rsid w:val="00584F52"/>
    <w:rsid w:val="00585036"/>
    <w:rsid w:val="00585B55"/>
    <w:rsid w:val="005860C5"/>
    <w:rsid w:val="00586518"/>
    <w:rsid w:val="00586B05"/>
    <w:rsid w:val="00586C17"/>
    <w:rsid w:val="005900C7"/>
    <w:rsid w:val="0059025A"/>
    <w:rsid w:val="00590773"/>
    <w:rsid w:val="00591406"/>
    <w:rsid w:val="00591B83"/>
    <w:rsid w:val="005927F8"/>
    <w:rsid w:val="0059293F"/>
    <w:rsid w:val="005929FB"/>
    <w:rsid w:val="005935FF"/>
    <w:rsid w:val="00594097"/>
    <w:rsid w:val="005941E2"/>
    <w:rsid w:val="005958FE"/>
    <w:rsid w:val="0059678C"/>
    <w:rsid w:val="005969C2"/>
    <w:rsid w:val="00596BF8"/>
    <w:rsid w:val="00596D81"/>
    <w:rsid w:val="005977A1"/>
    <w:rsid w:val="005A0121"/>
    <w:rsid w:val="005A0395"/>
    <w:rsid w:val="005A0C4F"/>
    <w:rsid w:val="005A0DC7"/>
    <w:rsid w:val="005A1592"/>
    <w:rsid w:val="005A173B"/>
    <w:rsid w:val="005A1C37"/>
    <w:rsid w:val="005A20E2"/>
    <w:rsid w:val="005A2203"/>
    <w:rsid w:val="005A2C86"/>
    <w:rsid w:val="005A3CB5"/>
    <w:rsid w:val="005A3F0A"/>
    <w:rsid w:val="005A47E8"/>
    <w:rsid w:val="005A4BDC"/>
    <w:rsid w:val="005A56F9"/>
    <w:rsid w:val="005A58BF"/>
    <w:rsid w:val="005A5F99"/>
    <w:rsid w:val="005A64E2"/>
    <w:rsid w:val="005A65CA"/>
    <w:rsid w:val="005A678B"/>
    <w:rsid w:val="005A6DD0"/>
    <w:rsid w:val="005A6F13"/>
    <w:rsid w:val="005A7D1D"/>
    <w:rsid w:val="005A7E34"/>
    <w:rsid w:val="005A7E7B"/>
    <w:rsid w:val="005B0A73"/>
    <w:rsid w:val="005B0F92"/>
    <w:rsid w:val="005B149A"/>
    <w:rsid w:val="005B18D0"/>
    <w:rsid w:val="005B1CB9"/>
    <w:rsid w:val="005B2772"/>
    <w:rsid w:val="005B28E9"/>
    <w:rsid w:val="005B2BC3"/>
    <w:rsid w:val="005B31B5"/>
    <w:rsid w:val="005B3304"/>
    <w:rsid w:val="005B3DDD"/>
    <w:rsid w:val="005B42A5"/>
    <w:rsid w:val="005B444D"/>
    <w:rsid w:val="005B48ED"/>
    <w:rsid w:val="005B4A9B"/>
    <w:rsid w:val="005B60DF"/>
    <w:rsid w:val="005B705D"/>
    <w:rsid w:val="005B73F0"/>
    <w:rsid w:val="005B746D"/>
    <w:rsid w:val="005C077C"/>
    <w:rsid w:val="005C08A6"/>
    <w:rsid w:val="005C0C79"/>
    <w:rsid w:val="005C2BE8"/>
    <w:rsid w:val="005C2DA3"/>
    <w:rsid w:val="005C2DD3"/>
    <w:rsid w:val="005C3D47"/>
    <w:rsid w:val="005C3FF9"/>
    <w:rsid w:val="005C43CB"/>
    <w:rsid w:val="005C49C8"/>
    <w:rsid w:val="005C49EC"/>
    <w:rsid w:val="005C4F9E"/>
    <w:rsid w:val="005C4FC1"/>
    <w:rsid w:val="005C5CD7"/>
    <w:rsid w:val="005C5CE6"/>
    <w:rsid w:val="005C5CE7"/>
    <w:rsid w:val="005C636D"/>
    <w:rsid w:val="005C6442"/>
    <w:rsid w:val="005C6599"/>
    <w:rsid w:val="005C665E"/>
    <w:rsid w:val="005C6980"/>
    <w:rsid w:val="005C6D58"/>
    <w:rsid w:val="005C7073"/>
    <w:rsid w:val="005C7400"/>
    <w:rsid w:val="005C7CBD"/>
    <w:rsid w:val="005C7E6E"/>
    <w:rsid w:val="005D0E70"/>
    <w:rsid w:val="005D145C"/>
    <w:rsid w:val="005D1650"/>
    <w:rsid w:val="005D16DF"/>
    <w:rsid w:val="005D1CB7"/>
    <w:rsid w:val="005D2050"/>
    <w:rsid w:val="005D2306"/>
    <w:rsid w:val="005D2929"/>
    <w:rsid w:val="005D2F9C"/>
    <w:rsid w:val="005D4258"/>
    <w:rsid w:val="005D42A7"/>
    <w:rsid w:val="005D48BB"/>
    <w:rsid w:val="005D48C8"/>
    <w:rsid w:val="005D5D44"/>
    <w:rsid w:val="005D5DE6"/>
    <w:rsid w:val="005D65AA"/>
    <w:rsid w:val="005D66F2"/>
    <w:rsid w:val="005D69E1"/>
    <w:rsid w:val="005D78A7"/>
    <w:rsid w:val="005D7AFE"/>
    <w:rsid w:val="005D7E3C"/>
    <w:rsid w:val="005D7E75"/>
    <w:rsid w:val="005E0537"/>
    <w:rsid w:val="005E0A93"/>
    <w:rsid w:val="005E1AC5"/>
    <w:rsid w:val="005E1ACF"/>
    <w:rsid w:val="005E1B05"/>
    <w:rsid w:val="005E1E99"/>
    <w:rsid w:val="005E2DC8"/>
    <w:rsid w:val="005E3039"/>
    <w:rsid w:val="005E392D"/>
    <w:rsid w:val="005E3D5E"/>
    <w:rsid w:val="005E41BD"/>
    <w:rsid w:val="005E429A"/>
    <w:rsid w:val="005E42DB"/>
    <w:rsid w:val="005E4386"/>
    <w:rsid w:val="005E4B27"/>
    <w:rsid w:val="005E4B72"/>
    <w:rsid w:val="005E5B02"/>
    <w:rsid w:val="005E6EE5"/>
    <w:rsid w:val="005E7591"/>
    <w:rsid w:val="005E78E2"/>
    <w:rsid w:val="005F03B0"/>
    <w:rsid w:val="005F05CE"/>
    <w:rsid w:val="005F07F6"/>
    <w:rsid w:val="005F09CA"/>
    <w:rsid w:val="005F0EB0"/>
    <w:rsid w:val="005F10F0"/>
    <w:rsid w:val="005F1313"/>
    <w:rsid w:val="005F1F93"/>
    <w:rsid w:val="005F2E1A"/>
    <w:rsid w:val="005F31D5"/>
    <w:rsid w:val="005F36EC"/>
    <w:rsid w:val="005F3DD7"/>
    <w:rsid w:val="005F486F"/>
    <w:rsid w:val="005F48E7"/>
    <w:rsid w:val="005F4EF1"/>
    <w:rsid w:val="005F506A"/>
    <w:rsid w:val="005F5A46"/>
    <w:rsid w:val="005F5FE6"/>
    <w:rsid w:val="005F60CD"/>
    <w:rsid w:val="005F643E"/>
    <w:rsid w:val="005F6604"/>
    <w:rsid w:val="005F6B55"/>
    <w:rsid w:val="005F6FA9"/>
    <w:rsid w:val="005F789E"/>
    <w:rsid w:val="005F7BC7"/>
    <w:rsid w:val="006001C4"/>
    <w:rsid w:val="0060029F"/>
    <w:rsid w:val="00600639"/>
    <w:rsid w:val="00600902"/>
    <w:rsid w:val="006009FE"/>
    <w:rsid w:val="00600D22"/>
    <w:rsid w:val="00600D2A"/>
    <w:rsid w:val="00601744"/>
    <w:rsid w:val="006019A6"/>
    <w:rsid w:val="006022C2"/>
    <w:rsid w:val="006025F4"/>
    <w:rsid w:val="00602FE8"/>
    <w:rsid w:val="00603095"/>
    <w:rsid w:val="00603E4D"/>
    <w:rsid w:val="0060407F"/>
    <w:rsid w:val="00604944"/>
    <w:rsid w:val="00605909"/>
    <w:rsid w:val="00605A20"/>
    <w:rsid w:val="00605A89"/>
    <w:rsid w:val="0060613C"/>
    <w:rsid w:val="006068FA"/>
    <w:rsid w:val="006069A2"/>
    <w:rsid w:val="00606A0E"/>
    <w:rsid w:val="00606A1F"/>
    <w:rsid w:val="00606F3D"/>
    <w:rsid w:val="006072C7"/>
    <w:rsid w:val="00607524"/>
    <w:rsid w:val="006076CF"/>
    <w:rsid w:val="0060792C"/>
    <w:rsid w:val="00607B47"/>
    <w:rsid w:val="00607F11"/>
    <w:rsid w:val="00610569"/>
    <w:rsid w:val="0061068E"/>
    <w:rsid w:val="006109E2"/>
    <w:rsid w:val="00610E81"/>
    <w:rsid w:val="0061123A"/>
    <w:rsid w:val="0061151D"/>
    <w:rsid w:val="006122E0"/>
    <w:rsid w:val="00612397"/>
    <w:rsid w:val="006123AA"/>
    <w:rsid w:val="00612470"/>
    <w:rsid w:val="006124ED"/>
    <w:rsid w:val="00612BE9"/>
    <w:rsid w:val="00613325"/>
    <w:rsid w:val="00613589"/>
    <w:rsid w:val="00614BE6"/>
    <w:rsid w:val="00614D5F"/>
    <w:rsid w:val="0061501E"/>
    <w:rsid w:val="00615AC4"/>
    <w:rsid w:val="00615C47"/>
    <w:rsid w:val="00615CC1"/>
    <w:rsid w:val="00615FBC"/>
    <w:rsid w:val="00616194"/>
    <w:rsid w:val="006164EE"/>
    <w:rsid w:val="0061683C"/>
    <w:rsid w:val="00616AE7"/>
    <w:rsid w:val="006176CE"/>
    <w:rsid w:val="00617BB5"/>
    <w:rsid w:val="00617D5F"/>
    <w:rsid w:val="00617DCB"/>
    <w:rsid w:val="00617E3B"/>
    <w:rsid w:val="0062073F"/>
    <w:rsid w:val="0062078C"/>
    <w:rsid w:val="00620C73"/>
    <w:rsid w:val="00621553"/>
    <w:rsid w:val="00621558"/>
    <w:rsid w:val="00621676"/>
    <w:rsid w:val="00621682"/>
    <w:rsid w:val="00621938"/>
    <w:rsid w:val="00621B19"/>
    <w:rsid w:val="006220BC"/>
    <w:rsid w:val="006224EA"/>
    <w:rsid w:val="00622F55"/>
    <w:rsid w:val="00623503"/>
    <w:rsid w:val="00623C28"/>
    <w:rsid w:val="00623E95"/>
    <w:rsid w:val="0062423E"/>
    <w:rsid w:val="00624A5B"/>
    <w:rsid w:val="00624AF4"/>
    <w:rsid w:val="00624CB1"/>
    <w:rsid w:val="00626135"/>
    <w:rsid w:val="006261A9"/>
    <w:rsid w:val="006263F9"/>
    <w:rsid w:val="00626488"/>
    <w:rsid w:val="0062654D"/>
    <w:rsid w:val="00626A5E"/>
    <w:rsid w:val="00627E41"/>
    <w:rsid w:val="00627EBF"/>
    <w:rsid w:val="006300FC"/>
    <w:rsid w:val="00630F01"/>
    <w:rsid w:val="0063128B"/>
    <w:rsid w:val="0063159E"/>
    <w:rsid w:val="00631743"/>
    <w:rsid w:val="006318A1"/>
    <w:rsid w:val="0063190B"/>
    <w:rsid w:val="00631BA3"/>
    <w:rsid w:val="00631CA0"/>
    <w:rsid w:val="00632000"/>
    <w:rsid w:val="006323E8"/>
    <w:rsid w:val="006327BC"/>
    <w:rsid w:val="00632A5C"/>
    <w:rsid w:val="00632AE1"/>
    <w:rsid w:val="0063350A"/>
    <w:rsid w:val="0063371A"/>
    <w:rsid w:val="00633BE8"/>
    <w:rsid w:val="0063451C"/>
    <w:rsid w:val="0063463C"/>
    <w:rsid w:val="006347E5"/>
    <w:rsid w:val="006351D6"/>
    <w:rsid w:val="00636E94"/>
    <w:rsid w:val="006372C9"/>
    <w:rsid w:val="006374F9"/>
    <w:rsid w:val="00637C45"/>
    <w:rsid w:val="00637D85"/>
    <w:rsid w:val="00640865"/>
    <w:rsid w:val="00640902"/>
    <w:rsid w:val="0064090E"/>
    <w:rsid w:val="00640B98"/>
    <w:rsid w:val="00640E51"/>
    <w:rsid w:val="006426DA"/>
    <w:rsid w:val="00642A9A"/>
    <w:rsid w:val="00643388"/>
    <w:rsid w:val="00643B31"/>
    <w:rsid w:val="006446D6"/>
    <w:rsid w:val="00644BD0"/>
    <w:rsid w:val="0064593A"/>
    <w:rsid w:val="00645B9B"/>
    <w:rsid w:val="006464C1"/>
    <w:rsid w:val="006477F9"/>
    <w:rsid w:val="00647AA6"/>
    <w:rsid w:val="00647AFA"/>
    <w:rsid w:val="00647E5E"/>
    <w:rsid w:val="00647F75"/>
    <w:rsid w:val="00650136"/>
    <w:rsid w:val="006507E1"/>
    <w:rsid w:val="00650BB1"/>
    <w:rsid w:val="00650E57"/>
    <w:rsid w:val="00651133"/>
    <w:rsid w:val="006513DF"/>
    <w:rsid w:val="00652239"/>
    <w:rsid w:val="00652719"/>
    <w:rsid w:val="00652B52"/>
    <w:rsid w:val="00652FD6"/>
    <w:rsid w:val="00653042"/>
    <w:rsid w:val="006537BD"/>
    <w:rsid w:val="00653855"/>
    <w:rsid w:val="006548FA"/>
    <w:rsid w:val="00654967"/>
    <w:rsid w:val="006558F1"/>
    <w:rsid w:val="00656753"/>
    <w:rsid w:val="00656806"/>
    <w:rsid w:val="00657E52"/>
    <w:rsid w:val="00660458"/>
    <w:rsid w:val="006609B9"/>
    <w:rsid w:val="00660E22"/>
    <w:rsid w:val="00661731"/>
    <w:rsid w:val="00661C75"/>
    <w:rsid w:val="006626D5"/>
    <w:rsid w:val="006627A6"/>
    <w:rsid w:val="006640F9"/>
    <w:rsid w:val="0066474D"/>
    <w:rsid w:val="0066481F"/>
    <w:rsid w:val="00664878"/>
    <w:rsid w:val="00664DD7"/>
    <w:rsid w:val="00665197"/>
    <w:rsid w:val="00665871"/>
    <w:rsid w:val="006666AE"/>
    <w:rsid w:val="00666923"/>
    <w:rsid w:val="00666F65"/>
    <w:rsid w:val="0066748A"/>
    <w:rsid w:val="00667D42"/>
    <w:rsid w:val="006704EE"/>
    <w:rsid w:val="00670699"/>
    <w:rsid w:val="006708C5"/>
    <w:rsid w:val="00670F28"/>
    <w:rsid w:val="006712B0"/>
    <w:rsid w:val="00671586"/>
    <w:rsid w:val="006715DB"/>
    <w:rsid w:val="0067160D"/>
    <w:rsid w:val="00671669"/>
    <w:rsid w:val="00671998"/>
    <w:rsid w:val="00671F6E"/>
    <w:rsid w:val="006722A3"/>
    <w:rsid w:val="0067292C"/>
    <w:rsid w:val="00672D5E"/>
    <w:rsid w:val="006730C8"/>
    <w:rsid w:val="00673420"/>
    <w:rsid w:val="00673532"/>
    <w:rsid w:val="006739D6"/>
    <w:rsid w:val="00673C0E"/>
    <w:rsid w:val="00674177"/>
    <w:rsid w:val="00674EA2"/>
    <w:rsid w:val="00675317"/>
    <w:rsid w:val="00675375"/>
    <w:rsid w:val="00675E42"/>
    <w:rsid w:val="00676602"/>
    <w:rsid w:val="0067692F"/>
    <w:rsid w:val="00676ED7"/>
    <w:rsid w:val="00677735"/>
    <w:rsid w:val="006805D6"/>
    <w:rsid w:val="00681387"/>
    <w:rsid w:val="006821F6"/>
    <w:rsid w:val="006828D5"/>
    <w:rsid w:val="00682921"/>
    <w:rsid w:val="006829CD"/>
    <w:rsid w:val="00682B32"/>
    <w:rsid w:val="0068347E"/>
    <w:rsid w:val="006837C7"/>
    <w:rsid w:val="0068416A"/>
    <w:rsid w:val="00684484"/>
    <w:rsid w:val="00684530"/>
    <w:rsid w:val="00684790"/>
    <w:rsid w:val="0068496E"/>
    <w:rsid w:val="00684F65"/>
    <w:rsid w:val="006852E8"/>
    <w:rsid w:val="00685B97"/>
    <w:rsid w:val="00685E5D"/>
    <w:rsid w:val="00686624"/>
    <w:rsid w:val="006866F6"/>
    <w:rsid w:val="00686E86"/>
    <w:rsid w:val="00686F6C"/>
    <w:rsid w:val="00687B92"/>
    <w:rsid w:val="00687E93"/>
    <w:rsid w:val="00691BC5"/>
    <w:rsid w:val="00692573"/>
    <w:rsid w:val="006928B7"/>
    <w:rsid w:val="00692BA2"/>
    <w:rsid w:val="0069363A"/>
    <w:rsid w:val="006937B7"/>
    <w:rsid w:val="006941B5"/>
    <w:rsid w:val="00694C24"/>
    <w:rsid w:val="006959B4"/>
    <w:rsid w:val="00695C99"/>
    <w:rsid w:val="00695F42"/>
    <w:rsid w:val="00696218"/>
    <w:rsid w:val="0069664F"/>
    <w:rsid w:val="00697328"/>
    <w:rsid w:val="00697A1F"/>
    <w:rsid w:val="00697A7C"/>
    <w:rsid w:val="006A046B"/>
    <w:rsid w:val="006A06AA"/>
    <w:rsid w:val="006A11E0"/>
    <w:rsid w:val="006A1267"/>
    <w:rsid w:val="006A1438"/>
    <w:rsid w:val="006A2596"/>
    <w:rsid w:val="006A260C"/>
    <w:rsid w:val="006A323B"/>
    <w:rsid w:val="006A3704"/>
    <w:rsid w:val="006A3B02"/>
    <w:rsid w:val="006A3F00"/>
    <w:rsid w:val="006A4123"/>
    <w:rsid w:val="006A425B"/>
    <w:rsid w:val="006A4340"/>
    <w:rsid w:val="006A459C"/>
    <w:rsid w:val="006A49F9"/>
    <w:rsid w:val="006A4D2E"/>
    <w:rsid w:val="006A4FF7"/>
    <w:rsid w:val="006A5814"/>
    <w:rsid w:val="006A5B43"/>
    <w:rsid w:val="006A64DE"/>
    <w:rsid w:val="006A65FC"/>
    <w:rsid w:val="006A6BD7"/>
    <w:rsid w:val="006A6D40"/>
    <w:rsid w:val="006A75CE"/>
    <w:rsid w:val="006A7A6B"/>
    <w:rsid w:val="006A7BF3"/>
    <w:rsid w:val="006B0CD0"/>
    <w:rsid w:val="006B0DC3"/>
    <w:rsid w:val="006B1241"/>
    <w:rsid w:val="006B12ED"/>
    <w:rsid w:val="006B166A"/>
    <w:rsid w:val="006B175C"/>
    <w:rsid w:val="006B175D"/>
    <w:rsid w:val="006B1968"/>
    <w:rsid w:val="006B2D46"/>
    <w:rsid w:val="006B2E0C"/>
    <w:rsid w:val="006B3398"/>
    <w:rsid w:val="006B361C"/>
    <w:rsid w:val="006B3FD1"/>
    <w:rsid w:val="006B4DA9"/>
    <w:rsid w:val="006B4DFD"/>
    <w:rsid w:val="006B5059"/>
    <w:rsid w:val="006B509F"/>
    <w:rsid w:val="006B54C9"/>
    <w:rsid w:val="006B59B5"/>
    <w:rsid w:val="006B66CD"/>
    <w:rsid w:val="006B673C"/>
    <w:rsid w:val="006B6756"/>
    <w:rsid w:val="006B75C8"/>
    <w:rsid w:val="006B799E"/>
    <w:rsid w:val="006B7E2B"/>
    <w:rsid w:val="006B7FD0"/>
    <w:rsid w:val="006C00CD"/>
    <w:rsid w:val="006C010A"/>
    <w:rsid w:val="006C0A74"/>
    <w:rsid w:val="006C0BAC"/>
    <w:rsid w:val="006C0F05"/>
    <w:rsid w:val="006C1492"/>
    <w:rsid w:val="006C165D"/>
    <w:rsid w:val="006C1BA1"/>
    <w:rsid w:val="006C2177"/>
    <w:rsid w:val="006C2214"/>
    <w:rsid w:val="006C2467"/>
    <w:rsid w:val="006C2A6C"/>
    <w:rsid w:val="006C2B3F"/>
    <w:rsid w:val="006C314B"/>
    <w:rsid w:val="006C31A9"/>
    <w:rsid w:val="006C38A0"/>
    <w:rsid w:val="006C3FA3"/>
    <w:rsid w:val="006C40B2"/>
    <w:rsid w:val="006C461D"/>
    <w:rsid w:val="006C475A"/>
    <w:rsid w:val="006C5862"/>
    <w:rsid w:val="006C6270"/>
    <w:rsid w:val="006C63C5"/>
    <w:rsid w:val="006C6514"/>
    <w:rsid w:val="006C68F2"/>
    <w:rsid w:val="006C717B"/>
    <w:rsid w:val="006C7585"/>
    <w:rsid w:val="006C7CAD"/>
    <w:rsid w:val="006D0519"/>
    <w:rsid w:val="006D0689"/>
    <w:rsid w:val="006D0A0E"/>
    <w:rsid w:val="006D151F"/>
    <w:rsid w:val="006D1895"/>
    <w:rsid w:val="006D1B7F"/>
    <w:rsid w:val="006D2446"/>
    <w:rsid w:val="006D277F"/>
    <w:rsid w:val="006D283D"/>
    <w:rsid w:val="006D2AE7"/>
    <w:rsid w:val="006D2CAA"/>
    <w:rsid w:val="006D36C3"/>
    <w:rsid w:val="006D5984"/>
    <w:rsid w:val="006D5F9C"/>
    <w:rsid w:val="006D6377"/>
    <w:rsid w:val="006D7168"/>
    <w:rsid w:val="006D73B4"/>
    <w:rsid w:val="006D7524"/>
    <w:rsid w:val="006D793B"/>
    <w:rsid w:val="006D798F"/>
    <w:rsid w:val="006D7B0B"/>
    <w:rsid w:val="006E0252"/>
    <w:rsid w:val="006E02B0"/>
    <w:rsid w:val="006E0727"/>
    <w:rsid w:val="006E0B25"/>
    <w:rsid w:val="006E12F1"/>
    <w:rsid w:val="006E15AC"/>
    <w:rsid w:val="006E1CEC"/>
    <w:rsid w:val="006E1E0F"/>
    <w:rsid w:val="006E20C7"/>
    <w:rsid w:val="006E26F4"/>
    <w:rsid w:val="006E2744"/>
    <w:rsid w:val="006E2D43"/>
    <w:rsid w:val="006E2E38"/>
    <w:rsid w:val="006E39FD"/>
    <w:rsid w:val="006E4336"/>
    <w:rsid w:val="006E5344"/>
    <w:rsid w:val="006E550E"/>
    <w:rsid w:val="006E5F90"/>
    <w:rsid w:val="006E5FB5"/>
    <w:rsid w:val="006E602C"/>
    <w:rsid w:val="006E6C13"/>
    <w:rsid w:val="006E77F4"/>
    <w:rsid w:val="006E7B27"/>
    <w:rsid w:val="006E7FC0"/>
    <w:rsid w:val="006F03A6"/>
    <w:rsid w:val="006F05BB"/>
    <w:rsid w:val="006F192F"/>
    <w:rsid w:val="006F2204"/>
    <w:rsid w:val="006F23F3"/>
    <w:rsid w:val="006F2D96"/>
    <w:rsid w:val="006F324A"/>
    <w:rsid w:val="006F3990"/>
    <w:rsid w:val="006F3C5F"/>
    <w:rsid w:val="006F41C8"/>
    <w:rsid w:val="006F476E"/>
    <w:rsid w:val="006F48D9"/>
    <w:rsid w:val="006F4957"/>
    <w:rsid w:val="006F4F88"/>
    <w:rsid w:val="006F4F8D"/>
    <w:rsid w:val="006F5525"/>
    <w:rsid w:val="006F607E"/>
    <w:rsid w:val="006F6756"/>
    <w:rsid w:val="006F6C31"/>
    <w:rsid w:val="006F782E"/>
    <w:rsid w:val="00700F46"/>
    <w:rsid w:val="007013D4"/>
    <w:rsid w:val="00701A73"/>
    <w:rsid w:val="00701D81"/>
    <w:rsid w:val="0070276E"/>
    <w:rsid w:val="00702AB7"/>
    <w:rsid w:val="00703316"/>
    <w:rsid w:val="00703861"/>
    <w:rsid w:val="00704421"/>
    <w:rsid w:val="00704626"/>
    <w:rsid w:val="007046C3"/>
    <w:rsid w:val="00704A4A"/>
    <w:rsid w:val="00705197"/>
    <w:rsid w:val="007051CB"/>
    <w:rsid w:val="00705541"/>
    <w:rsid w:val="00705718"/>
    <w:rsid w:val="00705773"/>
    <w:rsid w:val="00705CC6"/>
    <w:rsid w:val="00705EC5"/>
    <w:rsid w:val="00706A57"/>
    <w:rsid w:val="00706ED5"/>
    <w:rsid w:val="00706F05"/>
    <w:rsid w:val="007071DE"/>
    <w:rsid w:val="0071048A"/>
    <w:rsid w:val="00710B3F"/>
    <w:rsid w:val="00710D80"/>
    <w:rsid w:val="007113CA"/>
    <w:rsid w:val="00711620"/>
    <w:rsid w:val="0071196D"/>
    <w:rsid w:val="007119ED"/>
    <w:rsid w:val="00711B13"/>
    <w:rsid w:val="00711E86"/>
    <w:rsid w:val="00712088"/>
    <w:rsid w:val="0071241D"/>
    <w:rsid w:val="00712755"/>
    <w:rsid w:val="0071297D"/>
    <w:rsid w:val="00712AE2"/>
    <w:rsid w:val="00712B2B"/>
    <w:rsid w:val="007135E1"/>
    <w:rsid w:val="00713BBC"/>
    <w:rsid w:val="00713C14"/>
    <w:rsid w:val="00715864"/>
    <w:rsid w:val="00715D4D"/>
    <w:rsid w:val="00716007"/>
    <w:rsid w:val="00716372"/>
    <w:rsid w:val="00716CEB"/>
    <w:rsid w:val="007174C3"/>
    <w:rsid w:val="007174C9"/>
    <w:rsid w:val="007174F4"/>
    <w:rsid w:val="0071766F"/>
    <w:rsid w:val="007177FC"/>
    <w:rsid w:val="00717DF1"/>
    <w:rsid w:val="00717EF4"/>
    <w:rsid w:val="007203E9"/>
    <w:rsid w:val="00720421"/>
    <w:rsid w:val="0072136F"/>
    <w:rsid w:val="007217F7"/>
    <w:rsid w:val="0072191C"/>
    <w:rsid w:val="00721F91"/>
    <w:rsid w:val="00722003"/>
    <w:rsid w:val="0072205A"/>
    <w:rsid w:val="00722488"/>
    <w:rsid w:val="00722BC6"/>
    <w:rsid w:val="00723D2F"/>
    <w:rsid w:val="007247E9"/>
    <w:rsid w:val="00724995"/>
    <w:rsid w:val="00724F39"/>
    <w:rsid w:val="007251C2"/>
    <w:rsid w:val="00725656"/>
    <w:rsid w:val="0072604B"/>
    <w:rsid w:val="00726477"/>
    <w:rsid w:val="007264B2"/>
    <w:rsid w:val="00726A52"/>
    <w:rsid w:val="00726C22"/>
    <w:rsid w:val="0072734C"/>
    <w:rsid w:val="007279D2"/>
    <w:rsid w:val="00727C11"/>
    <w:rsid w:val="0073012A"/>
    <w:rsid w:val="00730850"/>
    <w:rsid w:val="00730873"/>
    <w:rsid w:val="007312F1"/>
    <w:rsid w:val="0073177C"/>
    <w:rsid w:val="00731E75"/>
    <w:rsid w:val="0073253D"/>
    <w:rsid w:val="00732764"/>
    <w:rsid w:val="0073327B"/>
    <w:rsid w:val="007338FF"/>
    <w:rsid w:val="007341BA"/>
    <w:rsid w:val="00734A50"/>
    <w:rsid w:val="00735297"/>
    <w:rsid w:val="00736385"/>
    <w:rsid w:val="0073648A"/>
    <w:rsid w:val="00736E5C"/>
    <w:rsid w:val="007377B6"/>
    <w:rsid w:val="00737B26"/>
    <w:rsid w:val="00740330"/>
    <w:rsid w:val="007409A5"/>
    <w:rsid w:val="00741B34"/>
    <w:rsid w:val="00741B35"/>
    <w:rsid w:val="00741D2E"/>
    <w:rsid w:val="0074206A"/>
    <w:rsid w:val="00742992"/>
    <w:rsid w:val="0074342D"/>
    <w:rsid w:val="00744AD8"/>
    <w:rsid w:val="00744D22"/>
    <w:rsid w:val="00744E5B"/>
    <w:rsid w:val="0074568F"/>
    <w:rsid w:val="00745765"/>
    <w:rsid w:val="0074584E"/>
    <w:rsid w:val="00745B07"/>
    <w:rsid w:val="00745B80"/>
    <w:rsid w:val="00745F1C"/>
    <w:rsid w:val="00746953"/>
    <w:rsid w:val="00746BE7"/>
    <w:rsid w:val="00750482"/>
    <w:rsid w:val="00750D69"/>
    <w:rsid w:val="00750EC3"/>
    <w:rsid w:val="0075149E"/>
    <w:rsid w:val="007514AF"/>
    <w:rsid w:val="0075222E"/>
    <w:rsid w:val="00752AF6"/>
    <w:rsid w:val="00753CD4"/>
    <w:rsid w:val="00753CE5"/>
    <w:rsid w:val="0075402E"/>
    <w:rsid w:val="007542F6"/>
    <w:rsid w:val="007546DC"/>
    <w:rsid w:val="00754810"/>
    <w:rsid w:val="00754B20"/>
    <w:rsid w:val="00754CF3"/>
    <w:rsid w:val="00755AFF"/>
    <w:rsid w:val="00756167"/>
    <w:rsid w:val="00756AFA"/>
    <w:rsid w:val="00757023"/>
    <w:rsid w:val="00757A2E"/>
    <w:rsid w:val="007605CD"/>
    <w:rsid w:val="00760A93"/>
    <w:rsid w:val="00760BF7"/>
    <w:rsid w:val="00760F39"/>
    <w:rsid w:val="00761139"/>
    <w:rsid w:val="0076147A"/>
    <w:rsid w:val="007615D3"/>
    <w:rsid w:val="007616F1"/>
    <w:rsid w:val="007617BD"/>
    <w:rsid w:val="0076203C"/>
    <w:rsid w:val="00762A2D"/>
    <w:rsid w:val="00762AFC"/>
    <w:rsid w:val="00762CCA"/>
    <w:rsid w:val="00762E45"/>
    <w:rsid w:val="0076372B"/>
    <w:rsid w:val="00763DCE"/>
    <w:rsid w:val="00763E5A"/>
    <w:rsid w:val="007643B3"/>
    <w:rsid w:val="00764475"/>
    <w:rsid w:val="00764765"/>
    <w:rsid w:val="00764C37"/>
    <w:rsid w:val="00764CE8"/>
    <w:rsid w:val="00765113"/>
    <w:rsid w:val="0076519E"/>
    <w:rsid w:val="00765314"/>
    <w:rsid w:val="00765465"/>
    <w:rsid w:val="00765B78"/>
    <w:rsid w:val="00766EF9"/>
    <w:rsid w:val="0076779D"/>
    <w:rsid w:val="007677F3"/>
    <w:rsid w:val="00767A41"/>
    <w:rsid w:val="00767AA2"/>
    <w:rsid w:val="00770140"/>
    <w:rsid w:val="007715F0"/>
    <w:rsid w:val="00772165"/>
    <w:rsid w:val="00772386"/>
    <w:rsid w:val="00772506"/>
    <w:rsid w:val="00772A1F"/>
    <w:rsid w:val="007733D9"/>
    <w:rsid w:val="00773440"/>
    <w:rsid w:val="00773778"/>
    <w:rsid w:val="00773B4F"/>
    <w:rsid w:val="0077465D"/>
    <w:rsid w:val="00774AF8"/>
    <w:rsid w:val="00774B63"/>
    <w:rsid w:val="00775423"/>
    <w:rsid w:val="007761B9"/>
    <w:rsid w:val="007762F0"/>
    <w:rsid w:val="007763EE"/>
    <w:rsid w:val="00777117"/>
    <w:rsid w:val="0077763A"/>
    <w:rsid w:val="0077768C"/>
    <w:rsid w:val="00777F67"/>
    <w:rsid w:val="00780084"/>
    <w:rsid w:val="0078048A"/>
    <w:rsid w:val="00780A8C"/>
    <w:rsid w:val="0078169C"/>
    <w:rsid w:val="00781A56"/>
    <w:rsid w:val="00781C6B"/>
    <w:rsid w:val="00782246"/>
    <w:rsid w:val="00782253"/>
    <w:rsid w:val="007822C9"/>
    <w:rsid w:val="007822FA"/>
    <w:rsid w:val="007823D3"/>
    <w:rsid w:val="007824AF"/>
    <w:rsid w:val="007824BF"/>
    <w:rsid w:val="00782D1A"/>
    <w:rsid w:val="00782E19"/>
    <w:rsid w:val="00782FF3"/>
    <w:rsid w:val="00783D35"/>
    <w:rsid w:val="0078441A"/>
    <w:rsid w:val="0078445C"/>
    <w:rsid w:val="007853D0"/>
    <w:rsid w:val="007856E6"/>
    <w:rsid w:val="00785A1E"/>
    <w:rsid w:val="00786383"/>
    <w:rsid w:val="00786682"/>
    <w:rsid w:val="0078673B"/>
    <w:rsid w:val="00786E80"/>
    <w:rsid w:val="00786ECB"/>
    <w:rsid w:val="00786FB2"/>
    <w:rsid w:val="00787128"/>
    <w:rsid w:val="0078775F"/>
    <w:rsid w:val="0079039C"/>
    <w:rsid w:val="007912D7"/>
    <w:rsid w:val="00791312"/>
    <w:rsid w:val="00791596"/>
    <w:rsid w:val="0079192D"/>
    <w:rsid w:val="00791F2A"/>
    <w:rsid w:val="007921D8"/>
    <w:rsid w:val="00792705"/>
    <w:rsid w:val="007934EB"/>
    <w:rsid w:val="00794285"/>
    <w:rsid w:val="00794387"/>
    <w:rsid w:val="00794454"/>
    <w:rsid w:val="00794555"/>
    <w:rsid w:val="00794BC8"/>
    <w:rsid w:val="00794CBF"/>
    <w:rsid w:val="00794DB9"/>
    <w:rsid w:val="00794DDA"/>
    <w:rsid w:val="00794E15"/>
    <w:rsid w:val="00794F09"/>
    <w:rsid w:val="00794F98"/>
    <w:rsid w:val="0079509F"/>
    <w:rsid w:val="007956E0"/>
    <w:rsid w:val="00795A52"/>
    <w:rsid w:val="00796078"/>
    <w:rsid w:val="00796214"/>
    <w:rsid w:val="007969F7"/>
    <w:rsid w:val="00796E20"/>
    <w:rsid w:val="007A11A7"/>
    <w:rsid w:val="007A1696"/>
    <w:rsid w:val="007A1728"/>
    <w:rsid w:val="007A205C"/>
    <w:rsid w:val="007A266A"/>
    <w:rsid w:val="007A37DC"/>
    <w:rsid w:val="007A3A2F"/>
    <w:rsid w:val="007A3F6E"/>
    <w:rsid w:val="007A3FE1"/>
    <w:rsid w:val="007A4014"/>
    <w:rsid w:val="007A48CA"/>
    <w:rsid w:val="007A4991"/>
    <w:rsid w:val="007A4EB5"/>
    <w:rsid w:val="007A52D8"/>
    <w:rsid w:val="007A54C2"/>
    <w:rsid w:val="007A54DB"/>
    <w:rsid w:val="007A5C50"/>
    <w:rsid w:val="007A5E9F"/>
    <w:rsid w:val="007A62B9"/>
    <w:rsid w:val="007A676C"/>
    <w:rsid w:val="007A67DC"/>
    <w:rsid w:val="007A6A61"/>
    <w:rsid w:val="007A7287"/>
    <w:rsid w:val="007A75C7"/>
    <w:rsid w:val="007B0209"/>
    <w:rsid w:val="007B0237"/>
    <w:rsid w:val="007B0560"/>
    <w:rsid w:val="007B0CD5"/>
    <w:rsid w:val="007B0DB3"/>
    <w:rsid w:val="007B107E"/>
    <w:rsid w:val="007B1539"/>
    <w:rsid w:val="007B162F"/>
    <w:rsid w:val="007B1B78"/>
    <w:rsid w:val="007B2916"/>
    <w:rsid w:val="007B2FCC"/>
    <w:rsid w:val="007B30A6"/>
    <w:rsid w:val="007B312A"/>
    <w:rsid w:val="007B385C"/>
    <w:rsid w:val="007B4F28"/>
    <w:rsid w:val="007B53CA"/>
    <w:rsid w:val="007B5863"/>
    <w:rsid w:val="007B5DB2"/>
    <w:rsid w:val="007B667F"/>
    <w:rsid w:val="007B6F4B"/>
    <w:rsid w:val="007B7EB5"/>
    <w:rsid w:val="007B7F20"/>
    <w:rsid w:val="007C028B"/>
    <w:rsid w:val="007C0B65"/>
    <w:rsid w:val="007C128D"/>
    <w:rsid w:val="007C1319"/>
    <w:rsid w:val="007C13C6"/>
    <w:rsid w:val="007C1A7D"/>
    <w:rsid w:val="007C1B8B"/>
    <w:rsid w:val="007C21C4"/>
    <w:rsid w:val="007C22F5"/>
    <w:rsid w:val="007C2B40"/>
    <w:rsid w:val="007C35B5"/>
    <w:rsid w:val="007C388F"/>
    <w:rsid w:val="007C4078"/>
    <w:rsid w:val="007C47C9"/>
    <w:rsid w:val="007C4ACC"/>
    <w:rsid w:val="007C4EAA"/>
    <w:rsid w:val="007C4F9C"/>
    <w:rsid w:val="007C53FA"/>
    <w:rsid w:val="007C5A6B"/>
    <w:rsid w:val="007C61F0"/>
    <w:rsid w:val="007C6711"/>
    <w:rsid w:val="007C6C05"/>
    <w:rsid w:val="007D09D9"/>
    <w:rsid w:val="007D152E"/>
    <w:rsid w:val="007D1943"/>
    <w:rsid w:val="007D1986"/>
    <w:rsid w:val="007D1A0B"/>
    <w:rsid w:val="007D1A80"/>
    <w:rsid w:val="007D2903"/>
    <w:rsid w:val="007D2FC5"/>
    <w:rsid w:val="007D3147"/>
    <w:rsid w:val="007D32AE"/>
    <w:rsid w:val="007D3313"/>
    <w:rsid w:val="007D334B"/>
    <w:rsid w:val="007D35E3"/>
    <w:rsid w:val="007D3E10"/>
    <w:rsid w:val="007D4BFB"/>
    <w:rsid w:val="007D51EC"/>
    <w:rsid w:val="007D6EEF"/>
    <w:rsid w:val="007D7565"/>
    <w:rsid w:val="007D778C"/>
    <w:rsid w:val="007E0136"/>
    <w:rsid w:val="007E0537"/>
    <w:rsid w:val="007E078B"/>
    <w:rsid w:val="007E07F8"/>
    <w:rsid w:val="007E0931"/>
    <w:rsid w:val="007E0C32"/>
    <w:rsid w:val="007E1169"/>
    <w:rsid w:val="007E11A2"/>
    <w:rsid w:val="007E11AB"/>
    <w:rsid w:val="007E165B"/>
    <w:rsid w:val="007E2423"/>
    <w:rsid w:val="007E25C1"/>
    <w:rsid w:val="007E2AE2"/>
    <w:rsid w:val="007E36C4"/>
    <w:rsid w:val="007E38BF"/>
    <w:rsid w:val="007E3A8F"/>
    <w:rsid w:val="007E3CA2"/>
    <w:rsid w:val="007E406E"/>
    <w:rsid w:val="007E462F"/>
    <w:rsid w:val="007E4C59"/>
    <w:rsid w:val="007E4EB9"/>
    <w:rsid w:val="007E52A8"/>
    <w:rsid w:val="007E612E"/>
    <w:rsid w:val="007E631B"/>
    <w:rsid w:val="007E674B"/>
    <w:rsid w:val="007E6A77"/>
    <w:rsid w:val="007E6B94"/>
    <w:rsid w:val="007E6E5A"/>
    <w:rsid w:val="007E70E7"/>
    <w:rsid w:val="007E70FA"/>
    <w:rsid w:val="007E7182"/>
    <w:rsid w:val="007E778E"/>
    <w:rsid w:val="007E794E"/>
    <w:rsid w:val="007E7EA1"/>
    <w:rsid w:val="007F0A8A"/>
    <w:rsid w:val="007F1703"/>
    <w:rsid w:val="007F1735"/>
    <w:rsid w:val="007F21FB"/>
    <w:rsid w:val="007F225B"/>
    <w:rsid w:val="007F23E5"/>
    <w:rsid w:val="007F2FF9"/>
    <w:rsid w:val="007F314A"/>
    <w:rsid w:val="007F317F"/>
    <w:rsid w:val="007F3CF4"/>
    <w:rsid w:val="007F3F93"/>
    <w:rsid w:val="007F48E9"/>
    <w:rsid w:val="007F4B55"/>
    <w:rsid w:val="007F4FCF"/>
    <w:rsid w:val="007F502A"/>
    <w:rsid w:val="007F5179"/>
    <w:rsid w:val="007F51F0"/>
    <w:rsid w:val="007F5BC3"/>
    <w:rsid w:val="007F5E70"/>
    <w:rsid w:val="007F64E6"/>
    <w:rsid w:val="007F664F"/>
    <w:rsid w:val="007F6EE2"/>
    <w:rsid w:val="007F7D23"/>
    <w:rsid w:val="007F7DB9"/>
    <w:rsid w:val="00800E4E"/>
    <w:rsid w:val="00800EBD"/>
    <w:rsid w:val="008013A1"/>
    <w:rsid w:val="0080148F"/>
    <w:rsid w:val="0080149D"/>
    <w:rsid w:val="008027AF"/>
    <w:rsid w:val="00802865"/>
    <w:rsid w:val="0080291A"/>
    <w:rsid w:val="00802C29"/>
    <w:rsid w:val="00802FCA"/>
    <w:rsid w:val="00803290"/>
    <w:rsid w:val="0080376C"/>
    <w:rsid w:val="00803A13"/>
    <w:rsid w:val="00803F2D"/>
    <w:rsid w:val="00804F42"/>
    <w:rsid w:val="00804F58"/>
    <w:rsid w:val="00805F1F"/>
    <w:rsid w:val="00805F30"/>
    <w:rsid w:val="00806739"/>
    <w:rsid w:val="008069CB"/>
    <w:rsid w:val="00806A01"/>
    <w:rsid w:val="008074C9"/>
    <w:rsid w:val="0080779C"/>
    <w:rsid w:val="00807C5B"/>
    <w:rsid w:val="008102F1"/>
    <w:rsid w:val="0081081E"/>
    <w:rsid w:val="00810BA9"/>
    <w:rsid w:val="00810D45"/>
    <w:rsid w:val="00811BFB"/>
    <w:rsid w:val="00811C59"/>
    <w:rsid w:val="00811C6A"/>
    <w:rsid w:val="0081211E"/>
    <w:rsid w:val="00812B96"/>
    <w:rsid w:val="00814034"/>
    <w:rsid w:val="00814591"/>
    <w:rsid w:val="008148A7"/>
    <w:rsid w:val="00815434"/>
    <w:rsid w:val="008159CB"/>
    <w:rsid w:val="008165CD"/>
    <w:rsid w:val="00816A77"/>
    <w:rsid w:val="008173F8"/>
    <w:rsid w:val="00817FA5"/>
    <w:rsid w:val="0082086A"/>
    <w:rsid w:val="00820B3D"/>
    <w:rsid w:val="00820B9A"/>
    <w:rsid w:val="008213D8"/>
    <w:rsid w:val="00821B7F"/>
    <w:rsid w:val="00821CAC"/>
    <w:rsid w:val="008223FC"/>
    <w:rsid w:val="008224B8"/>
    <w:rsid w:val="00822FE1"/>
    <w:rsid w:val="008232BE"/>
    <w:rsid w:val="00823906"/>
    <w:rsid w:val="00823917"/>
    <w:rsid w:val="008243CE"/>
    <w:rsid w:val="00824661"/>
    <w:rsid w:val="008248F6"/>
    <w:rsid w:val="00824BD3"/>
    <w:rsid w:val="00825292"/>
    <w:rsid w:val="008257A2"/>
    <w:rsid w:val="008258CE"/>
    <w:rsid w:val="008261E6"/>
    <w:rsid w:val="008273B0"/>
    <w:rsid w:val="008274C0"/>
    <w:rsid w:val="00827B4C"/>
    <w:rsid w:val="0083003A"/>
    <w:rsid w:val="008300DE"/>
    <w:rsid w:val="0083024D"/>
    <w:rsid w:val="008303CD"/>
    <w:rsid w:val="00830B73"/>
    <w:rsid w:val="00830C97"/>
    <w:rsid w:val="00831053"/>
    <w:rsid w:val="00831542"/>
    <w:rsid w:val="00831C1F"/>
    <w:rsid w:val="00831DDE"/>
    <w:rsid w:val="00833496"/>
    <w:rsid w:val="008336D1"/>
    <w:rsid w:val="00833F1A"/>
    <w:rsid w:val="00834495"/>
    <w:rsid w:val="0083498D"/>
    <w:rsid w:val="00834CE7"/>
    <w:rsid w:val="00834F86"/>
    <w:rsid w:val="008357DC"/>
    <w:rsid w:val="00835A90"/>
    <w:rsid w:val="00836340"/>
    <w:rsid w:val="008365C0"/>
    <w:rsid w:val="00837B9D"/>
    <w:rsid w:val="00837FE7"/>
    <w:rsid w:val="0084002B"/>
    <w:rsid w:val="008409A6"/>
    <w:rsid w:val="00840FF3"/>
    <w:rsid w:val="00841206"/>
    <w:rsid w:val="00841C06"/>
    <w:rsid w:val="00842102"/>
    <w:rsid w:val="008423B3"/>
    <w:rsid w:val="00842AF2"/>
    <w:rsid w:val="00842C66"/>
    <w:rsid w:val="00842DB1"/>
    <w:rsid w:val="0084309F"/>
    <w:rsid w:val="00843D80"/>
    <w:rsid w:val="008442A1"/>
    <w:rsid w:val="00844410"/>
    <w:rsid w:val="0084460F"/>
    <w:rsid w:val="0084473C"/>
    <w:rsid w:val="0084482D"/>
    <w:rsid w:val="00844C7B"/>
    <w:rsid w:val="008450A5"/>
    <w:rsid w:val="0084594C"/>
    <w:rsid w:val="00845955"/>
    <w:rsid w:val="00846583"/>
    <w:rsid w:val="00847B57"/>
    <w:rsid w:val="00850044"/>
    <w:rsid w:val="00850754"/>
    <w:rsid w:val="00850791"/>
    <w:rsid w:val="0085083F"/>
    <w:rsid w:val="008509D6"/>
    <w:rsid w:val="00850FB4"/>
    <w:rsid w:val="008518C5"/>
    <w:rsid w:val="008524ED"/>
    <w:rsid w:val="0085257D"/>
    <w:rsid w:val="00852B19"/>
    <w:rsid w:val="008535EC"/>
    <w:rsid w:val="00853817"/>
    <w:rsid w:val="0085383A"/>
    <w:rsid w:val="00854042"/>
    <w:rsid w:val="008540D2"/>
    <w:rsid w:val="00854878"/>
    <w:rsid w:val="00855063"/>
    <w:rsid w:val="0085507F"/>
    <w:rsid w:val="008559BE"/>
    <w:rsid w:val="00855C42"/>
    <w:rsid w:val="00855F3E"/>
    <w:rsid w:val="008567B2"/>
    <w:rsid w:val="00856DCE"/>
    <w:rsid w:val="00856E20"/>
    <w:rsid w:val="00856E49"/>
    <w:rsid w:val="00856F15"/>
    <w:rsid w:val="008572C1"/>
    <w:rsid w:val="008577A7"/>
    <w:rsid w:val="00857A9C"/>
    <w:rsid w:val="00857C6B"/>
    <w:rsid w:val="00860BD3"/>
    <w:rsid w:val="00860C55"/>
    <w:rsid w:val="00861AC0"/>
    <w:rsid w:val="00861CF2"/>
    <w:rsid w:val="00861FD8"/>
    <w:rsid w:val="008621D1"/>
    <w:rsid w:val="008624E5"/>
    <w:rsid w:val="0086262E"/>
    <w:rsid w:val="00862D45"/>
    <w:rsid w:val="00863398"/>
    <w:rsid w:val="008635AB"/>
    <w:rsid w:val="008635F3"/>
    <w:rsid w:val="00864B77"/>
    <w:rsid w:val="00864CE6"/>
    <w:rsid w:val="00864DC7"/>
    <w:rsid w:val="00865102"/>
    <w:rsid w:val="008655EF"/>
    <w:rsid w:val="00865BAD"/>
    <w:rsid w:val="00865CA3"/>
    <w:rsid w:val="00866A0B"/>
    <w:rsid w:val="008670A8"/>
    <w:rsid w:val="00867108"/>
    <w:rsid w:val="0086722D"/>
    <w:rsid w:val="00867D10"/>
    <w:rsid w:val="008708C7"/>
    <w:rsid w:val="00870F5A"/>
    <w:rsid w:val="008711A6"/>
    <w:rsid w:val="0087133C"/>
    <w:rsid w:val="0087201C"/>
    <w:rsid w:val="00872CEE"/>
    <w:rsid w:val="00872DCF"/>
    <w:rsid w:val="008735F5"/>
    <w:rsid w:val="00873DCC"/>
    <w:rsid w:val="0087412F"/>
    <w:rsid w:val="008745CB"/>
    <w:rsid w:val="008748E9"/>
    <w:rsid w:val="008749D2"/>
    <w:rsid w:val="00874BC2"/>
    <w:rsid w:val="00874C89"/>
    <w:rsid w:val="00875320"/>
    <w:rsid w:val="00875688"/>
    <w:rsid w:val="0087576B"/>
    <w:rsid w:val="008757A2"/>
    <w:rsid w:val="00875F00"/>
    <w:rsid w:val="00876330"/>
    <w:rsid w:val="0087633E"/>
    <w:rsid w:val="008766C6"/>
    <w:rsid w:val="00876FA6"/>
    <w:rsid w:val="008778C9"/>
    <w:rsid w:val="00877E89"/>
    <w:rsid w:val="00877EB3"/>
    <w:rsid w:val="00880760"/>
    <w:rsid w:val="00880794"/>
    <w:rsid w:val="00880EE2"/>
    <w:rsid w:val="0088104F"/>
    <w:rsid w:val="00881071"/>
    <w:rsid w:val="008810F2"/>
    <w:rsid w:val="00881A11"/>
    <w:rsid w:val="00881C90"/>
    <w:rsid w:val="00882323"/>
    <w:rsid w:val="00882DE9"/>
    <w:rsid w:val="00882E39"/>
    <w:rsid w:val="00883965"/>
    <w:rsid w:val="00883F52"/>
    <w:rsid w:val="00884F53"/>
    <w:rsid w:val="00885455"/>
    <w:rsid w:val="00885680"/>
    <w:rsid w:val="008857E7"/>
    <w:rsid w:val="00885A24"/>
    <w:rsid w:val="0088649D"/>
    <w:rsid w:val="00887087"/>
    <w:rsid w:val="0088772A"/>
    <w:rsid w:val="00891122"/>
    <w:rsid w:val="008911B8"/>
    <w:rsid w:val="00891AEB"/>
    <w:rsid w:val="00891DA1"/>
    <w:rsid w:val="00892A81"/>
    <w:rsid w:val="0089309E"/>
    <w:rsid w:val="00893210"/>
    <w:rsid w:val="0089332B"/>
    <w:rsid w:val="00893493"/>
    <w:rsid w:val="00894244"/>
    <w:rsid w:val="0089497C"/>
    <w:rsid w:val="00894983"/>
    <w:rsid w:val="00894E7A"/>
    <w:rsid w:val="008952AF"/>
    <w:rsid w:val="008953E9"/>
    <w:rsid w:val="00895B13"/>
    <w:rsid w:val="008962E0"/>
    <w:rsid w:val="0089664F"/>
    <w:rsid w:val="00896D50"/>
    <w:rsid w:val="0089778A"/>
    <w:rsid w:val="00897801"/>
    <w:rsid w:val="00897A81"/>
    <w:rsid w:val="008A0670"/>
    <w:rsid w:val="008A0B9A"/>
    <w:rsid w:val="008A142B"/>
    <w:rsid w:val="008A1671"/>
    <w:rsid w:val="008A1755"/>
    <w:rsid w:val="008A185A"/>
    <w:rsid w:val="008A1EE3"/>
    <w:rsid w:val="008A23FF"/>
    <w:rsid w:val="008A265E"/>
    <w:rsid w:val="008A3402"/>
    <w:rsid w:val="008A3591"/>
    <w:rsid w:val="008A364F"/>
    <w:rsid w:val="008A376D"/>
    <w:rsid w:val="008A3C27"/>
    <w:rsid w:val="008A4878"/>
    <w:rsid w:val="008A4ED0"/>
    <w:rsid w:val="008A55C0"/>
    <w:rsid w:val="008A5EA2"/>
    <w:rsid w:val="008A60F8"/>
    <w:rsid w:val="008A6DD9"/>
    <w:rsid w:val="008A6F5D"/>
    <w:rsid w:val="008A7191"/>
    <w:rsid w:val="008A7C6D"/>
    <w:rsid w:val="008B055A"/>
    <w:rsid w:val="008B06C1"/>
    <w:rsid w:val="008B0DB8"/>
    <w:rsid w:val="008B0F24"/>
    <w:rsid w:val="008B1F4E"/>
    <w:rsid w:val="008B2B5F"/>
    <w:rsid w:val="008B2E40"/>
    <w:rsid w:val="008B2EE7"/>
    <w:rsid w:val="008B2FBD"/>
    <w:rsid w:val="008B31CD"/>
    <w:rsid w:val="008B36C9"/>
    <w:rsid w:val="008B37E2"/>
    <w:rsid w:val="008B3C3F"/>
    <w:rsid w:val="008B3DE3"/>
    <w:rsid w:val="008B552A"/>
    <w:rsid w:val="008B586D"/>
    <w:rsid w:val="008B5E86"/>
    <w:rsid w:val="008B65ED"/>
    <w:rsid w:val="008B67FF"/>
    <w:rsid w:val="008B6AA7"/>
    <w:rsid w:val="008B771C"/>
    <w:rsid w:val="008B7DEB"/>
    <w:rsid w:val="008B7E4B"/>
    <w:rsid w:val="008B7F28"/>
    <w:rsid w:val="008C0416"/>
    <w:rsid w:val="008C095A"/>
    <w:rsid w:val="008C0F17"/>
    <w:rsid w:val="008C123D"/>
    <w:rsid w:val="008C1245"/>
    <w:rsid w:val="008C15C6"/>
    <w:rsid w:val="008C173F"/>
    <w:rsid w:val="008C19C8"/>
    <w:rsid w:val="008C1C39"/>
    <w:rsid w:val="008C20BE"/>
    <w:rsid w:val="008C284A"/>
    <w:rsid w:val="008C2E17"/>
    <w:rsid w:val="008C3D1C"/>
    <w:rsid w:val="008C4079"/>
    <w:rsid w:val="008C456C"/>
    <w:rsid w:val="008C4EAA"/>
    <w:rsid w:val="008C5052"/>
    <w:rsid w:val="008C51EC"/>
    <w:rsid w:val="008C5237"/>
    <w:rsid w:val="008C5543"/>
    <w:rsid w:val="008C599C"/>
    <w:rsid w:val="008C5CF5"/>
    <w:rsid w:val="008C5F95"/>
    <w:rsid w:val="008C62C4"/>
    <w:rsid w:val="008C646B"/>
    <w:rsid w:val="008C66A5"/>
    <w:rsid w:val="008C738C"/>
    <w:rsid w:val="008C74C1"/>
    <w:rsid w:val="008C7580"/>
    <w:rsid w:val="008C7DB8"/>
    <w:rsid w:val="008D005C"/>
    <w:rsid w:val="008D00BB"/>
    <w:rsid w:val="008D0282"/>
    <w:rsid w:val="008D0E62"/>
    <w:rsid w:val="008D14E9"/>
    <w:rsid w:val="008D27B4"/>
    <w:rsid w:val="008D34F8"/>
    <w:rsid w:val="008D4909"/>
    <w:rsid w:val="008D4A9B"/>
    <w:rsid w:val="008D4F82"/>
    <w:rsid w:val="008D50B2"/>
    <w:rsid w:val="008D5716"/>
    <w:rsid w:val="008D6424"/>
    <w:rsid w:val="008E0D41"/>
    <w:rsid w:val="008E198F"/>
    <w:rsid w:val="008E2161"/>
    <w:rsid w:val="008E2237"/>
    <w:rsid w:val="008E279D"/>
    <w:rsid w:val="008E2A0E"/>
    <w:rsid w:val="008E3511"/>
    <w:rsid w:val="008E36D4"/>
    <w:rsid w:val="008E36DD"/>
    <w:rsid w:val="008E3CA8"/>
    <w:rsid w:val="008E475F"/>
    <w:rsid w:val="008E53F6"/>
    <w:rsid w:val="008E5719"/>
    <w:rsid w:val="008E57E4"/>
    <w:rsid w:val="008E588A"/>
    <w:rsid w:val="008E59B3"/>
    <w:rsid w:val="008E6390"/>
    <w:rsid w:val="008E6391"/>
    <w:rsid w:val="008E6DD4"/>
    <w:rsid w:val="008E7173"/>
    <w:rsid w:val="008E7B50"/>
    <w:rsid w:val="008E7DBB"/>
    <w:rsid w:val="008F010F"/>
    <w:rsid w:val="008F02A1"/>
    <w:rsid w:val="008F1738"/>
    <w:rsid w:val="008F17B0"/>
    <w:rsid w:val="008F1C1A"/>
    <w:rsid w:val="008F1EBA"/>
    <w:rsid w:val="008F1ED7"/>
    <w:rsid w:val="008F235F"/>
    <w:rsid w:val="008F258F"/>
    <w:rsid w:val="008F2EE4"/>
    <w:rsid w:val="008F301A"/>
    <w:rsid w:val="008F310D"/>
    <w:rsid w:val="008F361F"/>
    <w:rsid w:val="008F4403"/>
    <w:rsid w:val="008F5075"/>
    <w:rsid w:val="008F53E9"/>
    <w:rsid w:val="008F5CA3"/>
    <w:rsid w:val="008F5D32"/>
    <w:rsid w:val="008F61C3"/>
    <w:rsid w:val="008F7806"/>
    <w:rsid w:val="008F79F4"/>
    <w:rsid w:val="009004B0"/>
    <w:rsid w:val="009006E8"/>
    <w:rsid w:val="00900BDF"/>
    <w:rsid w:val="00900D59"/>
    <w:rsid w:val="00901D96"/>
    <w:rsid w:val="00902C1C"/>
    <w:rsid w:val="00902E0F"/>
    <w:rsid w:val="00902E81"/>
    <w:rsid w:val="00903536"/>
    <w:rsid w:val="00903757"/>
    <w:rsid w:val="009038C0"/>
    <w:rsid w:val="00903ABD"/>
    <w:rsid w:val="00903BCC"/>
    <w:rsid w:val="0090407B"/>
    <w:rsid w:val="00904195"/>
    <w:rsid w:val="0090459D"/>
    <w:rsid w:val="00904E25"/>
    <w:rsid w:val="00904E40"/>
    <w:rsid w:val="0090597F"/>
    <w:rsid w:val="00905AB6"/>
    <w:rsid w:val="00906151"/>
    <w:rsid w:val="009068C4"/>
    <w:rsid w:val="0090704B"/>
    <w:rsid w:val="00907B2F"/>
    <w:rsid w:val="00907CEB"/>
    <w:rsid w:val="00907F2F"/>
    <w:rsid w:val="00910FA3"/>
    <w:rsid w:val="00911968"/>
    <w:rsid w:val="00911BA4"/>
    <w:rsid w:val="0091271D"/>
    <w:rsid w:val="00912C51"/>
    <w:rsid w:val="00912CCE"/>
    <w:rsid w:val="00912F78"/>
    <w:rsid w:val="00912FF4"/>
    <w:rsid w:val="0091378F"/>
    <w:rsid w:val="009137D2"/>
    <w:rsid w:val="009139BE"/>
    <w:rsid w:val="00913CC9"/>
    <w:rsid w:val="0091434D"/>
    <w:rsid w:val="009144B8"/>
    <w:rsid w:val="0091494A"/>
    <w:rsid w:val="00914A1D"/>
    <w:rsid w:val="00914BA3"/>
    <w:rsid w:val="00915008"/>
    <w:rsid w:val="00915080"/>
    <w:rsid w:val="00915618"/>
    <w:rsid w:val="00915CA5"/>
    <w:rsid w:val="00916417"/>
    <w:rsid w:val="00916F60"/>
    <w:rsid w:val="0091705E"/>
    <w:rsid w:val="00917EAE"/>
    <w:rsid w:val="00920134"/>
    <w:rsid w:val="00920838"/>
    <w:rsid w:val="00920D94"/>
    <w:rsid w:val="00920D95"/>
    <w:rsid w:val="00921DAD"/>
    <w:rsid w:val="00922ADB"/>
    <w:rsid w:val="00923111"/>
    <w:rsid w:val="0092360A"/>
    <w:rsid w:val="009238E6"/>
    <w:rsid w:val="00923BB8"/>
    <w:rsid w:val="00924412"/>
    <w:rsid w:val="009249CE"/>
    <w:rsid w:val="00924A38"/>
    <w:rsid w:val="009253BC"/>
    <w:rsid w:val="009253DF"/>
    <w:rsid w:val="00925DDD"/>
    <w:rsid w:val="00926162"/>
    <w:rsid w:val="009267D7"/>
    <w:rsid w:val="00926DAE"/>
    <w:rsid w:val="00927212"/>
    <w:rsid w:val="00927A3B"/>
    <w:rsid w:val="00927EC3"/>
    <w:rsid w:val="0093069F"/>
    <w:rsid w:val="00931817"/>
    <w:rsid w:val="009319C9"/>
    <w:rsid w:val="00932468"/>
    <w:rsid w:val="0093280B"/>
    <w:rsid w:val="00932A9C"/>
    <w:rsid w:val="009335D9"/>
    <w:rsid w:val="00933DA5"/>
    <w:rsid w:val="00934ED2"/>
    <w:rsid w:val="0093500D"/>
    <w:rsid w:val="00935545"/>
    <w:rsid w:val="00935573"/>
    <w:rsid w:val="00935BA0"/>
    <w:rsid w:val="00936855"/>
    <w:rsid w:val="00936904"/>
    <w:rsid w:val="00937794"/>
    <w:rsid w:val="00937BB0"/>
    <w:rsid w:val="00940EF4"/>
    <w:rsid w:val="00941DBC"/>
    <w:rsid w:val="00941E89"/>
    <w:rsid w:val="009421AB"/>
    <w:rsid w:val="00942231"/>
    <w:rsid w:val="009424D5"/>
    <w:rsid w:val="00942587"/>
    <w:rsid w:val="009435B8"/>
    <w:rsid w:val="009443B4"/>
    <w:rsid w:val="009448E3"/>
    <w:rsid w:val="00944A9A"/>
    <w:rsid w:val="00944D1A"/>
    <w:rsid w:val="00945B7F"/>
    <w:rsid w:val="00946F9E"/>
    <w:rsid w:val="0094704D"/>
    <w:rsid w:val="009473A1"/>
    <w:rsid w:val="009478DF"/>
    <w:rsid w:val="009478F7"/>
    <w:rsid w:val="00947C9D"/>
    <w:rsid w:val="00947CF5"/>
    <w:rsid w:val="009506DC"/>
    <w:rsid w:val="00950D0B"/>
    <w:rsid w:val="009516D0"/>
    <w:rsid w:val="00952963"/>
    <w:rsid w:val="009532B8"/>
    <w:rsid w:val="00953832"/>
    <w:rsid w:val="00954066"/>
    <w:rsid w:val="00954126"/>
    <w:rsid w:val="00954203"/>
    <w:rsid w:val="00954D8B"/>
    <w:rsid w:val="00955BCC"/>
    <w:rsid w:val="00955BED"/>
    <w:rsid w:val="00956D03"/>
    <w:rsid w:val="00957B29"/>
    <w:rsid w:val="009606A3"/>
    <w:rsid w:val="00960891"/>
    <w:rsid w:val="00960B51"/>
    <w:rsid w:val="00960B77"/>
    <w:rsid w:val="00960D61"/>
    <w:rsid w:val="009617D8"/>
    <w:rsid w:val="00962225"/>
    <w:rsid w:val="009627E1"/>
    <w:rsid w:val="009629F4"/>
    <w:rsid w:val="00963789"/>
    <w:rsid w:val="0096380C"/>
    <w:rsid w:val="00963EC9"/>
    <w:rsid w:val="009640CB"/>
    <w:rsid w:val="00965056"/>
    <w:rsid w:val="0096506E"/>
    <w:rsid w:val="009651C2"/>
    <w:rsid w:val="0096537E"/>
    <w:rsid w:val="0096558E"/>
    <w:rsid w:val="00965622"/>
    <w:rsid w:val="00965F1A"/>
    <w:rsid w:val="009667C9"/>
    <w:rsid w:val="00966AB7"/>
    <w:rsid w:val="00966E10"/>
    <w:rsid w:val="00966E67"/>
    <w:rsid w:val="009672C5"/>
    <w:rsid w:val="0096751C"/>
    <w:rsid w:val="009677BD"/>
    <w:rsid w:val="00967852"/>
    <w:rsid w:val="00967914"/>
    <w:rsid w:val="009679E3"/>
    <w:rsid w:val="00967BFB"/>
    <w:rsid w:val="009702B1"/>
    <w:rsid w:val="009705F8"/>
    <w:rsid w:val="00970823"/>
    <w:rsid w:val="00970891"/>
    <w:rsid w:val="009715E2"/>
    <w:rsid w:val="00971C09"/>
    <w:rsid w:val="00971C91"/>
    <w:rsid w:val="009723CC"/>
    <w:rsid w:val="00972CFC"/>
    <w:rsid w:val="00973143"/>
    <w:rsid w:val="0097367A"/>
    <w:rsid w:val="00973834"/>
    <w:rsid w:val="00973F68"/>
    <w:rsid w:val="00974A5F"/>
    <w:rsid w:val="009750B5"/>
    <w:rsid w:val="00975FE6"/>
    <w:rsid w:val="00976A3B"/>
    <w:rsid w:val="0097717E"/>
    <w:rsid w:val="00977DFB"/>
    <w:rsid w:val="00977EC9"/>
    <w:rsid w:val="0098007B"/>
    <w:rsid w:val="00980582"/>
    <w:rsid w:val="00980887"/>
    <w:rsid w:val="00980E23"/>
    <w:rsid w:val="00980EDB"/>
    <w:rsid w:val="00980F8A"/>
    <w:rsid w:val="009813CB"/>
    <w:rsid w:val="009814F7"/>
    <w:rsid w:val="0098168B"/>
    <w:rsid w:val="00981775"/>
    <w:rsid w:val="00981CA6"/>
    <w:rsid w:val="00982617"/>
    <w:rsid w:val="00982D7C"/>
    <w:rsid w:val="00983170"/>
    <w:rsid w:val="0098354A"/>
    <w:rsid w:val="009841C5"/>
    <w:rsid w:val="00984341"/>
    <w:rsid w:val="00984905"/>
    <w:rsid w:val="009850CC"/>
    <w:rsid w:val="00985105"/>
    <w:rsid w:val="00985248"/>
    <w:rsid w:val="009855D4"/>
    <w:rsid w:val="00985EDB"/>
    <w:rsid w:val="009860B7"/>
    <w:rsid w:val="00986173"/>
    <w:rsid w:val="0098779D"/>
    <w:rsid w:val="00987D90"/>
    <w:rsid w:val="00987E36"/>
    <w:rsid w:val="00987E64"/>
    <w:rsid w:val="0099008D"/>
    <w:rsid w:val="00990147"/>
    <w:rsid w:val="00990B2E"/>
    <w:rsid w:val="00990CCC"/>
    <w:rsid w:val="00990CF5"/>
    <w:rsid w:val="00990F6C"/>
    <w:rsid w:val="0099112A"/>
    <w:rsid w:val="00991588"/>
    <w:rsid w:val="00991975"/>
    <w:rsid w:val="00992142"/>
    <w:rsid w:val="009924CF"/>
    <w:rsid w:val="00992602"/>
    <w:rsid w:val="00992760"/>
    <w:rsid w:val="009933A0"/>
    <w:rsid w:val="009936A0"/>
    <w:rsid w:val="0099384D"/>
    <w:rsid w:val="00993853"/>
    <w:rsid w:val="00993B67"/>
    <w:rsid w:val="00993B81"/>
    <w:rsid w:val="00994540"/>
    <w:rsid w:val="00994B5B"/>
    <w:rsid w:val="00994C33"/>
    <w:rsid w:val="00994FDC"/>
    <w:rsid w:val="009951AB"/>
    <w:rsid w:val="009951FE"/>
    <w:rsid w:val="00995668"/>
    <w:rsid w:val="00995CDF"/>
    <w:rsid w:val="00995E88"/>
    <w:rsid w:val="0099652C"/>
    <w:rsid w:val="0099677D"/>
    <w:rsid w:val="00996C31"/>
    <w:rsid w:val="00996E30"/>
    <w:rsid w:val="00997110"/>
    <w:rsid w:val="00997115"/>
    <w:rsid w:val="009972F5"/>
    <w:rsid w:val="009A041C"/>
    <w:rsid w:val="009A0938"/>
    <w:rsid w:val="009A13B0"/>
    <w:rsid w:val="009A1BF5"/>
    <w:rsid w:val="009A1EA8"/>
    <w:rsid w:val="009A2269"/>
    <w:rsid w:val="009A2831"/>
    <w:rsid w:val="009A2863"/>
    <w:rsid w:val="009A2FA5"/>
    <w:rsid w:val="009A2FCC"/>
    <w:rsid w:val="009A330F"/>
    <w:rsid w:val="009A3404"/>
    <w:rsid w:val="009A37B4"/>
    <w:rsid w:val="009A4666"/>
    <w:rsid w:val="009A46F6"/>
    <w:rsid w:val="009A5066"/>
    <w:rsid w:val="009A508D"/>
    <w:rsid w:val="009A5D82"/>
    <w:rsid w:val="009A7A9A"/>
    <w:rsid w:val="009A7AE3"/>
    <w:rsid w:val="009A7B5B"/>
    <w:rsid w:val="009B02BC"/>
    <w:rsid w:val="009B2076"/>
    <w:rsid w:val="009B2155"/>
    <w:rsid w:val="009B226E"/>
    <w:rsid w:val="009B27AD"/>
    <w:rsid w:val="009B28AA"/>
    <w:rsid w:val="009B3558"/>
    <w:rsid w:val="009B3F45"/>
    <w:rsid w:val="009B4930"/>
    <w:rsid w:val="009B4ECB"/>
    <w:rsid w:val="009B4FF8"/>
    <w:rsid w:val="009B5275"/>
    <w:rsid w:val="009B5D03"/>
    <w:rsid w:val="009B5EE4"/>
    <w:rsid w:val="009B66B0"/>
    <w:rsid w:val="009B6708"/>
    <w:rsid w:val="009B67A8"/>
    <w:rsid w:val="009B6F97"/>
    <w:rsid w:val="009B70D1"/>
    <w:rsid w:val="009B71AD"/>
    <w:rsid w:val="009B7F79"/>
    <w:rsid w:val="009C0421"/>
    <w:rsid w:val="009C0670"/>
    <w:rsid w:val="009C0737"/>
    <w:rsid w:val="009C0759"/>
    <w:rsid w:val="009C0CCC"/>
    <w:rsid w:val="009C0D52"/>
    <w:rsid w:val="009C174B"/>
    <w:rsid w:val="009C23ED"/>
    <w:rsid w:val="009C2A96"/>
    <w:rsid w:val="009C3486"/>
    <w:rsid w:val="009C3B57"/>
    <w:rsid w:val="009C3C48"/>
    <w:rsid w:val="009C3D41"/>
    <w:rsid w:val="009C3DD5"/>
    <w:rsid w:val="009C3EEF"/>
    <w:rsid w:val="009C40AD"/>
    <w:rsid w:val="009C44F7"/>
    <w:rsid w:val="009C4568"/>
    <w:rsid w:val="009C52D7"/>
    <w:rsid w:val="009C60DF"/>
    <w:rsid w:val="009C62E0"/>
    <w:rsid w:val="009C6748"/>
    <w:rsid w:val="009C69D2"/>
    <w:rsid w:val="009C7291"/>
    <w:rsid w:val="009C75F2"/>
    <w:rsid w:val="009C786D"/>
    <w:rsid w:val="009C7C36"/>
    <w:rsid w:val="009D0134"/>
    <w:rsid w:val="009D0272"/>
    <w:rsid w:val="009D07FE"/>
    <w:rsid w:val="009D0ACF"/>
    <w:rsid w:val="009D1DF9"/>
    <w:rsid w:val="009D1E4F"/>
    <w:rsid w:val="009D2387"/>
    <w:rsid w:val="009D23B4"/>
    <w:rsid w:val="009D25E0"/>
    <w:rsid w:val="009D2610"/>
    <w:rsid w:val="009D2CB0"/>
    <w:rsid w:val="009D30BD"/>
    <w:rsid w:val="009D3DE0"/>
    <w:rsid w:val="009D4026"/>
    <w:rsid w:val="009D476D"/>
    <w:rsid w:val="009D4BEE"/>
    <w:rsid w:val="009D53F0"/>
    <w:rsid w:val="009D5CBE"/>
    <w:rsid w:val="009D6347"/>
    <w:rsid w:val="009D6397"/>
    <w:rsid w:val="009D666E"/>
    <w:rsid w:val="009D67FE"/>
    <w:rsid w:val="009D78BE"/>
    <w:rsid w:val="009E05D9"/>
    <w:rsid w:val="009E06B2"/>
    <w:rsid w:val="009E0784"/>
    <w:rsid w:val="009E0D08"/>
    <w:rsid w:val="009E0F16"/>
    <w:rsid w:val="009E125A"/>
    <w:rsid w:val="009E180F"/>
    <w:rsid w:val="009E1E19"/>
    <w:rsid w:val="009E22E6"/>
    <w:rsid w:val="009E28DA"/>
    <w:rsid w:val="009E291F"/>
    <w:rsid w:val="009E2CAF"/>
    <w:rsid w:val="009E2D02"/>
    <w:rsid w:val="009E2DCB"/>
    <w:rsid w:val="009E2E6C"/>
    <w:rsid w:val="009E393E"/>
    <w:rsid w:val="009E3D9A"/>
    <w:rsid w:val="009E45A8"/>
    <w:rsid w:val="009E4769"/>
    <w:rsid w:val="009E4C19"/>
    <w:rsid w:val="009E5769"/>
    <w:rsid w:val="009E5D07"/>
    <w:rsid w:val="009E62CD"/>
    <w:rsid w:val="009E662B"/>
    <w:rsid w:val="009E6F16"/>
    <w:rsid w:val="009E6FD3"/>
    <w:rsid w:val="009E7953"/>
    <w:rsid w:val="009F0589"/>
    <w:rsid w:val="009F0A5A"/>
    <w:rsid w:val="009F119F"/>
    <w:rsid w:val="009F1BAE"/>
    <w:rsid w:val="009F234F"/>
    <w:rsid w:val="009F264E"/>
    <w:rsid w:val="009F2693"/>
    <w:rsid w:val="009F29CE"/>
    <w:rsid w:val="009F3666"/>
    <w:rsid w:val="009F3886"/>
    <w:rsid w:val="009F3F52"/>
    <w:rsid w:val="009F4606"/>
    <w:rsid w:val="009F5C5B"/>
    <w:rsid w:val="009F5FD0"/>
    <w:rsid w:val="009F6DDD"/>
    <w:rsid w:val="009F7188"/>
    <w:rsid w:val="00A00532"/>
    <w:rsid w:val="00A00582"/>
    <w:rsid w:val="00A00E5C"/>
    <w:rsid w:val="00A010A1"/>
    <w:rsid w:val="00A01799"/>
    <w:rsid w:val="00A019F3"/>
    <w:rsid w:val="00A01B2B"/>
    <w:rsid w:val="00A01C05"/>
    <w:rsid w:val="00A01E0C"/>
    <w:rsid w:val="00A028E5"/>
    <w:rsid w:val="00A02A26"/>
    <w:rsid w:val="00A035BF"/>
    <w:rsid w:val="00A0391E"/>
    <w:rsid w:val="00A03B14"/>
    <w:rsid w:val="00A043E7"/>
    <w:rsid w:val="00A04C41"/>
    <w:rsid w:val="00A04D7D"/>
    <w:rsid w:val="00A06D8A"/>
    <w:rsid w:val="00A06FF0"/>
    <w:rsid w:val="00A07153"/>
    <w:rsid w:val="00A07553"/>
    <w:rsid w:val="00A0767F"/>
    <w:rsid w:val="00A076C7"/>
    <w:rsid w:val="00A1055F"/>
    <w:rsid w:val="00A1075B"/>
    <w:rsid w:val="00A10DC3"/>
    <w:rsid w:val="00A1161A"/>
    <w:rsid w:val="00A118D8"/>
    <w:rsid w:val="00A11AB8"/>
    <w:rsid w:val="00A11B40"/>
    <w:rsid w:val="00A12336"/>
    <w:rsid w:val="00A12471"/>
    <w:rsid w:val="00A13959"/>
    <w:rsid w:val="00A1395F"/>
    <w:rsid w:val="00A14204"/>
    <w:rsid w:val="00A14506"/>
    <w:rsid w:val="00A14A5B"/>
    <w:rsid w:val="00A15703"/>
    <w:rsid w:val="00A15BFF"/>
    <w:rsid w:val="00A16C4F"/>
    <w:rsid w:val="00A171AB"/>
    <w:rsid w:val="00A17B97"/>
    <w:rsid w:val="00A20473"/>
    <w:rsid w:val="00A20D74"/>
    <w:rsid w:val="00A212D7"/>
    <w:rsid w:val="00A21814"/>
    <w:rsid w:val="00A21FCD"/>
    <w:rsid w:val="00A22391"/>
    <w:rsid w:val="00A224F2"/>
    <w:rsid w:val="00A229C0"/>
    <w:rsid w:val="00A22D62"/>
    <w:rsid w:val="00A23AB8"/>
    <w:rsid w:val="00A23AF8"/>
    <w:rsid w:val="00A23CBC"/>
    <w:rsid w:val="00A2436D"/>
    <w:rsid w:val="00A24F51"/>
    <w:rsid w:val="00A2505C"/>
    <w:rsid w:val="00A26107"/>
    <w:rsid w:val="00A26E93"/>
    <w:rsid w:val="00A26F5D"/>
    <w:rsid w:val="00A27D4F"/>
    <w:rsid w:val="00A30206"/>
    <w:rsid w:val="00A308B0"/>
    <w:rsid w:val="00A308FA"/>
    <w:rsid w:val="00A30B4F"/>
    <w:rsid w:val="00A30CB8"/>
    <w:rsid w:val="00A30E9F"/>
    <w:rsid w:val="00A31279"/>
    <w:rsid w:val="00A312B7"/>
    <w:rsid w:val="00A31315"/>
    <w:rsid w:val="00A31A61"/>
    <w:rsid w:val="00A32019"/>
    <w:rsid w:val="00A324E1"/>
    <w:rsid w:val="00A32E2A"/>
    <w:rsid w:val="00A33F49"/>
    <w:rsid w:val="00A341C1"/>
    <w:rsid w:val="00A34B08"/>
    <w:rsid w:val="00A3525F"/>
    <w:rsid w:val="00A353CF"/>
    <w:rsid w:val="00A35776"/>
    <w:rsid w:val="00A35858"/>
    <w:rsid w:val="00A35F46"/>
    <w:rsid w:val="00A365B5"/>
    <w:rsid w:val="00A3784B"/>
    <w:rsid w:val="00A37A87"/>
    <w:rsid w:val="00A402C8"/>
    <w:rsid w:val="00A40349"/>
    <w:rsid w:val="00A40508"/>
    <w:rsid w:val="00A407B1"/>
    <w:rsid w:val="00A40FD8"/>
    <w:rsid w:val="00A413E9"/>
    <w:rsid w:val="00A417F7"/>
    <w:rsid w:val="00A41FA6"/>
    <w:rsid w:val="00A4261F"/>
    <w:rsid w:val="00A43299"/>
    <w:rsid w:val="00A4329C"/>
    <w:rsid w:val="00A4330C"/>
    <w:rsid w:val="00A434EB"/>
    <w:rsid w:val="00A44258"/>
    <w:rsid w:val="00A4428D"/>
    <w:rsid w:val="00A4441F"/>
    <w:rsid w:val="00A44752"/>
    <w:rsid w:val="00A447E1"/>
    <w:rsid w:val="00A44A71"/>
    <w:rsid w:val="00A44DFA"/>
    <w:rsid w:val="00A454DC"/>
    <w:rsid w:val="00A45D85"/>
    <w:rsid w:val="00A45F4C"/>
    <w:rsid w:val="00A466CF"/>
    <w:rsid w:val="00A47567"/>
    <w:rsid w:val="00A4767E"/>
    <w:rsid w:val="00A4773D"/>
    <w:rsid w:val="00A47B80"/>
    <w:rsid w:val="00A47DD5"/>
    <w:rsid w:val="00A50340"/>
    <w:rsid w:val="00A508EA"/>
    <w:rsid w:val="00A50E4E"/>
    <w:rsid w:val="00A510D3"/>
    <w:rsid w:val="00A51E14"/>
    <w:rsid w:val="00A51EB0"/>
    <w:rsid w:val="00A51F51"/>
    <w:rsid w:val="00A52275"/>
    <w:rsid w:val="00A523EA"/>
    <w:rsid w:val="00A52521"/>
    <w:rsid w:val="00A52BF8"/>
    <w:rsid w:val="00A52C5F"/>
    <w:rsid w:val="00A540D4"/>
    <w:rsid w:val="00A54267"/>
    <w:rsid w:val="00A547A2"/>
    <w:rsid w:val="00A5484D"/>
    <w:rsid w:val="00A54E3D"/>
    <w:rsid w:val="00A5590B"/>
    <w:rsid w:val="00A56011"/>
    <w:rsid w:val="00A56C6C"/>
    <w:rsid w:val="00A57865"/>
    <w:rsid w:val="00A57B1D"/>
    <w:rsid w:val="00A61444"/>
    <w:rsid w:val="00A6256A"/>
    <w:rsid w:val="00A62B96"/>
    <w:rsid w:val="00A632B3"/>
    <w:rsid w:val="00A637C5"/>
    <w:rsid w:val="00A643DF"/>
    <w:rsid w:val="00A648D0"/>
    <w:rsid w:val="00A652EB"/>
    <w:rsid w:val="00A6563E"/>
    <w:rsid w:val="00A65A6A"/>
    <w:rsid w:val="00A65FF2"/>
    <w:rsid w:val="00A66F12"/>
    <w:rsid w:val="00A67CC5"/>
    <w:rsid w:val="00A7000F"/>
    <w:rsid w:val="00A702FE"/>
    <w:rsid w:val="00A70358"/>
    <w:rsid w:val="00A706B5"/>
    <w:rsid w:val="00A71ABE"/>
    <w:rsid w:val="00A71C11"/>
    <w:rsid w:val="00A72409"/>
    <w:rsid w:val="00A72710"/>
    <w:rsid w:val="00A735FB"/>
    <w:rsid w:val="00A736B2"/>
    <w:rsid w:val="00A736EB"/>
    <w:rsid w:val="00A73710"/>
    <w:rsid w:val="00A73F85"/>
    <w:rsid w:val="00A74642"/>
    <w:rsid w:val="00A7464C"/>
    <w:rsid w:val="00A7466C"/>
    <w:rsid w:val="00A75002"/>
    <w:rsid w:val="00A75785"/>
    <w:rsid w:val="00A77507"/>
    <w:rsid w:val="00A77640"/>
    <w:rsid w:val="00A777C9"/>
    <w:rsid w:val="00A80A28"/>
    <w:rsid w:val="00A80D16"/>
    <w:rsid w:val="00A810E8"/>
    <w:rsid w:val="00A814F2"/>
    <w:rsid w:val="00A8162B"/>
    <w:rsid w:val="00A816E9"/>
    <w:rsid w:val="00A821B0"/>
    <w:rsid w:val="00A82204"/>
    <w:rsid w:val="00A82354"/>
    <w:rsid w:val="00A8237B"/>
    <w:rsid w:val="00A82681"/>
    <w:rsid w:val="00A82700"/>
    <w:rsid w:val="00A83883"/>
    <w:rsid w:val="00A83C8F"/>
    <w:rsid w:val="00A83EBB"/>
    <w:rsid w:val="00A842FB"/>
    <w:rsid w:val="00A84A6B"/>
    <w:rsid w:val="00A8565B"/>
    <w:rsid w:val="00A85ED2"/>
    <w:rsid w:val="00A86B94"/>
    <w:rsid w:val="00A8710C"/>
    <w:rsid w:val="00A87866"/>
    <w:rsid w:val="00A87EBA"/>
    <w:rsid w:val="00A90B25"/>
    <w:rsid w:val="00A90DF5"/>
    <w:rsid w:val="00A9105A"/>
    <w:rsid w:val="00A9112C"/>
    <w:rsid w:val="00A9120F"/>
    <w:rsid w:val="00A92278"/>
    <w:rsid w:val="00A9286F"/>
    <w:rsid w:val="00A92900"/>
    <w:rsid w:val="00A92D06"/>
    <w:rsid w:val="00A92D94"/>
    <w:rsid w:val="00A9336D"/>
    <w:rsid w:val="00A935DB"/>
    <w:rsid w:val="00A93770"/>
    <w:rsid w:val="00A93DCB"/>
    <w:rsid w:val="00A9438D"/>
    <w:rsid w:val="00A948FF"/>
    <w:rsid w:val="00A94ED2"/>
    <w:rsid w:val="00A94F8C"/>
    <w:rsid w:val="00A9564A"/>
    <w:rsid w:val="00A9698E"/>
    <w:rsid w:val="00A96E69"/>
    <w:rsid w:val="00A96EA8"/>
    <w:rsid w:val="00A974E5"/>
    <w:rsid w:val="00AA0703"/>
    <w:rsid w:val="00AA09AE"/>
    <w:rsid w:val="00AA0AC7"/>
    <w:rsid w:val="00AA115C"/>
    <w:rsid w:val="00AA12A9"/>
    <w:rsid w:val="00AA189D"/>
    <w:rsid w:val="00AA1BF2"/>
    <w:rsid w:val="00AA2499"/>
    <w:rsid w:val="00AA24BD"/>
    <w:rsid w:val="00AA27F3"/>
    <w:rsid w:val="00AA2C22"/>
    <w:rsid w:val="00AA3198"/>
    <w:rsid w:val="00AA4280"/>
    <w:rsid w:val="00AA4421"/>
    <w:rsid w:val="00AA4C07"/>
    <w:rsid w:val="00AA54DF"/>
    <w:rsid w:val="00AA57B9"/>
    <w:rsid w:val="00AA6567"/>
    <w:rsid w:val="00AA6E86"/>
    <w:rsid w:val="00AA6E8C"/>
    <w:rsid w:val="00AA702C"/>
    <w:rsid w:val="00AA71DD"/>
    <w:rsid w:val="00AA768F"/>
    <w:rsid w:val="00AA7C81"/>
    <w:rsid w:val="00AA7E0D"/>
    <w:rsid w:val="00AB193F"/>
    <w:rsid w:val="00AB1D1F"/>
    <w:rsid w:val="00AB29A5"/>
    <w:rsid w:val="00AB2E30"/>
    <w:rsid w:val="00AB30E2"/>
    <w:rsid w:val="00AB36C6"/>
    <w:rsid w:val="00AB4221"/>
    <w:rsid w:val="00AB444F"/>
    <w:rsid w:val="00AB4482"/>
    <w:rsid w:val="00AB48CA"/>
    <w:rsid w:val="00AB504D"/>
    <w:rsid w:val="00AB5CA7"/>
    <w:rsid w:val="00AB60DE"/>
    <w:rsid w:val="00AB62B7"/>
    <w:rsid w:val="00AB6BB8"/>
    <w:rsid w:val="00AB6D12"/>
    <w:rsid w:val="00AB6D27"/>
    <w:rsid w:val="00AB7482"/>
    <w:rsid w:val="00AB77DF"/>
    <w:rsid w:val="00AB788E"/>
    <w:rsid w:val="00AC04CC"/>
    <w:rsid w:val="00AC0708"/>
    <w:rsid w:val="00AC0823"/>
    <w:rsid w:val="00AC0989"/>
    <w:rsid w:val="00AC1398"/>
    <w:rsid w:val="00AC2028"/>
    <w:rsid w:val="00AC2183"/>
    <w:rsid w:val="00AC2E10"/>
    <w:rsid w:val="00AC3892"/>
    <w:rsid w:val="00AC3C6D"/>
    <w:rsid w:val="00AC440A"/>
    <w:rsid w:val="00AC475A"/>
    <w:rsid w:val="00AC56A7"/>
    <w:rsid w:val="00AC575A"/>
    <w:rsid w:val="00AC5C2C"/>
    <w:rsid w:val="00AC5F02"/>
    <w:rsid w:val="00AC62E3"/>
    <w:rsid w:val="00AC66C5"/>
    <w:rsid w:val="00AC6999"/>
    <w:rsid w:val="00AC710E"/>
    <w:rsid w:val="00AC7308"/>
    <w:rsid w:val="00AC7B23"/>
    <w:rsid w:val="00AC7C2F"/>
    <w:rsid w:val="00AD04EF"/>
    <w:rsid w:val="00AD0530"/>
    <w:rsid w:val="00AD0AFD"/>
    <w:rsid w:val="00AD0D24"/>
    <w:rsid w:val="00AD12F1"/>
    <w:rsid w:val="00AD21EF"/>
    <w:rsid w:val="00AD24D9"/>
    <w:rsid w:val="00AD2AE6"/>
    <w:rsid w:val="00AD2E33"/>
    <w:rsid w:val="00AD3053"/>
    <w:rsid w:val="00AD3435"/>
    <w:rsid w:val="00AD3699"/>
    <w:rsid w:val="00AD3F77"/>
    <w:rsid w:val="00AD3FC8"/>
    <w:rsid w:val="00AD4069"/>
    <w:rsid w:val="00AD43E4"/>
    <w:rsid w:val="00AD4503"/>
    <w:rsid w:val="00AD4791"/>
    <w:rsid w:val="00AD4C56"/>
    <w:rsid w:val="00AD4EDB"/>
    <w:rsid w:val="00AD54D0"/>
    <w:rsid w:val="00AD55ED"/>
    <w:rsid w:val="00AD5A0D"/>
    <w:rsid w:val="00AD5AAF"/>
    <w:rsid w:val="00AD6069"/>
    <w:rsid w:val="00AD65E7"/>
    <w:rsid w:val="00AD66A0"/>
    <w:rsid w:val="00AD6C5D"/>
    <w:rsid w:val="00AD7004"/>
    <w:rsid w:val="00AD7426"/>
    <w:rsid w:val="00AD772C"/>
    <w:rsid w:val="00AD77A2"/>
    <w:rsid w:val="00AD7A89"/>
    <w:rsid w:val="00AD7B01"/>
    <w:rsid w:val="00AD7B73"/>
    <w:rsid w:val="00AE025F"/>
    <w:rsid w:val="00AE0808"/>
    <w:rsid w:val="00AE0C59"/>
    <w:rsid w:val="00AE14C1"/>
    <w:rsid w:val="00AE15A2"/>
    <w:rsid w:val="00AE1A52"/>
    <w:rsid w:val="00AE2127"/>
    <w:rsid w:val="00AE2293"/>
    <w:rsid w:val="00AE24BF"/>
    <w:rsid w:val="00AE25A2"/>
    <w:rsid w:val="00AE2746"/>
    <w:rsid w:val="00AE2A32"/>
    <w:rsid w:val="00AE3667"/>
    <w:rsid w:val="00AE38CB"/>
    <w:rsid w:val="00AE3B10"/>
    <w:rsid w:val="00AE3C37"/>
    <w:rsid w:val="00AE3C82"/>
    <w:rsid w:val="00AE4405"/>
    <w:rsid w:val="00AE460A"/>
    <w:rsid w:val="00AE4E17"/>
    <w:rsid w:val="00AE4EE7"/>
    <w:rsid w:val="00AE5837"/>
    <w:rsid w:val="00AE5FD7"/>
    <w:rsid w:val="00AE6689"/>
    <w:rsid w:val="00AE6CD6"/>
    <w:rsid w:val="00AE7237"/>
    <w:rsid w:val="00AE7296"/>
    <w:rsid w:val="00AE73FC"/>
    <w:rsid w:val="00AE766C"/>
    <w:rsid w:val="00AE7ACA"/>
    <w:rsid w:val="00AF09C9"/>
    <w:rsid w:val="00AF0A75"/>
    <w:rsid w:val="00AF10F1"/>
    <w:rsid w:val="00AF1236"/>
    <w:rsid w:val="00AF174C"/>
    <w:rsid w:val="00AF21D8"/>
    <w:rsid w:val="00AF22DC"/>
    <w:rsid w:val="00AF302A"/>
    <w:rsid w:val="00AF3644"/>
    <w:rsid w:val="00AF378F"/>
    <w:rsid w:val="00AF3A93"/>
    <w:rsid w:val="00AF3DCF"/>
    <w:rsid w:val="00AF3E73"/>
    <w:rsid w:val="00AF4287"/>
    <w:rsid w:val="00AF432A"/>
    <w:rsid w:val="00AF46AB"/>
    <w:rsid w:val="00AF46F8"/>
    <w:rsid w:val="00AF4BF4"/>
    <w:rsid w:val="00AF4C20"/>
    <w:rsid w:val="00AF4E00"/>
    <w:rsid w:val="00AF4F39"/>
    <w:rsid w:val="00AF52B1"/>
    <w:rsid w:val="00AF5416"/>
    <w:rsid w:val="00AF56E1"/>
    <w:rsid w:val="00AF6D5B"/>
    <w:rsid w:val="00AF7150"/>
    <w:rsid w:val="00AF7CC8"/>
    <w:rsid w:val="00AF7F7E"/>
    <w:rsid w:val="00B00890"/>
    <w:rsid w:val="00B00DBE"/>
    <w:rsid w:val="00B010AD"/>
    <w:rsid w:val="00B015F7"/>
    <w:rsid w:val="00B01B06"/>
    <w:rsid w:val="00B024E0"/>
    <w:rsid w:val="00B02902"/>
    <w:rsid w:val="00B031A7"/>
    <w:rsid w:val="00B038C7"/>
    <w:rsid w:val="00B03DCD"/>
    <w:rsid w:val="00B042C4"/>
    <w:rsid w:val="00B04609"/>
    <w:rsid w:val="00B052A4"/>
    <w:rsid w:val="00B053D3"/>
    <w:rsid w:val="00B0567D"/>
    <w:rsid w:val="00B058EE"/>
    <w:rsid w:val="00B0590B"/>
    <w:rsid w:val="00B06510"/>
    <w:rsid w:val="00B0697E"/>
    <w:rsid w:val="00B069DF"/>
    <w:rsid w:val="00B06E6A"/>
    <w:rsid w:val="00B0734E"/>
    <w:rsid w:val="00B07407"/>
    <w:rsid w:val="00B07C82"/>
    <w:rsid w:val="00B1043C"/>
    <w:rsid w:val="00B10643"/>
    <w:rsid w:val="00B11116"/>
    <w:rsid w:val="00B11935"/>
    <w:rsid w:val="00B11D24"/>
    <w:rsid w:val="00B12166"/>
    <w:rsid w:val="00B1232D"/>
    <w:rsid w:val="00B12396"/>
    <w:rsid w:val="00B124E1"/>
    <w:rsid w:val="00B12627"/>
    <w:rsid w:val="00B1268F"/>
    <w:rsid w:val="00B127F2"/>
    <w:rsid w:val="00B12891"/>
    <w:rsid w:val="00B128B8"/>
    <w:rsid w:val="00B12C96"/>
    <w:rsid w:val="00B13820"/>
    <w:rsid w:val="00B140EF"/>
    <w:rsid w:val="00B14986"/>
    <w:rsid w:val="00B14AF3"/>
    <w:rsid w:val="00B1501D"/>
    <w:rsid w:val="00B15453"/>
    <w:rsid w:val="00B156BB"/>
    <w:rsid w:val="00B15A30"/>
    <w:rsid w:val="00B161CD"/>
    <w:rsid w:val="00B16952"/>
    <w:rsid w:val="00B16BBC"/>
    <w:rsid w:val="00B203AB"/>
    <w:rsid w:val="00B217A0"/>
    <w:rsid w:val="00B218CB"/>
    <w:rsid w:val="00B21C68"/>
    <w:rsid w:val="00B222B3"/>
    <w:rsid w:val="00B22875"/>
    <w:rsid w:val="00B228FA"/>
    <w:rsid w:val="00B22D21"/>
    <w:rsid w:val="00B23437"/>
    <w:rsid w:val="00B23577"/>
    <w:rsid w:val="00B238EE"/>
    <w:rsid w:val="00B23DB9"/>
    <w:rsid w:val="00B24947"/>
    <w:rsid w:val="00B24C20"/>
    <w:rsid w:val="00B24EBF"/>
    <w:rsid w:val="00B25735"/>
    <w:rsid w:val="00B27097"/>
    <w:rsid w:val="00B272DD"/>
    <w:rsid w:val="00B273D8"/>
    <w:rsid w:val="00B2751B"/>
    <w:rsid w:val="00B2757F"/>
    <w:rsid w:val="00B30143"/>
    <w:rsid w:val="00B3015E"/>
    <w:rsid w:val="00B30471"/>
    <w:rsid w:val="00B30A2B"/>
    <w:rsid w:val="00B30E7B"/>
    <w:rsid w:val="00B3155D"/>
    <w:rsid w:val="00B315E6"/>
    <w:rsid w:val="00B3277B"/>
    <w:rsid w:val="00B32DAE"/>
    <w:rsid w:val="00B3346B"/>
    <w:rsid w:val="00B33586"/>
    <w:rsid w:val="00B33CF9"/>
    <w:rsid w:val="00B33FB3"/>
    <w:rsid w:val="00B341C2"/>
    <w:rsid w:val="00B35869"/>
    <w:rsid w:val="00B3608B"/>
    <w:rsid w:val="00B36A25"/>
    <w:rsid w:val="00B401A2"/>
    <w:rsid w:val="00B401A6"/>
    <w:rsid w:val="00B40243"/>
    <w:rsid w:val="00B403FA"/>
    <w:rsid w:val="00B405CD"/>
    <w:rsid w:val="00B40B07"/>
    <w:rsid w:val="00B41C61"/>
    <w:rsid w:val="00B42195"/>
    <w:rsid w:val="00B4228D"/>
    <w:rsid w:val="00B42636"/>
    <w:rsid w:val="00B428DF"/>
    <w:rsid w:val="00B42CDF"/>
    <w:rsid w:val="00B42E4A"/>
    <w:rsid w:val="00B44191"/>
    <w:rsid w:val="00B44E56"/>
    <w:rsid w:val="00B45BA6"/>
    <w:rsid w:val="00B46C83"/>
    <w:rsid w:val="00B46DBA"/>
    <w:rsid w:val="00B477BA"/>
    <w:rsid w:val="00B47F07"/>
    <w:rsid w:val="00B507BC"/>
    <w:rsid w:val="00B50949"/>
    <w:rsid w:val="00B50D8B"/>
    <w:rsid w:val="00B5119A"/>
    <w:rsid w:val="00B52606"/>
    <w:rsid w:val="00B52AFF"/>
    <w:rsid w:val="00B52CC1"/>
    <w:rsid w:val="00B5306E"/>
    <w:rsid w:val="00B53132"/>
    <w:rsid w:val="00B5349E"/>
    <w:rsid w:val="00B53F96"/>
    <w:rsid w:val="00B5408D"/>
    <w:rsid w:val="00B55E56"/>
    <w:rsid w:val="00B56074"/>
    <w:rsid w:val="00B57124"/>
    <w:rsid w:val="00B5783B"/>
    <w:rsid w:val="00B609CF"/>
    <w:rsid w:val="00B613C2"/>
    <w:rsid w:val="00B619BA"/>
    <w:rsid w:val="00B61AA8"/>
    <w:rsid w:val="00B61E42"/>
    <w:rsid w:val="00B625AA"/>
    <w:rsid w:val="00B62A9A"/>
    <w:rsid w:val="00B630C0"/>
    <w:rsid w:val="00B635D9"/>
    <w:rsid w:val="00B6373D"/>
    <w:rsid w:val="00B63B87"/>
    <w:rsid w:val="00B63DC2"/>
    <w:rsid w:val="00B6409F"/>
    <w:rsid w:val="00B642D8"/>
    <w:rsid w:val="00B6455C"/>
    <w:rsid w:val="00B64871"/>
    <w:rsid w:val="00B64956"/>
    <w:rsid w:val="00B6573D"/>
    <w:rsid w:val="00B6633E"/>
    <w:rsid w:val="00B6697A"/>
    <w:rsid w:val="00B66B56"/>
    <w:rsid w:val="00B66C49"/>
    <w:rsid w:val="00B70208"/>
    <w:rsid w:val="00B7060B"/>
    <w:rsid w:val="00B70D78"/>
    <w:rsid w:val="00B717FD"/>
    <w:rsid w:val="00B7196F"/>
    <w:rsid w:val="00B71C2D"/>
    <w:rsid w:val="00B7249A"/>
    <w:rsid w:val="00B72BCD"/>
    <w:rsid w:val="00B72DDA"/>
    <w:rsid w:val="00B7396C"/>
    <w:rsid w:val="00B73E94"/>
    <w:rsid w:val="00B73E99"/>
    <w:rsid w:val="00B749C0"/>
    <w:rsid w:val="00B75224"/>
    <w:rsid w:val="00B75449"/>
    <w:rsid w:val="00B75555"/>
    <w:rsid w:val="00B75CDE"/>
    <w:rsid w:val="00B7627C"/>
    <w:rsid w:val="00B76520"/>
    <w:rsid w:val="00B7666D"/>
    <w:rsid w:val="00B76990"/>
    <w:rsid w:val="00B7773F"/>
    <w:rsid w:val="00B77C2C"/>
    <w:rsid w:val="00B77D09"/>
    <w:rsid w:val="00B801BA"/>
    <w:rsid w:val="00B80282"/>
    <w:rsid w:val="00B8042C"/>
    <w:rsid w:val="00B80670"/>
    <w:rsid w:val="00B8102F"/>
    <w:rsid w:val="00B81D76"/>
    <w:rsid w:val="00B823A3"/>
    <w:rsid w:val="00B825DC"/>
    <w:rsid w:val="00B8311B"/>
    <w:rsid w:val="00B837B1"/>
    <w:rsid w:val="00B83B74"/>
    <w:rsid w:val="00B83C09"/>
    <w:rsid w:val="00B83C9F"/>
    <w:rsid w:val="00B84458"/>
    <w:rsid w:val="00B84501"/>
    <w:rsid w:val="00B845DA"/>
    <w:rsid w:val="00B8476B"/>
    <w:rsid w:val="00B84E17"/>
    <w:rsid w:val="00B84F3C"/>
    <w:rsid w:val="00B85385"/>
    <w:rsid w:val="00B86288"/>
    <w:rsid w:val="00B863F2"/>
    <w:rsid w:val="00B866DB"/>
    <w:rsid w:val="00B86E60"/>
    <w:rsid w:val="00B871F9"/>
    <w:rsid w:val="00B87AA8"/>
    <w:rsid w:val="00B90164"/>
    <w:rsid w:val="00B90D0C"/>
    <w:rsid w:val="00B90FFD"/>
    <w:rsid w:val="00B9138F"/>
    <w:rsid w:val="00B9189C"/>
    <w:rsid w:val="00B918B3"/>
    <w:rsid w:val="00B91C49"/>
    <w:rsid w:val="00B91D57"/>
    <w:rsid w:val="00B91E76"/>
    <w:rsid w:val="00B91E99"/>
    <w:rsid w:val="00B9251A"/>
    <w:rsid w:val="00B928C0"/>
    <w:rsid w:val="00B92EC0"/>
    <w:rsid w:val="00B93361"/>
    <w:rsid w:val="00B93423"/>
    <w:rsid w:val="00B9343C"/>
    <w:rsid w:val="00B93F9F"/>
    <w:rsid w:val="00B93FC5"/>
    <w:rsid w:val="00B9446F"/>
    <w:rsid w:val="00B95837"/>
    <w:rsid w:val="00B959E0"/>
    <w:rsid w:val="00B9614D"/>
    <w:rsid w:val="00B96425"/>
    <w:rsid w:val="00B97533"/>
    <w:rsid w:val="00BA04F5"/>
    <w:rsid w:val="00BA0574"/>
    <w:rsid w:val="00BA0C77"/>
    <w:rsid w:val="00BA0DDC"/>
    <w:rsid w:val="00BA0DEE"/>
    <w:rsid w:val="00BA0E25"/>
    <w:rsid w:val="00BA1C13"/>
    <w:rsid w:val="00BA1F58"/>
    <w:rsid w:val="00BA229E"/>
    <w:rsid w:val="00BA2570"/>
    <w:rsid w:val="00BA25CF"/>
    <w:rsid w:val="00BA2857"/>
    <w:rsid w:val="00BA28E4"/>
    <w:rsid w:val="00BA28EC"/>
    <w:rsid w:val="00BA3101"/>
    <w:rsid w:val="00BA3197"/>
    <w:rsid w:val="00BA358E"/>
    <w:rsid w:val="00BA362B"/>
    <w:rsid w:val="00BA46B2"/>
    <w:rsid w:val="00BA4B41"/>
    <w:rsid w:val="00BA4D62"/>
    <w:rsid w:val="00BA4F89"/>
    <w:rsid w:val="00BA50E5"/>
    <w:rsid w:val="00BA5576"/>
    <w:rsid w:val="00BA5B72"/>
    <w:rsid w:val="00BA5F41"/>
    <w:rsid w:val="00BA64E5"/>
    <w:rsid w:val="00BA68AD"/>
    <w:rsid w:val="00BA69FA"/>
    <w:rsid w:val="00BA6ADA"/>
    <w:rsid w:val="00BB0797"/>
    <w:rsid w:val="00BB09B5"/>
    <w:rsid w:val="00BB0A74"/>
    <w:rsid w:val="00BB1618"/>
    <w:rsid w:val="00BB205D"/>
    <w:rsid w:val="00BB20E7"/>
    <w:rsid w:val="00BB26B2"/>
    <w:rsid w:val="00BB296D"/>
    <w:rsid w:val="00BB359B"/>
    <w:rsid w:val="00BB4196"/>
    <w:rsid w:val="00BB4604"/>
    <w:rsid w:val="00BB56E1"/>
    <w:rsid w:val="00BB5942"/>
    <w:rsid w:val="00BB5D26"/>
    <w:rsid w:val="00BB5ED8"/>
    <w:rsid w:val="00BB6706"/>
    <w:rsid w:val="00BB6959"/>
    <w:rsid w:val="00BB75A0"/>
    <w:rsid w:val="00BB78AD"/>
    <w:rsid w:val="00BB7E0E"/>
    <w:rsid w:val="00BB7E8B"/>
    <w:rsid w:val="00BC03CD"/>
    <w:rsid w:val="00BC0888"/>
    <w:rsid w:val="00BC131E"/>
    <w:rsid w:val="00BC13D8"/>
    <w:rsid w:val="00BC18FF"/>
    <w:rsid w:val="00BC1955"/>
    <w:rsid w:val="00BC1E88"/>
    <w:rsid w:val="00BC210B"/>
    <w:rsid w:val="00BC2F2E"/>
    <w:rsid w:val="00BC370B"/>
    <w:rsid w:val="00BC37B4"/>
    <w:rsid w:val="00BC3A95"/>
    <w:rsid w:val="00BC3DB5"/>
    <w:rsid w:val="00BC49A9"/>
    <w:rsid w:val="00BC4AFA"/>
    <w:rsid w:val="00BC518D"/>
    <w:rsid w:val="00BC64E3"/>
    <w:rsid w:val="00BC67D8"/>
    <w:rsid w:val="00BC6A13"/>
    <w:rsid w:val="00BC74BD"/>
    <w:rsid w:val="00BC7AB4"/>
    <w:rsid w:val="00BC7F27"/>
    <w:rsid w:val="00BD01F7"/>
    <w:rsid w:val="00BD0515"/>
    <w:rsid w:val="00BD055C"/>
    <w:rsid w:val="00BD0619"/>
    <w:rsid w:val="00BD11AC"/>
    <w:rsid w:val="00BD14BB"/>
    <w:rsid w:val="00BD1FAF"/>
    <w:rsid w:val="00BD1FF0"/>
    <w:rsid w:val="00BD24D4"/>
    <w:rsid w:val="00BD2593"/>
    <w:rsid w:val="00BD25DD"/>
    <w:rsid w:val="00BD261F"/>
    <w:rsid w:val="00BD284D"/>
    <w:rsid w:val="00BD371F"/>
    <w:rsid w:val="00BD4247"/>
    <w:rsid w:val="00BD4345"/>
    <w:rsid w:val="00BD46DF"/>
    <w:rsid w:val="00BD46E4"/>
    <w:rsid w:val="00BD4944"/>
    <w:rsid w:val="00BD5B65"/>
    <w:rsid w:val="00BD5DAC"/>
    <w:rsid w:val="00BD66B4"/>
    <w:rsid w:val="00BD78FD"/>
    <w:rsid w:val="00BE042B"/>
    <w:rsid w:val="00BE0540"/>
    <w:rsid w:val="00BE057C"/>
    <w:rsid w:val="00BE16B4"/>
    <w:rsid w:val="00BE1F51"/>
    <w:rsid w:val="00BE2120"/>
    <w:rsid w:val="00BE2A7F"/>
    <w:rsid w:val="00BE2E60"/>
    <w:rsid w:val="00BE2F2A"/>
    <w:rsid w:val="00BE3255"/>
    <w:rsid w:val="00BE3C13"/>
    <w:rsid w:val="00BE4533"/>
    <w:rsid w:val="00BE4810"/>
    <w:rsid w:val="00BE49E0"/>
    <w:rsid w:val="00BE4C18"/>
    <w:rsid w:val="00BE5128"/>
    <w:rsid w:val="00BE51B3"/>
    <w:rsid w:val="00BE563C"/>
    <w:rsid w:val="00BE58CC"/>
    <w:rsid w:val="00BE6607"/>
    <w:rsid w:val="00BE660E"/>
    <w:rsid w:val="00BE73E9"/>
    <w:rsid w:val="00BE73FF"/>
    <w:rsid w:val="00BE770E"/>
    <w:rsid w:val="00BE78B9"/>
    <w:rsid w:val="00BE78BC"/>
    <w:rsid w:val="00BE792B"/>
    <w:rsid w:val="00BF051A"/>
    <w:rsid w:val="00BF1CBC"/>
    <w:rsid w:val="00BF1EC2"/>
    <w:rsid w:val="00BF2510"/>
    <w:rsid w:val="00BF2694"/>
    <w:rsid w:val="00BF29D2"/>
    <w:rsid w:val="00BF2D9E"/>
    <w:rsid w:val="00BF3A04"/>
    <w:rsid w:val="00BF3A71"/>
    <w:rsid w:val="00BF3F1C"/>
    <w:rsid w:val="00BF58E8"/>
    <w:rsid w:val="00BF5DF9"/>
    <w:rsid w:val="00BF69F5"/>
    <w:rsid w:val="00BF70AA"/>
    <w:rsid w:val="00BF725F"/>
    <w:rsid w:val="00BF7758"/>
    <w:rsid w:val="00C00984"/>
    <w:rsid w:val="00C00CDA"/>
    <w:rsid w:val="00C00D17"/>
    <w:rsid w:val="00C013F7"/>
    <w:rsid w:val="00C0191A"/>
    <w:rsid w:val="00C01930"/>
    <w:rsid w:val="00C01E8B"/>
    <w:rsid w:val="00C02029"/>
    <w:rsid w:val="00C034B5"/>
    <w:rsid w:val="00C0395F"/>
    <w:rsid w:val="00C042DA"/>
    <w:rsid w:val="00C0457E"/>
    <w:rsid w:val="00C04779"/>
    <w:rsid w:val="00C04887"/>
    <w:rsid w:val="00C052B0"/>
    <w:rsid w:val="00C05478"/>
    <w:rsid w:val="00C055C9"/>
    <w:rsid w:val="00C0590F"/>
    <w:rsid w:val="00C05E2E"/>
    <w:rsid w:val="00C063C2"/>
    <w:rsid w:val="00C0658F"/>
    <w:rsid w:val="00C06601"/>
    <w:rsid w:val="00C06770"/>
    <w:rsid w:val="00C070DE"/>
    <w:rsid w:val="00C079FF"/>
    <w:rsid w:val="00C07D07"/>
    <w:rsid w:val="00C1020D"/>
    <w:rsid w:val="00C106B1"/>
    <w:rsid w:val="00C10C92"/>
    <w:rsid w:val="00C110D0"/>
    <w:rsid w:val="00C113D0"/>
    <w:rsid w:val="00C115E2"/>
    <w:rsid w:val="00C12181"/>
    <w:rsid w:val="00C121F0"/>
    <w:rsid w:val="00C12C44"/>
    <w:rsid w:val="00C12E51"/>
    <w:rsid w:val="00C13673"/>
    <w:rsid w:val="00C13A45"/>
    <w:rsid w:val="00C13B2A"/>
    <w:rsid w:val="00C13EB9"/>
    <w:rsid w:val="00C14968"/>
    <w:rsid w:val="00C15506"/>
    <w:rsid w:val="00C15FBC"/>
    <w:rsid w:val="00C16427"/>
    <w:rsid w:val="00C17149"/>
    <w:rsid w:val="00C17355"/>
    <w:rsid w:val="00C17940"/>
    <w:rsid w:val="00C17C3A"/>
    <w:rsid w:val="00C17EE3"/>
    <w:rsid w:val="00C17EF2"/>
    <w:rsid w:val="00C20915"/>
    <w:rsid w:val="00C20B66"/>
    <w:rsid w:val="00C20BA0"/>
    <w:rsid w:val="00C21272"/>
    <w:rsid w:val="00C222EE"/>
    <w:rsid w:val="00C2342E"/>
    <w:rsid w:val="00C23B98"/>
    <w:rsid w:val="00C24711"/>
    <w:rsid w:val="00C24862"/>
    <w:rsid w:val="00C248A5"/>
    <w:rsid w:val="00C24BB3"/>
    <w:rsid w:val="00C24C0E"/>
    <w:rsid w:val="00C25B1A"/>
    <w:rsid w:val="00C25B6A"/>
    <w:rsid w:val="00C26013"/>
    <w:rsid w:val="00C26243"/>
    <w:rsid w:val="00C264C3"/>
    <w:rsid w:val="00C26ECC"/>
    <w:rsid w:val="00C26F4B"/>
    <w:rsid w:val="00C272A5"/>
    <w:rsid w:val="00C277F5"/>
    <w:rsid w:val="00C27915"/>
    <w:rsid w:val="00C27F4F"/>
    <w:rsid w:val="00C27FA0"/>
    <w:rsid w:val="00C30186"/>
    <w:rsid w:val="00C3075E"/>
    <w:rsid w:val="00C30AAA"/>
    <w:rsid w:val="00C30D4B"/>
    <w:rsid w:val="00C30D57"/>
    <w:rsid w:val="00C30F6C"/>
    <w:rsid w:val="00C31211"/>
    <w:rsid w:val="00C31642"/>
    <w:rsid w:val="00C31C76"/>
    <w:rsid w:val="00C31D27"/>
    <w:rsid w:val="00C31DAA"/>
    <w:rsid w:val="00C32B10"/>
    <w:rsid w:val="00C330A5"/>
    <w:rsid w:val="00C339D4"/>
    <w:rsid w:val="00C3429F"/>
    <w:rsid w:val="00C345D0"/>
    <w:rsid w:val="00C34D7F"/>
    <w:rsid w:val="00C35807"/>
    <w:rsid w:val="00C35D3D"/>
    <w:rsid w:val="00C36400"/>
    <w:rsid w:val="00C3680B"/>
    <w:rsid w:val="00C36875"/>
    <w:rsid w:val="00C36AD9"/>
    <w:rsid w:val="00C375B3"/>
    <w:rsid w:val="00C37811"/>
    <w:rsid w:val="00C379EA"/>
    <w:rsid w:val="00C40051"/>
    <w:rsid w:val="00C401BF"/>
    <w:rsid w:val="00C40439"/>
    <w:rsid w:val="00C40AC4"/>
    <w:rsid w:val="00C40ED2"/>
    <w:rsid w:val="00C411D7"/>
    <w:rsid w:val="00C41F37"/>
    <w:rsid w:val="00C41F61"/>
    <w:rsid w:val="00C4207E"/>
    <w:rsid w:val="00C4300C"/>
    <w:rsid w:val="00C43488"/>
    <w:rsid w:val="00C4379A"/>
    <w:rsid w:val="00C43ACC"/>
    <w:rsid w:val="00C44196"/>
    <w:rsid w:val="00C44577"/>
    <w:rsid w:val="00C44843"/>
    <w:rsid w:val="00C44AEB"/>
    <w:rsid w:val="00C44D43"/>
    <w:rsid w:val="00C45194"/>
    <w:rsid w:val="00C45580"/>
    <w:rsid w:val="00C456E5"/>
    <w:rsid w:val="00C47614"/>
    <w:rsid w:val="00C47C30"/>
    <w:rsid w:val="00C47F4E"/>
    <w:rsid w:val="00C502B1"/>
    <w:rsid w:val="00C505FA"/>
    <w:rsid w:val="00C50E3C"/>
    <w:rsid w:val="00C51DFD"/>
    <w:rsid w:val="00C51E10"/>
    <w:rsid w:val="00C52401"/>
    <w:rsid w:val="00C52B34"/>
    <w:rsid w:val="00C52B64"/>
    <w:rsid w:val="00C52F02"/>
    <w:rsid w:val="00C52FB4"/>
    <w:rsid w:val="00C53878"/>
    <w:rsid w:val="00C5388B"/>
    <w:rsid w:val="00C538F7"/>
    <w:rsid w:val="00C53A08"/>
    <w:rsid w:val="00C53C92"/>
    <w:rsid w:val="00C53CF5"/>
    <w:rsid w:val="00C54116"/>
    <w:rsid w:val="00C544CC"/>
    <w:rsid w:val="00C5468B"/>
    <w:rsid w:val="00C5499D"/>
    <w:rsid w:val="00C54F2E"/>
    <w:rsid w:val="00C551A5"/>
    <w:rsid w:val="00C55897"/>
    <w:rsid w:val="00C55A28"/>
    <w:rsid w:val="00C5690A"/>
    <w:rsid w:val="00C569C1"/>
    <w:rsid w:val="00C56C73"/>
    <w:rsid w:val="00C57041"/>
    <w:rsid w:val="00C573FF"/>
    <w:rsid w:val="00C577B0"/>
    <w:rsid w:val="00C60177"/>
    <w:rsid w:val="00C60532"/>
    <w:rsid w:val="00C606A3"/>
    <w:rsid w:val="00C6147F"/>
    <w:rsid w:val="00C61EC3"/>
    <w:rsid w:val="00C629B6"/>
    <w:rsid w:val="00C6367E"/>
    <w:rsid w:val="00C64036"/>
    <w:rsid w:val="00C6403E"/>
    <w:rsid w:val="00C655CB"/>
    <w:rsid w:val="00C655DC"/>
    <w:rsid w:val="00C65922"/>
    <w:rsid w:val="00C6616D"/>
    <w:rsid w:val="00C6636C"/>
    <w:rsid w:val="00C66B0F"/>
    <w:rsid w:val="00C66B94"/>
    <w:rsid w:val="00C66FA0"/>
    <w:rsid w:val="00C676F7"/>
    <w:rsid w:val="00C67959"/>
    <w:rsid w:val="00C67D07"/>
    <w:rsid w:val="00C702A0"/>
    <w:rsid w:val="00C70F67"/>
    <w:rsid w:val="00C71358"/>
    <w:rsid w:val="00C714DF"/>
    <w:rsid w:val="00C71730"/>
    <w:rsid w:val="00C71840"/>
    <w:rsid w:val="00C71FEC"/>
    <w:rsid w:val="00C72133"/>
    <w:rsid w:val="00C7271F"/>
    <w:rsid w:val="00C7277D"/>
    <w:rsid w:val="00C72AE7"/>
    <w:rsid w:val="00C73419"/>
    <w:rsid w:val="00C74163"/>
    <w:rsid w:val="00C744BD"/>
    <w:rsid w:val="00C74A44"/>
    <w:rsid w:val="00C74A56"/>
    <w:rsid w:val="00C74A99"/>
    <w:rsid w:val="00C74FB4"/>
    <w:rsid w:val="00C7597C"/>
    <w:rsid w:val="00C75A31"/>
    <w:rsid w:val="00C76171"/>
    <w:rsid w:val="00C76D7E"/>
    <w:rsid w:val="00C76D92"/>
    <w:rsid w:val="00C7772A"/>
    <w:rsid w:val="00C77E75"/>
    <w:rsid w:val="00C77EC6"/>
    <w:rsid w:val="00C80007"/>
    <w:rsid w:val="00C8048D"/>
    <w:rsid w:val="00C804EC"/>
    <w:rsid w:val="00C8063A"/>
    <w:rsid w:val="00C806AA"/>
    <w:rsid w:val="00C80834"/>
    <w:rsid w:val="00C80908"/>
    <w:rsid w:val="00C80C50"/>
    <w:rsid w:val="00C816A2"/>
    <w:rsid w:val="00C819B4"/>
    <w:rsid w:val="00C820AA"/>
    <w:rsid w:val="00C82464"/>
    <w:rsid w:val="00C826D0"/>
    <w:rsid w:val="00C82BD1"/>
    <w:rsid w:val="00C82F19"/>
    <w:rsid w:val="00C8512B"/>
    <w:rsid w:val="00C859A6"/>
    <w:rsid w:val="00C85B70"/>
    <w:rsid w:val="00C8770F"/>
    <w:rsid w:val="00C879D1"/>
    <w:rsid w:val="00C901A6"/>
    <w:rsid w:val="00C90637"/>
    <w:rsid w:val="00C90A6B"/>
    <w:rsid w:val="00C9145A"/>
    <w:rsid w:val="00C921DC"/>
    <w:rsid w:val="00C92216"/>
    <w:rsid w:val="00C92BAA"/>
    <w:rsid w:val="00C9301E"/>
    <w:rsid w:val="00C93352"/>
    <w:rsid w:val="00C945BD"/>
    <w:rsid w:val="00C94740"/>
    <w:rsid w:val="00C95508"/>
    <w:rsid w:val="00C956BE"/>
    <w:rsid w:val="00C95AB8"/>
    <w:rsid w:val="00C95C4E"/>
    <w:rsid w:val="00C96094"/>
    <w:rsid w:val="00C9768E"/>
    <w:rsid w:val="00CA061B"/>
    <w:rsid w:val="00CA0ED3"/>
    <w:rsid w:val="00CA20A3"/>
    <w:rsid w:val="00CA27D8"/>
    <w:rsid w:val="00CA2855"/>
    <w:rsid w:val="00CA29E1"/>
    <w:rsid w:val="00CA3F7F"/>
    <w:rsid w:val="00CA488D"/>
    <w:rsid w:val="00CA4AAC"/>
    <w:rsid w:val="00CA5509"/>
    <w:rsid w:val="00CA574B"/>
    <w:rsid w:val="00CA5A86"/>
    <w:rsid w:val="00CA5AAA"/>
    <w:rsid w:val="00CA5C4C"/>
    <w:rsid w:val="00CA643F"/>
    <w:rsid w:val="00CA6634"/>
    <w:rsid w:val="00CA6B3D"/>
    <w:rsid w:val="00CA6B42"/>
    <w:rsid w:val="00CA7615"/>
    <w:rsid w:val="00CA7CAF"/>
    <w:rsid w:val="00CA7EF7"/>
    <w:rsid w:val="00CB049D"/>
    <w:rsid w:val="00CB0EA3"/>
    <w:rsid w:val="00CB21EC"/>
    <w:rsid w:val="00CB222C"/>
    <w:rsid w:val="00CB27C0"/>
    <w:rsid w:val="00CB2E14"/>
    <w:rsid w:val="00CB319E"/>
    <w:rsid w:val="00CB3341"/>
    <w:rsid w:val="00CB3908"/>
    <w:rsid w:val="00CB443E"/>
    <w:rsid w:val="00CB44A2"/>
    <w:rsid w:val="00CB487B"/>
    <w:rsid w:val="00CB4BC1"/>
    <w:rsid w:val="00CB51ED"/>
    <w:rsid w:val="00CB555D"/>
    <w:rsid w:val="00CB5858"/>
    <w:rsid w:val="00CB5A05"/>
    <w:rsid w:val="00CB6018"/>
    <w:rsid w:val="00CB6720"/>
    <w:rsid w:val="00CB69E6"/>
    <w:rsid w:val="00CB6F22"/>
    <w:rsid w:val="00CB7367"/>
    <w:rsid w:val="00CB737B"/>
    <w:rsid w:val="00CB7CFC"/>
    <w:rsid w:val="00CB7EC9"/>
    <w:rsid w:val="00CC0037"/>
    <w:rsid w:val="00CC05FD"/>
    <w:rsid w:val="00CC09AA"/>
    <w:rsid w:val="00CC0C5B"/>
    <w:rsid w:val="00CC10D0"/>
    <w:rsid w:val="00CC172F"/>
    <w:rsid w:val="00CC2DF4"/>
    <w:rsid w:val="00CC3816"/>
    <w:rsid w:val="00CC3C6B"/>
    <w:rsid w:val="00CC404A"/>
    <w:rsid w:val="00CC41D5"/>
    <w:rsid w:val="00CC44B6"/>
    <w:rsid w:val="00CC469B"/>
    <w:rsid w:val="00CC4866"/>
    <w:rsid w:val="00CC492E"/>
    <w:rsid w:val="00CC4BCA"/>
    <w:rsid w:val="00CC4DE0"/>
    <w:rsid w:val="00CC4EFF"/>
    <w:rsid w:val="00CC546A"/>
    <w:rsid w:val="00CC582C"/>
    <w:rsid w:val="00CC5F3F"/>
    <w:rsid w:val="00CC6D22"/>
    <w:rsid w:val="00CC7020"/>
    <w:rsid w:val="00CC7068"/>
    <w:rsid w:val="00CC77C1"/>
    <w:rsid w:val="00CD01F5"/>
    <w:rsid w:val="00CD02DD"/>
    <w:rsid w:val="00CD02F6"/>
    <w:rsid w:val="00CD0681"/>
    <w:rsid w:val="00CD0CDA"/>
    <w:rsid w:val="00CD217A"/>
    <w:rsid w:val="00CD22DB"/>
    <w:rsid w:val="00CD262C"/>
    <w:rsid w:val="00CD2C2C"/>
    <w:rsid w:val="00CD2F6D"/>
    <w:rsid w:val="00CD397D"/>
    <w:rsid w:val="00CD3E66"/>
    <w:rsid w:val="00CD444A"/>
    <w:rsid w:val="00CD4A3E"/>
    <w:rsid w:val="00CD4F82"/>
    <w:rsid w:val="00CD53E4"/>
    <w:rsid w:val="00CD6B04"/>
    <w:rsid w:val="00CD701A"/>
    <w:rsid w:val="00CD729F"/>
    <w:rsid w:val="00CD7919"/>
    <w:rsid w:val="00CD7977"/>
    <w:rsid w:val="00CD7FE5"/>
    <w:rsid w:val="00CE059C"/>
    <w:rsid w:val="00CE12EB"/>
    <w:rsid w:val="00CE1EEE"/>
    <w:rsid w:val="00CE1FD3"/>
    <w:rsid w:val="00CE2338"/>
    <w:rsid w:val="00CE2503"/>
    <w:rsid w:val="00CE2662"/>
    <w:rsid w:val="00CE2726"/>
    <w:rsid w:val="00CE32A7"/>
    <w:rsid w:val="00CE3751"/>
    <w:rsid w:val="00CE380D"/>
    <w:rsid w:val="00CE38BB"/>
    <w:rsid w:val="00CE3AB0"/>
    <w:rsid w:val="00CE3D89"/>
    <w:rsid w:val="00CE4019"/>
    <w:rsid w:val="00CE466C"/>
    <w:rsid w:val="00CE48F8"/>
    <w:rsid w:val="00CE5009"/>
    <w:rsid w:val="00CE567F"/>
    <w:rsid w:val="00CE5FFD"/>
    <w:rsid w:val="00CE6518"/>
    <w:rsid w:val="00CE65EC"/>
    <w:rsid w:val="00CE68EE"/>
    <w:rsid w:val="00CE6B43"/>
    <w:rsid w:val="00CE763D"/>
    <w:rsid w:val="00CE77C7"/>
    <w:rsid w:val="00CF03EC"/>
    <w:rsid w:val="00CF0D67"/>
    <w:rsid w:val="00CF11B1"/>
    <w:rsid w:val="00CF2CC2"/>
    <w:rsid w:val="00CF2E10"/>
    <w:rsid w:val="00CF2EF2"/>
    <w:rsid w:val="00CF541E"/>
    <w:rsid w:val="00CF5E68"/>
    <w:rsid w:val="00CF6221"/>
    <w:rsid w:val="00CF68B0"/>
    <w:rsid w:val="00CF6D1B"/>
    <w:rsid w:val="00CF7213"/>
    <w:rsid w:val="00CF73A8"/>
    <w:rsid w:val="00CF741D"/>
    <w:rsid w:val="00CF79C4"/>
    <w:rsid w:val="00CF7C43"/>
    <w:rsid w:val="00CF7D99"/>
    <w:rsid w:val="00D002B8"/>
    <w:rsid w:val="00D01BBF"/>
    <w:rsid w:val="00D01D64"/>
    <w:rsid w:val="00D01D80"/>
    <w:rsid w:val="00D021CD"/>
    <w:rsid w:val="00D02ED7"/>
    <w:rsid w:val="00D03641"/>
    <w:rsid w:val="00D0390E"/>
    <w:rsid w:val="00D042C3"/>
    <w:rsid w:val="00D04532"/>
    <w:rsid w:val="00D04A3C"/>
    <w:rsid w:val="00D04F0F"/>
    <w:rsid w:val="00D0525B"/>
    <w:rsid w:val="00D055A9"/>
    <w:rsid w:val="00D058B3"/>
    <w:rsid w:val="00D0593D"/>
    <w:rsid w:val="00D05C39"/>
    <w:rsid w:val="00D05D0D"/>
    <w:rsid w:val="00D060C3"/>
    <w:rsid w:val="00D067C7"/>
    <w:rsid w:val="00D068F0"/>
    <w:rsid w:val="00D06F20"/>
    <w:rsid w:val="00D07198"/>
    <w:rsid w:val="00D0724F"/>
    <w:rsid w:val="00D07667"/>
    <w:rsid w:val="00D078C7"/>
    <w:rsid w:val="00D0797B"/>
    <w:rsid w:val="00D105A1"/>
    <w:rsid w:val="00D10C61"/>
    <w:rsid w:val="00D10D74"/>
    <w:rsid w:val="00D10E58"/>
    <w:rsid w:val="00D110E2"/>
    <w:rsid w:val="00D11C24"/>
    <w:rsid w:val="00D11D1E"/>
    <w:rsid w:val="00D122B8"/>
    <w:rsid w:val="00D124E6"/>
    <w:rsid w:val="00D1340D"/>
    <w:rsid w:val="00D13519"/>
    <w:rsid w:val="00D135BD"/>
    <w:rsid w:val="00D136E2"/>
    <w:rsid w:val="00D1376D"/>
    <w:rsid w:val="00D13CE2"/>
    <w:rsid w:val="00D13EE1"/>
    <w:rsid w:val="00D1403A"/>
    <w:rsid w:val="00D14EA6"/>
    <w:rsid w:val="00D14FDD"/>
    <w:rsid w:val="00D15046"/>
    <w:rsid w:val="00D1555C"/>
    <w:rsid w:val="00D1571C"/>
    <w:rsid w:val="00D15A88"/>
    <w:rsid w:val="00D170A8"/>
    <w:rsid w:val="00D17715"/>
    <w:rsid w:val="00D17F6E"/>
    <w:rsid w:val="00D2011C"/>
    <w:rsid w:val="00D202F9"/>
    <w:rsid w:val="00D20D5C"/>
    <w:rsid w:val="00D20DA9"/>
    <w:rsid w:val="00D210F7"/>
    <w:rsid w:val="00D21228"/>
    <w:rsid w:val="00D21D46"/>
    <w:rsid w:val="00D21EBD"/>
    <w:rsid w:val="00D222F8"/>
    <w:rsid w:val="00D22310"/>
    <w:rsid w:val="00D2330D"/>
    <w:rsid w:val="00D236DD"/>
    <w:rsid w:val="00D23A6A"/>
    <w:rsid w:val="00D25A55"/>
    <w:rsid w:val="00D25E23"/>
    <w:rsid w:val="00D263DE"/>
    <w:rsid w:val="00D27121"/>
    <w:rsid w:val="00D272D0"/>
    <w:rsid w:val="00D272E2"/>
    <w:rsid w:val="00D2749E"/>
    <w:rsid w:val="00D27CC7"/>
    <w:rsid w:val="00D300B5"/>
    <w:rsid w:val="00D301C8"/>
    <w:rsid w:val="00D302FA"/>
    <w:rsid w:val="00D30682"/>
    <w:rsid w:val="00D30D69"/>
    <w:rsid w:val="00D30E59"/>
    <w:rsid w:val="00D30FBF"/>
    <w:rsid w:val="00D31099"/>
    <w:rsid w:val="00D31159"/>
    <w:rsid w:val="00D318FC"/>
    <w:rsid w:val="00D319F3"/>
    <w:rsid w:val="00D31BD4"/>
    <w:rsid w:val="00D31F98"/>
    <w:rsid w:val="00D32210"/>
    <w:rsid w:val="00D32569"/>
    <w:rsid w:val="00D326B3"/>
    <w:rsid w:val="00D32BF9"/>
    <w:rsid w:val="00D32D5B"/>
    <w:rsid w:val="00D33613"/>
    <w:rsid w:val="00D336FF"/>
    <w:rsid w:val="00D33799"/>
    <w:rsid w:val="00D33856"/>
    <w:rsid w:val="00D35EF7"/>
    <w:rsid w:val="00D36045"/>
    <w:rsid w:val="00D3638F"/>
    <w:rsid w:val="00D3663B"/>
    <w:rsid w:val="00D36A34"/>
    <w:rsid w:val="00D36DC6"/>
    <w:rsid w:val="00D377B0"/>
    <w:rsid w:val="00D37A79"/>
    <w:rsid w:val="00D37C53"/>
    <w:rsid w:val="00D37CF7"/>
    <w:rsid w:val="00D37DBB"/>
    <w:rsid w:val="00D40E38"/>
    <w:rsid w:val="00D411D5"/>
    <w:rsid w:val="00D41804"/>
    <w:rsid w:val="00D418A7"/>
    <w:rsid w:val="00D41B9A"/>
    <w:rsid w:val="00D41C87"/>
    <w:rsid w:val="00D42AF3"/>
    <w:rsid w:val="00D42C84"/>
    <w:rsid w:val="00D42E8C"/>
    <w:rsid w:val="00D43164"/>
    <w:rsid w:val="00D43390"/>
    <w:rsid w:val="00D43F0A"/>
    <w:rsid w:val="00D44110"/>
    <w:rsid w:val="00D44621"/>
    <w:rsid w:val="00D44AE2"/>
    <w:rsid w:val="00D44CA7"/>
    <w:rsid w:val="00D4575C"/>
    <w:rsid w:val="00D45766"/>
    <w:rsid w:val="00D45CD2"/>
    <w:rsid w:val="00D45E57"/>
    <w:rsid w:val="00D4663B"/>
    <w:rsid w:val="00D46DBB"/>
    <w:rsid w:val="00D4756C"/>
    <w:rsid w:val="00D47954"/>
    <w:rsid w:val="00D47C10"/>
    <w:rsid w:val="00D50E22"/>
    <w:rsid w:val="00D51017"/>
    <w:rsid w:val="00D51979"/>
    <w:rsid w:val="00D521B7"/>
    <w:rsid w:val="00D52215"/>
    <w:rsid w:val="00D526E8"/>
    <w:rsid w:val="00D53188"/>
    <w:rsid w:val="00D531A4"/>
    <w:rsid w:val="00D537EB"/>
    <w:rsid w:val="00D53AF7"/>
    <w:rsid w:val="00D54184"/>
    <w:rsid w:val="00D54AAE"/>
    <w:rsid w:val="00D55194"/>
    <w:rsid w:val="00D566CF"/>
    <w:rsid w:val="00D56961"/>
    <w:rsid w:val="00D57463"/>
    <w:rsid w:val="00D57500"/>
    <w:rsid w:val="00D57C9B"/>
    <w:rsid w:val="00D601C5"/>
    <w:rsid w:val="00D609BF"/>
    <w:rsid w:val="00D62CFB"/>
    <w:rsid w:val="00D638D2"/>
    <w:rsid w:val="00D652E7"/>
    <w:rsid w:val="00D66121"/>
    <w:rsid w:val="00D6659C"/>
    <w:rsid w:val="00D66BAD"/>
    <w:rsid w:val="00D66C13"/>
    <w:rsid w:val="00D66E41"/>
    <w:rsid w:val="00D66EA5"/>
    <w:rsid w:val="00D671FF"/>
    <w:rsid w:val="00D67224"/>
    <w:rsid w:val="00D700DD"/>
    <w:rsid w:val="00D70550"/>
    <w:rsid w:val="00D70628"/>
    <w:rsid w:val="00D707B9"/>
    <w:rsid w:val="00D709EE"/>
    <w:rsid w:val="00D70B48"/>
    <w:rsid w:val="00D70BD8"/>
    <w:rsid w:val="00D70D49"/>
    <w:rsid w:val="00D716E1"/>
    <w:rsid w:val="00D723A8"/>
    <w:rsid w:val="00D72C99"/>
    <w:rsid w:val="00D72D56"/>
    <w:rsid w:val="00D7325B"/>
    <w:rsid w:val="00D73A19"/>
    <w:rsid w:val="00D73C37"/>
    <w:rsid w:val="00D741E9"/>
    <w:rsid w:val="00D74342"/>
    <w:rsid w:val="00D745C3"/>
    <w:rsid w:val="00D7490B"/>
    <w:rsid w:val="00D7556E"/>
    <w:rsid w:val="00D75665"/>
    <w:rsid w:val="00D758DE"/>
    <w:rsid w:val="00D75D49"/>
    <w:rsid w:val="00D76100"/>
    <w:rsid w:val="00D76AF6"/>
    <w:rsid w:val="00D774AF"/>
    <w:rsid w:val="00D7774A"/>
    <w:rsid w:val="00D77958"/>
    <w:rsid w:val="00D779C4"/>
    <w:rsid w:val="00D77A59"/>
    <w:rsid w:val="00D80510"/>
    <w:rsid w:val="00D808F5"/>
    <w:rsid w:val="00D81564"/>
    <w:rsid w:val="00D816B5"/>
    <w:rsid w:val="00D82021"/>
    <w:rsid w:val="00D82B32"/>
    <w:rsid w:val="00D82F81"/>
    <w:rsid w:val="00D836A8"/>
    <w:rsid w:val="00D83B5A"/>
    <w:rsid w:val="00D8447C"/>
    <w:rsid w:val="00D84E0C"/>
    <w:rsid w:val="00D85094"/>
    <w:rsid w:val="00D8513E"/>
    <w:rsid w:val="00D86321"/>
    <w:rsid w:val="00D86342"/>
    <w:rsid w:val="00D866B0"/>
    <w:rsid w:val="00D86936"/>
    <w:rsid w:val="00D86FF9"/>
    <w:rsid w:val="00D87475"/>
    <w:rsid w:val="00D87498"/>
    <w:rsid w:val="00D87AEE"/>
    <w:rsid w:val="00D87F14"/>
    <w:rsid w:val="00D900ED"/>
    <w:rsid w:val="00D901FC"/>
    <w:rsid w:val="00D90309"/>
    <w:rsid w:val="00D90651"/>
    <w:rsid w:val="00D90C1C"/>
    <w:rsid w:val="00D9148A"/>
    <w:rsid w:val="00D914BB"/>
    <w:rsid w:val="00D917B9"/>
    <w:rsid w:val="00D91D53"/>
    <w:rsid w:val="00D91DA6"/>
    <w:rsid w:val="00D9202C"/>
    <w:rsid w:val="00D9218F"/>
    <w:rsid w:val="00D9344F"/>
    <w:rsid w:val="00D93BCD"/>
    <w:rsid w:val="00D93C30"/>
    <w:rsid w:val="00D93D7A"/>
    <w:rsid w:val="00D93DC7"/>
    <w:rsid w:val="00D940DD"/>
    <w:rsid w:val="00D943AB"/>
    <w:rsid w:val="00D947EF"/>
    <w:rsid w:val="00D9493A"/>
    <w:rsid w:val="00D95B07"/>
    <w:rsid w:val="00D96417"/>
    <w:rsid w:val="00D96536"/>
    <w:rsid w:val="00D96C9F"/>
    <w:rsid w:val="00D96D45"/>
    <w:rsid w:val="00D972E7"/>
    <w:rsid w:val="00D97367"/>
    <w:rsid w:val="00D97478"/>
    <w:rsid w:val="00D9771D"/>
    <w:rsid w:val="00D97BDC"/>
    <w:rsid w:val="00DA0909"/>
    <w:rsid w:val="00DA0CF0"/>
    <w:rsid w:val="00DA0EF4"/>
    <w:rsid w:val="00DA131D"/>
    <w:rsid w:val="00DA1963"/>
    <w:rsid w:val="00DA20C3"/>
    <w:rsid w:val="00DA2200"/>
    <w:rsid w:val="00DA22BE"/>
    <w:rsid w:val="00DA28F7"/>
    <w:rsid w:val="00DA2B8C"/>
    <w:rsid w:val="00DA32A9"/>
    <w:rsid w:val="00DA3F74"/>
    <w:rsid w:val="00DA3F8B"/>
    <w:rsid w:val="00DA450B"/>
    <w:rsid w:val="00DA478F"/>
    <w:rsid w:val="00DA4E65"/>
    <w:rsid w:val="00DA5E67"/>
    <w:rsid w:val="00DA5FA3"/>
    <w:rsid w:val="00DA616C"/>
    <w:rsid w:val="00DA657C"/>
    <w:rsid w:val="00DA6892"/>
    <w:rsid w:val="00DA7101"/>
    <w:rsid w:val="00DA7D51"/>
    <w:rsid w:val="00DB0F20"/>
    <w:rsid w:val="00DB10F0"/>
    <w:rsid w:val="00DB166F"/>
    <w:rsid w:val="00DB1BD8"/>
    <w:rsid w:val="00DB2164"/>
    <w:rsid w:val="00DB32CE"/>
    <w:rsid w:val="00DB358A"/>
    <w:rsid w:val="00DB36B7"/>
    <w:rsid w:val="00DB3A09"/>
    <w:rsid w:val="00DB3AA4"/>
    <w:rsid w:val="00DB3AB0"/>
    <w:rsid w:val="00DB3EB0"/>
    <w:rsid w:val="00DB4C8B"/>
    <w:rsid w:val="00DB5007"/>
    <w:rsid w:val="00DB5178"/>
    <w:rsid w:val="00DB5940"/>
    <w:rsid w:val="00DB5B27"/>
    <w:rsid w:val="00DB60BD"/>
    <w:rsid w:val="00DB643B"/>
    <w:rsid w:val="00DB68EE"/>
    <w:rsid w:val="00DB69F8"/>
    <w:rsid w:val="00DB6CA0"/>
    <w:rsid w:val="00DB6D3F"/>
    <w:rsid w:val="00DB6F33"/>
    <w:rsid w:val="00DB7085"/>
    <w:rsid w:val="00DB739E"/>
    <w:rsid w:val="00DB7A7B"/>
    <w:rsid w:val="00DB7D6E"/>
    <w:rsid w:val="00DC0576"/>
    <w:rsid w:val="00DC0ACA"/>
    <w:rsid w:val="00DC140B"/>
    <w:rsid w:val="00DC162B"/>
    <w:rsid w:val="00DC1AB8"/>
    <w:rsid w:val="00DC22AE"/>
    <w:rsid w:val="00DC24E3"/>
    <w:rsid w:val="00DC2630"/>
    <w:rsid w:val="00DC2799"/>
    <w:rsid w:val="00DC28B0"/>
    <w:rsid w:val="00DC2B11"/>
    <w:rsid w:val="00DC3198"/>
    <w:rsid w:val="00DC342B"/>
    <w:rsid w:val="00DC3833"/>
    <w:rsid w:val="00DC3D16"/>
    <w:rsid w:val="00DC4730"/>
    <w:rsid w:val="00DC4783"/>
    <w:rsid w:val="00DC50C7"/>
    <w:rsid w:val="00DC50CA"/>
    <w:rsid w:val="00DC5322"/>
    <w:rsid w:val="00DC6311"/>
    <w:rsid w:val="00DC66E4"/>
    <w:rsid w:val="00DC6744"/>
    <w:rsid w:val="00DC770F"/>
    <w:rsid w:val="00DC799A"/>
    <w:rsid w:val="00DC7E0F"/>
    <w:rsid w:val="00DD0071"/>
    <w:rsid w:val="00DD0196"/>
    <w:rsid w:val="00DD01CA"/>
    <w:rsid w:val="00DD025F"/>
    <w:rsid w:val="00DD079F"/>
    <w:rsid w:val="00DD096E"/>
    <w:rsid w:val="00DD0C75"/>
    <w:rsid w:val="00DD1499"/>
    <w:rsid w:val="00DD149B"/>
    <w:rsid w:val="00DD1546"/>
    <w:rsid w:val="00DD20AC"/>
    <w:rsid w:val="00DD21F7"/>
    <w:rsid w:val="00DD29ED"/>
    <w:rsid w:val="00DD2C3D"/>
    <w:rsid w:val="00DD2C5F"/>
    <w:rsid w:val="00DD31B1"/>
    <w:rsid w:val="00DD3A81"/>
    <w:rsid w:val="00DD4303"/>
    <w:rsid w:val="00DD43EA"/>
    <w:rsid w:val="00DD4808"/>
    <w:rsid w:val="00DD56F9"/>
    <w:rsid w:val="00DD57BD"/>
    <w:rsid w:val="00DD6086"/>
    <w:rsid w:val="00DD620D"/>
    <w:rsid w:val="00DD6B79"/>
    <w:rsid w:val="00DD6BA9"/>
    <w:rsid w:val="00DD7866"/>
    <w:rsid w:val="00DD7D4A"/>
    <w:rsid w:val="00DE00CB"/>
    <w:rsid w:val="00DE0857"/>
    <w:rsid w:val="00DE08D4"/>
    <w:rsid w:val="00DE0F69"/>
    <w:rsid w:val="00DE1A99"/>
    <w:rsid w:val="00DE1C74"/>
    <w:rsid w:val="00DE1E01"/>
    <w:rsid w:val="00DE1E7C"/>
    <w:rsid w:val="00DE22E0"/>
    <w:rsid w:val="00DE300D"/>
    <w:rsid w:val="00DE33A8"/>
    <w:rsid w:val="00DE349D"/>
    <w:rsid w:val="00DE36AF"/>
    <w:rsid w:val="00DE390C"/>
    <w:rsid w:val="00DE3F8A"/>
    <w:rsid w:val="00DE3FB8"/>
    <w:rsid w:val="00DE5161"/>
    <w:rsid w:val="00DE5F40"/>
    <w:rsid w:val="00DE6421"/>
    <w:rsid w:val="00DE6BA7"/>
    <w:rsid w:val="00DE6DD0"/>
    <w:rsid w:val="00DE746C"/>
    <w:rsid w:val="00DE7593"/>
    <w:rsid w:val="00DE7918"/>
    <w:rsid w:val="00DE7B80"/>
    <w:rsid w:val="00DF0076"/>
    <w:rsid w:val="00DF0984"/>
    <w:rsid w:val="00DF09D9"/>
    <w:rsid w:val="00DF09EC"/>
    <w:rsid w:val="00DF0BE2"/>
    <w:rsid w:val="00DF0C4E"/>
    <w:rsid w:val="00DF1068"/>
    <w:rsid w:val="00DF110A"/>
    <w:rsid w:val="00DF12D4"/>
    <w:rsid w:val="00DF1E4F"/>
    <w:rsid w:val="00DF2288"/>
    <w:rsid w:val="00DF2351"/>
    <w:rsid w:val="00DF2599"/>
    <w:rsid w:val="00DF267B"/>
    <w:rsid w:val="00DF2793"/>
    <w:rsid w:val="00DF2ABD"/>
    <w:rsid w:val="00DF35CA"/>
    <w:rsid w:val="00DF388A"/>
    <w:rsid w:val="00DF435F"/>
    <w:rsid w:val="00DF4A2B"/>
    <w:rsid w:val="00DF4C71"/>
    <w:rsid w:val="00DF4CA5"/>
    <w:rsid w:val="00DF4EE4"/>
    <w:rsid w:val="00DF50C2"/>
    <w:rsid w:val="00DF56C0"/>
    <w:rsid w:val="00DF58CE"/>
    <w:rsid w:val="00DF5AF6"/>
    <w:rsid w:val="00DF6AE4"/>
    <w:rsid w:val="00DF7410"/>
    <w:rsid w:val="00DF7470"/>
    <w:rsid w:val="00DF753B"/>
    <w:rsid w:val="00E0032A"/>
    <w:rsid w:val="00E005B2"/>
    <w:rsid w:val="00E009D0"/>
    <w:rsid w:val="00E01091"/>
    <w:rsid w:val="00E015E1"/>
    <w:rsid w:val="00E01890"/>
    <w:rsid w:val="00E02A6C"/>
    <w:rsid w:val="00E02E74"/>
    <w:rsid w:val="00E02F48"/>
    <w:rsid w:val="00E032BB"/>
    <w:rsid w:val="00E036DD"/>
    <w:rsid w:val="00E03C99"/>
    <w:rsid w:val="00E03EFD"/>
    <w:rsid w:val="00E05486"/>
    <w:rsid w:val="00E059ED"/>
    <w:rsid w:val="00E06B80"/>
    <w:rsid w:val="00E0798A"/>
    <w:rsid w:val="00E07D7E"/>
    <w:rsid w:val="00E10BB2"/>
    <w:rsid w:val="00E1116C"/>
    <w:rsid w:val="00E11870"/>
    <w:rsid w:val="00E11D59"/>
    <w:rsid w:val="00E122B4"/>
    <w:rsid w:val="00E12C4E"/>
    <w:rsid w:val="00E13521"/>
    <w:rsid w:val="00E139AF"/>
    <w:rsid w:val="00E13C60"/>
    <w:rsid w:val="00E13EEA"/>
    <w:rsid w:val="00E141A7"/>
    <w:rsid w:val="00E148F2"/>
    <w:rsid w:val="00E14E46"/>
    <w:rsid w:val="00E15976"/>
    <w:rsid w:val="00E162DF"/>
    <w:rsid w:val="00E16606"/>
    <w:rsid w:val="00E16849"/>
    <w:rsid w:val="00E168DA"/>
    <w:rsid w:val="00E169A7"/>
    <w:rsid w:val="00E16B1A"/>
    <w:rsid w:val="00E16C9D"/>
    <w:rsid w:val="00E16EE9"/>
    <w:rsid w:val="00E172F1"/>
    <w:rsid w:val="00E1778A"/>
    <w:rsid w:val="00E17842"/>
    <w:rsid w:val="00E178F3"/>
    <w:rsid w:val="00E17C0E"/>
    <w:rsid w:val="00E204D8"/>
    <w:rsid w:val="00E20821"/>
    <w:rsid w:val="00E20EA6"/>
    <w:rsid w:val="00E20F94"/>
    <w:rsid w:val="00E21989"/>
    <w:rsid w:val="00E21D3C"/>
    <w:rsid w:val="00E22EF4"/>
    <w:rsid w:val="00E22F85"/>
    <w:rsid w:val="00E235AA"/>
    <w:rsid w:val="00E2442F"/>
    <w:rsid w:val="00E2450C"/>
    <w:rsid w:val="00E246B6"/>
    <w:rsid w:val="00E24EBE"/>
    <w:rsid w:val="00E256A0"/>
    <w:rsid w:val="00E25F92"/>
    <w:rsid w:val="00E26027"/>
    <w:rsid w:val="00E268BF"/>
    <w:rsid w:val="00E268E7"/>
    <w:rsid w:val="00E26F13"/>
    <w:rsid w:val="00E27C2F"/>
    <w:rsid w:val="00E301B3"/>
    <w:rsid w:val="00E30422"/>
    <w:rsid w:val="00E3120A"/>
    <w:rsid w:val="00E317D7"/>
    <w:rsid w:val="00E32609"/>
    <w:rsid w:val="00E3355D"/>
    <w:rsid w:val="00E3398A"/>
    <w:rsid w:val="00E33FC7"/>
    <w:rsid w:val="00E33FFB"/>
    <w:rsid w:val="00E343B4"/>
    <w:rsid w:val="00E3479F"/>
    <w:rsid w:val="00E362B6"/>
    <w:rsid w:val="00E365C8"/>
    <w:rsid w:val="00E3674F"/>
    <w:rsid w:val="00E36B33"/>
    <w:rsid w:val="00E36DB5"/>
    <w:rsid w:val="00E411DD"/>
    <w:rsid w:val="00E41DE1"/>
    <w:rsid w:val="00E42460"/>
    <w:rsid w:val="00E42AC1"/>
    <w:rsid w:val="00E42FB1"/>
    <w:rsid w:val="00E43681"/>
    <w:rsid w:val="00E44191"/>
    <w:rsid w:val="00E4447E"/>
    <w:rsid w:val="00E4471C"/>
    <w:rsid w:val="00E4506D"/>
    <w:rsid w:val="00E450A1"/>
    <w:rsid w:val="00E459B1"/>
    <w:rsid w:val="00E46200"/>
    <w:rsid w:val="00E464CC"/>
    <w:rsid w:val="00E46B26"/>
    <w:rsid w:val="00E479B5"/>
    <w:rsid w:val="00E47C49"/>
    <w:rsid w:val="00E47ECD"/>
    <w:rsid w:val="00E50530"/>
    <w:rsid w:val="00E50975"/>
    <w:rsid w:val="00E516CF"/>
    <w:rsid w:val="00E5180C"/>
    <w:rsid w:val="00E51E5A"/>
    <w:rsid w:val="00E51F72"/>
    <w:rsid w:val="00E5225C"/>
    <w:rsid w:val="00E5243D"/>
    <w:rsid w:val="00E53A81"/>
    <w:rsid w:val="00E53EF8"/>
    <w:rsid w:val="00E54418"/>
    <w:rsid w:val="00E54A75"/>
    <w:rsid w:val="00E5573C"/>
    <w:rsid w:val="00E559B6"/>
    <w:rsid w:val="00E55A56"/>
    <w:rsid w:val="00E56D26"/>
    <w:rsid w:val="00E60A2E"/>
    <w:rsid w:val="00E60D0A"/>
    <w:rsid w:val="00E614C6"/>
    <w:rsid w:val="00E615EC"/>
    <w:rsid w:val="00E61799"/>
    <w:rsid w:val="00E61ACC"/>
    <w:rsid w:val="00E61C26"/>
    <w:rsid w:val="00E61E4F"/>
    <w:rsid w:val="00E63264"/>
    <w:rsid w:val="00E636D6"/>
    <w:rsid w:val="00E63B75"/>
    <w:rsid w:val="00E63F8B"/>
    <w:rsid w:val="00E64587"/>
    <w:rsid w:val="00E645EF"/>
    <w:rsid w:val="00E64F57"/>
    <w:rsid w:val="00E65062"/>
    <w:rsid w:val="00E655AD"/>
    <w:rsid w:val="00E66480"/>
    <w:rsid w:val="00E6672A"/>
    <w:rsid w:val="00E6696B"/>
    <w:rsid w:val="00E66BFF"/>
    <w:rsid w:val="00E674C3"/>
    <w:rsid w:val="00E67F30"/>
    <w:rsid w:val="00E67F6C"/>
    <w:rsid w:val="00E7097F"/>
    <w:rsid w:val="00E70F06"/>
    <w:rsid w:val="00E70F48"/>
    <w:rsid w:val="00E7101B"/>
    <w:rsid w:val="00E71220"/>
    <w:rsid w:val="00E7172E"/>
    <w:rsid w:val="00E72037"/>
    <w:rsid w:val="00E72561"/>
    <w:rsid w:val="00E72B44"/>
    <w:rsid w:val="00E72DB6"/>
    <w:rsid w:val="00E72FF6"/>
    <w:rsid w:val="00E73122"/>
    <w:rsid w:val="00E733B4"/>
    <w:rsid w:val="00E739E2"/>
    <w:rsid w:val="00E73D92"/>
    <w:rsid w:val="00E74635"/>
    <w:rsid w:val="00E74738"/>
    <w:rsid w:val="00E75661"/>
    <w:rsid w:val="00E75847"/>
    <w:rsid w:val="00E75C26"/>
    <w:rsid w:val="00E76A70"/>
    <w:rsid w:val="00E76D72"/>
    <w:rsid w:val="00E76F29"/>
    <w:rsid w:val="00E77476"/>
    <w:rsid w:val="00E77D72"/>
    <w:rsid w:val="00E77F7C"/>
    <w:rsid w:val="00E806E1"/>
    <w:rsid w:val="00E8092B"/>
    <w:rsid w:val="00E80A3C"/>
    <w:rsid w:val="00E81046"/>
    <w:rsid w:val="00E81159"/>
    <w:rsid w:val="00E815BA"/>
    <w:rsid w:val="00E8178F"/>
    <w:rsid w:val="00E818BE"/>
    <w:rsid w:val="00E81904"/>
    <w:rsid w:val="00E81D4B"/>
    <w:rsid w:val="00E820C8"/>
    <w:rsid w:val="00E82173"/>
    <w:rsid w:val="00E8240A"/>
    <w:rsid w:val="00E828A9"/>
    <w:rsid w:val="00E84AF0"/>
    <w:rsid w:val="00E858D9"/>
    <w:rsid w:val="00E864E8"/>
    <w:rsid w:val="00E8656D"/>
    <w:rsid w:val="00E86807"/>
    <w:rsid w:val="00E871BD"/>
    <w:rsid w:val="00E87371"/>
    <w:rsid w:val="00E87EF2"/>
    <w:rsid w:val="00E904B5"/>
    <w:rsid w:val="00E90C3C"/>
    <w:rsid w:val="00E9170D"/>
    <w:rsid w:val="00E93087"/>
    <w:rsid w:val="00E936D6"/>
    <w:rsid w:val="00E9376A"/>
    <w:rsid w:val="00E93E85"/>
    <w:rsid w:val="00E93F1E"/>
    <w:rsid w:val="00E94240"/>
    <w:rsid w:val="00E945DF"/>
    <w:rsid w:val="00E9484F"/>
    <w:rsid w:val="00E94FF9"/>
    <w:rsid w:val="00E95321"/>
    <w:rsid w:val="00E95470"/>
    <w:rsid w:val="00E95AB6"/>
    <w:rsid w:val="00E95C95"/>
    <w:rsid w:val="00E96AAB"/>
    <w:rsid w:val="00E97518"/>
    <w:rsid w:val="00E97968"/>
    <w:rsid w:val="00E979E6"/>
    <w:rsid w:val="00E97ABE"/>
    <w:rsid w:val="00EA01AF"/>
    <w:rsid w:val="00EA03E0"/>
    <w:rsid w:val="00EA0C60"/>
    <w:rsid w:val="00EA15F1"/>
    <w:rsid w:val="00EA1A6D"/>
    <w:rsid w:val="00EA1CFC"/>
    <w:rsid w:val="00EA207D"/>
    <w:rsid w:val="00EA2399"/>
    <w:rsid w:val="00EA2441"/>
    <w:rsid w:val="00EA24E7"/>
    <w:rsid w:val="00EA2BE7"/>
    <w:rsid w:val="00EA3208"/>
    <w:rsid w:val="00EA349C"/>
    <w:rsid w:val="00EA38CE"/>
    <w:rsid w:val="00EA3D6A"/>
    <w:rsid w:val="00EA43E9"/>
    <w:rsid w:val="00EA448F"/>
    <w:rsid w:val="00EA4725"/>
    <w:rsid w:val="00EA4B53"/>
    <w:rsid w:val="00EA5413"/>
    <w:rsid w:val="00EA5982"/>
    <w:rsid w:val="00EA5DC4"/>
    <w:rsid w:val="00EA6269"/>
    <w:rsid w:val="00EA692B"/>
    <w:rsid w:val="00EA73EF"/>
    <w:rsid w:val="00EA7685"/>
    <w:rsid w:val="00EA77EC"/>
    <w:rsid w:val="00EB1317"/>
    <w:rsid w:val="00EB202F"/>
    <w:rsid w:val="00EB28D1"/>
    <w:rsid w:val="00EB3653"/>
    <w:rsid w:val="00EB3D5C"/>
    <w:rsid w:val="00EB3FD4"/>
    <w:rsid w:val="00EB41CC"/>
    <w:rsid w:val="00EB4C90"/>
    <w:rsid w:val="00EB5944"/>
    <w:rsid w:val="00EB5F78"/>
    <w:rsid w:val="00EB61C5"/>
    <w:rsid w:val="00EB62C1"/>
    <w:rsid w:val="00EB6934"/>
    <w:rsid w:val="00EB69F3"/>
    <w:rsid w:val="00EB704A"/>
    <w:rsid w:val="00EB7C12"/>
    <w:rsid w:val="00EC02D9"/>
    <w:rsid w:val="00EC082D"/>
    <w:rsid w:val="00EC0AC9"/>
    <w:rsid w:val="00EC11F0"/>
    <w:rsid w:val="00EC1AE8"/>
    <w:rsid w:val="00EC1D04"/>
    <w:rsid w:val="00EC288E"/>
    <w:rsid w:val="00EC28F2"/>
    <w:rsid w:val="00EC328C"/>
    <w:rsid w:val="00EC340E"/>
    <w:rsid w:val="00EC3756"/>
    <w:rsid w:val="00EC37D0"/>
    <w:rsid w:val="00EC37F1"/>
    <w:rsid w:val="00EC3D6E"/>
    <w:rsid w:val="00EC3D81"/>
    <w:rsid w:val="00EC4B37"/>
    <w:rsid w:val="00EC4CE9"/>
    <w:rsid w:val="00EC4EB8"/>
    <w:rsid w:val="00EC5134"/>
    <w:rsid w:val="00EC51E6"/>
    <w:rsid w:val="00EC5439"/>
    <w:rsid w:val="00EC5470"/>
    <w:rsid w:val="00EC56D0"/>
    <w:rsid w:val="00EC601B"/>
    <w:rsid w:val="00EC62C3"/>
    <w:rsid w:val="00EC6C86"/>
    <w:rsid w:val="00EC6D86"/>
    <w:rsid w:val="00EC6F7D"/>
    <w:rsid w:val="00EC7540"/>
    <w:rsid w:val="00EC763A"/>
    <w:rsid w:val="00EC7EA0"/>
    <w:rsid w:val="00ED07A2"/>
    <w:rsid w:val="00ED0BE5"/>
    <w:rsid w:val="00ED1163"/>
    <w:rsid w:val="00ED11CC"/>
    <w:rsid w:val="00ED141A"/>
    <w:rsid w:val="00ED2092"/>
    <w:rsid w:val="00ED2559"/>
    <w:rsid w:val="00ED3C84"/>
    <w:rsid w:val="00ED43EC"/>
    <w:rsid w:val="00ED4554"/>
    <w:rsid w:val="00ED5529"/>
    <w:rsid w:val="00ED5D7A"/>
    <w:rsid w:val="00ED61B8"/>
    <w:rsid w:val="00ED633C"/>
    <w:rsid w:val="00ED6868"/>
    <w:rsid w:val="00ED68A3"/>
    <w:rsid w:val="00ED69DA"/>
    <w:rsid w:val="00ED6C6A"/>
    <w:rsid w:val="00ED7BED"/>
    <w:rsid w:val="00EE0230"/>
    <w:rsid w:val="00EE0A76"/>
    <w:rsid w:val="00EE0BD8"/>
    <w:rsid w:val="00EE0E70"/>
    <w:rsid w:val="00EE187D"/>
    <w:rsid w:val="00EE1C58"/>
    <w:rsid w:val="00EE1EA3"/>
    <w:rsid w:val="00EE223E"/>
    <w:rsid w:val="00EE240E"/>
    <w:rsid w:val="00EE27F4"/>
    <w:rsid w:val="00EE2904"/>
    <w:rsid w:val="00EE3BB6"/>
    <w:rsid w:val="00EE420B"/>
    <w:rsid w:val="00EE483D"/>
    <w:rsid w:val="00EE4CE0"/>
    <w:rsid w:val="00EE4CF3"/>
    <w:rsid w:val="00EE4F95"/>
    <w:rsid w:val="00EE51EB"/>
    <w:rsid w:val="00EE5218"/>
    <w:rsid w:val="00EE567A"/>
    <w:rsid w:val="00EE5ECC"/>
    <w:rsid w:val="00EE649F"/>
    <w:rsid w:val="00EE65D8"/>
    <w:rsid w:val="00EE66F8"/>
    <w:rsid w:val="00EE7605"/>
    <w:rsid w:val="00EE7FE4"/>
    <w:rsid w:val="00EF0B21"/>
    <w:rsid w:val="00EF0F41"/>
    <w:rsid w:val="00EF1050"/>
    <w:rsid w:val="00EF1567"/>
    <w:rsid w:val="00EF1A58"/>
    <w:rsid w:val="00EF1FF7"/>
    <w:rsid w:val="00EF213D"/>
    <w:rsid w:val="00EF2966"/>
    <w:rsid w:val="00EF2BA8"/>
    <w:rsid w:val="00EF46B1"/>
    <w:rsid w:val="00EF4C6A"/>
    <w:rsid w:val="00EF4CC7"/>
    <w:rsid w:val="00EF526E"/>
    <w:rsid w:val="00EF54BF"/>
    <w:rsid w:val="00EF5B61"/>
    <w:rsid w:val="00EF5C2A"/>
    <w:rsid w:val="00EF5C79"/>
    <w:rsid w:val="00EF5F5C"/>
    <w:rsid w:val="00EF5FCA"/>
    <w:rsid w:val="00EF699B"/>
    <w:rsid w:val="00EF6CFE"/>
    <w:rsid w:val="00EF6E5B"/>
    <w:rsid w:val="00EF73E2"/>
    <w:rsid w:val="00EF7405"/>
    <w:rsid w:val="00EF772F"/>
    <w:rsid w:val="00EF7BAA"/>
    <w:rsid w:val="00EF7ED0"/>
    <w:rsid w:val="00F00865"/>
    <w:rsid w:val="00F00A6C"/>
    <w:rsid w:val="00F00C8D"/>
    <w:rsid w:val="00F0107F"/>
    <w:rsid w:val="00F01218"/>
    <w:rsid w:val="00F01B38"/>
    <w:rsid w:val="00F0260A"/>
    <w:rsid w:val="00F026D3"/>
    <w:rsid w:val="00F03092"/>
    <w:rsid w:val="00F03621"/>
    <w:rsid w:val="00F03D56"/>
    <w:rsid w:val="00F0464C"/>
    <w:rsid w:val="00F04D79"/>
    <w:rsid w:val="00F05255"/>
    <w:rsid w:val="00F05770"/>
    <w:rsid w:val="00F05BC9"/>
    <w:rsid w:val="00F0652E"/>
    <w:rsid w:val="00F068C1"/>
    <w:rsid w:val="00F071CD"/>
    <w:rsid w:val="00F07603"/>
    <w:rsid w:val="00F0790E"/>
    <w:rsid w:val="00F07C44"/>
    <w:rsid w:val="00F07F72"/>
    <w:rsid w:val="00F1014F"/>
    <w:rsid w:val="00F102C9"/>
    <w:rsid w:val="00F103D3"/>
    <w:rsid w:val="00F10425"/>
    <w:rsid w:val="00F1127E"/>
    <w:rsid w:val="00F1153B"/>
    <w:rsid w:val="00F118EA"/>
    <w:rsid w:val="00F11B32"/>
    <w:rsid w:val="00F11B4D"/>
    <w:rsid w:val="00F1214A"/>
    <w:rsid w:val="00F126DD"/>
    <w:rsid w:val="00F12BF5"/>
    <w:rsid w:val="00F12D1E"/>
    <w:rsid w:val="00F12D27"/>
    <w:rsid w:val="00F12E6C"/>
    <w:rsid w:val="00F12EFD"/>
    <w:rsid w:val="00F133BD"/>
    <w:rsid w:val="00F133F3"/>
    <w:rsid w:val="00F1364C"/>
    <w:rsid w:val="00F136EE"/>
    <w:rsid w:val="00F13E5B"/>
    <w:rsid w:val="00F144A9"/>
    <w:rsid w:val="00F14EE1"/>
    <w:rsid w:val="00F15047"/>
    <w:rsid w:val="00F15090"/>
    <w:rsid w:val="00F15188"/>
    <w:rsid w:val="00F15897"/>
    <w:rsid w:val="00F15C9A"/>
    <w:rsid w:val="00F15E58"/>
    <w:rsid w:val="00F166B9"/>
    <w:rsid w:val="00F16754"/>
    <w:rsid w:val="00F16B75"/>
    <w:rsid w:val="00F16C25"/>
    <w:rsid w:val="00F1741B"/>
    <w:rsid w:val="00F178B1"/>
    <w:rsid w:val="00F17B29"/>
    <w:rsid w:val="00F17E62"/>
    <w:rsid w:val="00F2058B"/>
    <w:rsid w:val="00F20897"/>
    <w:rsid w:val="00F20A6D"/>
    <w:rsid w:val="00F20DAC"/>
    <w:rsid w:val="00F214B9"/>
    <w:rsid w:val="00F214BD"/>
    <w:rsid w:val="00F21A11"/>
    <w:rsid w:val="00F226FC"/>
    <w:rsid w:val="00F227CE"/>
    <w:rsid w:val="00F232B1"/>
    <w:rsid w:val="00F233F1"/>
    <w:rsid w:val="00F23445"/>
    <w:rsid w:val="00F234B8"/>
    <w:rsid w:val="00F2384B"/>
    <w:rsid w:val="00F24159"/>
    <w:rsid w:val="00F2462A"/>
    <w:rsid w:val="00F249C1"/>
    <w:rsid w:val="00F24D76"/>
    <w:rsid w:val="00F250F3"/>
    <w:rsid w:val="00F258B2"/>
    <w:rsid w:val="00F2605B"/>
    <w:rsid w:val="00F260E6"/>
    <w:rsid w:val="00F26463"/>
    <w:rsid w:val="00F2657C"/>
    <w:rsid w:val="00F2668B"/>
    <w:rsid w:val="00F26A2E"/>
    <w:rsid w:val="00F27014"/>
    <w:rsid w:val="00F27241"/>
    <w:rsid w:val="00F2732F"/>
    <w:rsid w:val="00F302D3"/>
    <w:rsid w:val="00F30589"/>
    <w:rsid w:val="00F305F4"/>
    <w:rsid w:val="00F30813"/>
    <w:rsid w:val="00F30D92"/>
    <w:rsid w:val="00F30DBF"/>
    <w:rsid w:val="00F3122A"/>
    <w:rsid w:val="00F317DA"/>
    <w:rsid w:val="00F330B7"/>
    <w:rsid w:val="00F3353D"/>
    <w:rsid w:val="00F338D0"/>
    <w:rsid w:val="00F33AA6"/>
    <w:rsid w:val="00F33E79"/>
    <w:rsid w:val="00F34150"/>
    <w:rsid w:val="00F345AB"/>
    <w:rsid w:val="00F34923"/>
    <w:rsid w:val="00F34B15"/>
    <w:rsid w:val="00F35162"/>
    <w:rsid w:val="00F35284"/>
    <w:rsid w:val="00F35454"/>
    <w:rsid w:val="00F357BC"/>
    <w:rsid w:val="00F35834"/>
    <w:rsid w:val="00F35A96"/>
    <w:rsid w:val="00F35BE4"/>
    <w:rsid w:val="00F35ECB"/>
    <w:rsid w:val="00F365FC"/>
    <w:rsid w:val="00F36738"/>
    <w:rsid w:val="00F36887"/>
    <w:rsid w:val="00F37C27"/>
    <w:rsid w:val="00F37C2B"/>
    <w:rsid w:val="00F37EA8"/>
    <w:rsid w:val="00F4016E"/>
    <w:rsid w:val="00F401B1"/>
    <w:rsid w:val="00F407BC"/>
    <w:rsid w:val="00F40F5E"/>
    <w:rsid w:val="00F410DE"/>
    <w:rsid w:val="00F413B7"/>
    <w:rsid w:val="00F41459"/>
    <w:rsid w:val="00F41CDB"/>
    <w:rsid w:val="00F41EB2"/>
    <w:rsid w:val="00F4242C"/>
    <w:rsid w:val="00F4371F"/>
    <w:rsid w:val="00F43CCF"/>
    <w:rsid w:val="00F43D0D"/>
    <w:rsid w:val="00F44139"/>
    <w:rsid w:val="00F44290"/>
    <w:rsid w:val="00F44B29"/>
    <w:rsid w:val="00F44E7B"/>
    <w:rsid w:val="00F456F4"/>
    <w:rsid w:val="00F4582C"/>
    <w:rsid w:val="00F45843"/>
    <w:rsid w:val="00F46132"/>
    <w:rsid w:val="00F464CB"/>
    <w:rsid w:val="00F468BF"/>
    <w:rsid w:val="00F46A30"/>
    <w:rsid w:val="00F46D1C"/>
    <w:rsid w:val="00F46FE4"/>
    <w:rsid w:val="00F47149"/>
    <w:rsid w:val="00F47B5E"/>
    <w:rsid w:val="00F503D7"/>
    <w:rsid w:val="00F50500"/>
    <w:rsid w:val="00F505AA"/>
    <w:rsid w:val="00F50911"/>
    <w:rsid w:val="00F50F15"/>
    <w:rsid w:val="00F51F68"/>
    <w:rsid w:val="00F52516"/>
    <w:rsid w:val="00F52CFE"/>
    <w:rsid w:val="00F52F0D"/>
    <w:rsid w:val="00F53771"/>
    <w:rsid w:val="00F53E7C"/>
    <w:rsid w:val="00F56289"/>
    <w:rsid w:val="00F5656F"/>
    <w:rsid w:val="00F565B2"/>
    <w:rsid w:val="00F567B4"/>
    <w:rsid w:val="00F57CC0"/>
    <w:rsid w:val="00F6100F"/>
    <w:rsid w:val="00F614EC"/>
    <w:rsid w:val="00F624A2"/>
    <w:rsid w:val="00F627E8"/>
    <w:rsid w:val="00F62F40"/>
    <w:rsid w:val="00F638A0"/>
    <w:rsid w:val="00F63DE7"/>
    <w:rsid w:val="00F640E1"/>
    <w:rsid w:val="00F644CB"/>
    <w:rsid w:val="00F64949"/>
    <w:rsid w:val="00F64999"/>
    <w:rsid w:val="00F64A81"/>
    <w:rsid w:val="00F64BE9"/>
    <w:rsid w:val="00F65996"/>
    <w:rsid w:val="00F65F08"/>
    <w:rsid w:val="00F665EC"/>
    <w:rsid w:val="00F6668F"/>
    <w:rsid w:val="00F66907"/>
    <w:rsid w:val="00F67095"/>
    <w:rsid w:val="00F672DC"/>
    <w:rsid w:val="00F6750E"/>
    <w:rsid w:val="00F67F02"/>
    <w:rsid w:val="00F67F45"/>
    <w:rsid w:val="00F70126"/>
    <w:rsid w:val="00F70E30"/>
    <w:rsid w:val="00F71163"/>
    <w:rsid w:val="00F71192"/>
    <w:rsid w:val="00F7142C"/>
    <w:rsid w:val="00F71692"/>
    <w:rsid w:val="00F71A3E"/>
    <w:rsid w:val="00F71EA2"/>
    <w:rsid w:val="00F727EF"/>
    <w:rsid w:val="00F729C1"/>
    <w:rsid w:val="00F72FC0"/>
    <w:rsid w:val="00F7385A"/>
    <w:rsid w:val="00F73D3E"/>
    <w:rsid w:val="00F73E14"/>
    <w:rsid w:val="00F75A7F"/>
    <w:rsid w:val="00F7662A"/>
    <w:rsid w:val="00F766CD"/>
    <w:rsid w:val="00F77198"/>
    <w:rsid w:val="00F77848"/>
    <w:rsid w:val="00F77ACC"/>
    <w:rsid w:val="00F802BD"/>
    <w:rsid w:val="00F80881"/>
    <w:rsid w:val="00F812C9"/>
    <w:rsid w:val="00F814DC"/>
    <w:rsid w:val="00F81A84"/>
    <w:rsid w:val="00F81FEB"/>
    <w:rsid w:val="00F821BE"/>
    <w:rsid w:val="00F821DC"/>
    <w:rsid w:val="00F826E4"/>
    <w:rsid w:val="00F82BB7"/>
    <w:rsid w:val="00F834C7"/>
    <w:rsid w:val="00F83508"/>
    <w:rsid w:val="00F84183"/>
    <w:rsid w:val="00F842F7"/>
    <w:rsid w:val="00F8440F"/>
    <w:rsid w:val="00F84C7F"/>
    <w:rsid w:val="00F85241"/>
    <w:rsid w:val="00F855B8"/>
    <w:rsid w:val="00F8564C"/>
    <w:rsid w:val="00F8584B"/>
    <w:rsid w:val="00F85C1E"/>
    <w:rsid w:val="00F8621F"/>
    <w:rsid w:val="00F86D8A"/>
    <w:rsid w:val="00F87145"/>
    <w:rsid w:val="00F87C0B"/>
    <w:rsid w:val="00F87C3B"/>
    <w:rsid w:val="00F87D59"/>
    <w:rsid w:val="00F87DFB"/>
    <w:rsid w:val="00F9064A"/>
    <w:rsid w:val="00F90BBC"/>
    <w:rsid w:val="00F92022"/>
    <w:rsid w:val="00F924E9"/>
    <w:rsid w:val="00F92538"/>
    <w:rsid w:val="00F92546"/>
    <w:rsid w:val="00F92BDD"/>
    <w:rsid w:val="00F93144"/>
    <w:rsid w:val="00F93DCD"/>
    <w:rsid w:val="00F9401D"/>
    <w:rsid w:val="00F947DE"/>
    <w:rsid w:val="00F94C0C"/>
    <w:rsid w:val="00F94FCA"/>
    <w:rsid w:val="00F950E7"/>
    <w:rsid w:val="00F95275"/>
    <w:rsid w:val="00F95595"/>
    <w:rsid w:val="00F956DB"/>
    <w:rsid w:val="00F958DC"/>
    <w:rsid w:val="00F959A2"/>
    <w:rsid w:val="00F95B98"/>
    <w:rsid w:val="00F95FB3"/>
    <w:rsid w:val="00F96001"/>
    <w:rsid w:val="00F96068"/>
    <w:rsid w:val="00F967DE"/>
    <w:rsid w:val="00F96831"/>
    <w:rsid w:val="00F969CA"/>
    <w:rsid w:val="00F96A31"/>
    <w:rsid w:val="00F96F8E"/>
    <w:rsid w:val="00F97959"/>
    <w:rsid w:val="00F97C7F"/>
    <w:rsid w:val="00FA0742"/>
    <w:rsid w:val="00FA0803"/>
    <w:rsid w:val="00FA0B9D"/>
    <w:rsid w:val="00FA0D66"/>
    <w:rsid w:val="00FA0E93"/>
    <w:rsid w:val="00FA13FC"/>
    <w:rsid w:val="00FA1561"/>
    <w:rsid w:val="00FA15B8"/>
    <w:rsid w:val="00FA1D37"/>
    <w:rsid w:val="00FA286E"/>
    <w:rsid w:val="00FA2FAB"/>
    <w:rsid w:val="00FA3793"/>
    <w:rsid w:val="00FA40CA"/>
    <w:rsid w:val="00FA4A57"/>
    <w:rsid w:val="00FA5100"/>
    <w:rsid w:val="00FA5247"/>
    <w:rsid w:val="00FA606E"/>
    <w:rsid w:val="00FA62F9"/>
    <w:rsid w:val="00FA63CF"/>
    <w:rsid w:val="00FA7692"/>
    <w:rsid w:val="00FA78D0"/>
    <w:rsid w:val="00FB0575"/>
    <w:rsid w:val="00FB06B3"/>
    <w:rsid w:val="00FB09A7"/>
    <w:rsid w:val="00FB1789"/>
    <w:rsid w:val="00FB1FF6"/>
    <w:rsid w:val="00FB23ED"/>
    <w:rsid w:val="00FB24B2"/>
    <w:rsid w:val="00FB2632"/>
    <w:rsid w:val="00FB2863"/>
    <w:rsid w:val="00FB2ADC"/>
    <w:rsid w:val="00FB2C36"/>
    <w:rsid w:val="00FB2DE5"/>
    <w:rsid w:val="00FB2E99"/>
    <w:rsid w:val="00FB2FBC"/>
    <w:rsid w:val="00FB3945"/>
    <w:rsid w:val="00FB3BD9"/>
    <w:rsid w:val="00FB4230"/>
    <w:rsid w:val="00FB45DC"/>
    <w:rsid w:val="00FB46F6"/>
    <w:rsid w:val="00FB4705"/>
    <w:rsid w:val="00FB48A2"/>
    <w:rsid w:val="00FB4A62"/>
    <w:rsid w:val="00FB4EEE"/>
    <w:rsid w:val="00FB5FF4"/>
    <w:rsid w:val="00FB6303"/>
    <w:rsid w:val="00FB6450"/>
    <w:rsid w:val="00FB6682"/>
    <w:rsid w:val="00FB692D"/>
    <w:rsid w:val="00FB6A3E"/>
    <w:rsid w:val="00FB6F93"/>
    <w:rsid w:val="00FB72EC"/>
    <w:rsid w:val="00FB751B"/>
    <w:rsid w:val="00FB7D49"/>
    <w:rsid w:val="00FC02FC"/>
    <w:rsid w:val="00FC04D9"/>
    <w:rsid w:val="00FC0E06"/>
    <w:rsid w:val="00FC1197"/>
    <w:rsid w:val="00FC185D"/>
    <w:rsid w:val="00FC1DD8"/>
    <w:rsid w:val="00FC2714"/>
    <w:rsid w:val="00FC2B73"/>
    <w:rsid w:val="00FC2E9B"/>
    <w:rsid w:val="00FC301F"/>
    <w:rsid w:val="00FC3E01"/>
    <w:rsid w:val="00FC4A70"/>
    <w:rsid w:val="00FC4C73"/>
    <w:rsid w:val="00FC5283"/>
    <w:rsid w:val="00FC545E"/>
    <w:rsid w:val="00FC5D27"/>
    <w:rsid w:val="00FC5E4C"/>
    <w:rsid w:val="00FC659F"/>
    <w:rsid w:val="00FC6833"/>
    <w:rsid w:val="00FC6AF9"/>
    <w:rsid w:val="00FC6F4F"/>
    <w:rsid w:val="00FC7CA6"/>
    <w:rsid w:val="00FD0550"/>
    <w:rsid w:val="00FD05CD"/>
    <w:rsid w:val="00FD0CBC"/>
    <w:rsid w:val="00FD0E01"/>
    <w:rsid w:val="00FD1A9B"/>
    <w:rsid w:val="00FD1FAC"/>
    <w:rsid w:val="00FD2097"/>
    <w:rsid w:val="00FD2203"/>
    <w:rsid w:val="00FD2379"/>
    <w:rsid w:val="00FD2910"/>
    <w:rsid w:val="00FD2B01"/>
    <w:rsid w:val="00FD3494"/>
    <w:rsid w:val="00FD3507"/>
    <w:rsid w:val="00FD3520"/>
    <w:rsid w:val="00FD3F75"/>
    <w:rsid w:val="00FD4B0A"/>
    <w:rsid w:val="00FD60C4"/>
    <w:rsid w:val="00FD7711"/>
    <w:rsid w:val="00FD7C2E"/>
    <w:rsid w:val="00FD7CC0"/>
    <w:rsid w:val="00FD7DBE"/>
    <w:rsid w:val="00FE0CC5"/>
    <w:rsid w:val="00FE0E00"/>
    <w:rsid w:val="00FE15B8"/>
    <w:rsid w:val="00FE21C1"/>
    <w:rsid w:val="00FE225D"/>
    <w:rsid w:val="00FE2315"/>
    <w:rsid w:val="00FE2786"/>
    <w:rsid w:val="00FE2C76"/>
    <w:rsid w:val="00FE3573"/>
    <w:rsid w:val="00FE3A29"/>
    <w:rsid w:val="00FE4A44"/>
    <w:rsid w:val="00FE4CBF"/>
    <w:rsid w:val="00FE52AB"/>
    <w:rsid w:val="00FE5865"/>
    <w:rsid w:val="00FE5E14"/>
    <w:rsid w:val="00FE61FE"/>
    <w:rsid w:val="00FE6642"/>
    <w:rsid w:val="00FE664F"/>
    <w:rsid w:val="00FE66E1"/>
    <w:rsid w:val="00FE7209"/>
    <w:rsid w:val="00FE752C"/>
    <w:rsid w:val="00FE76E3"/>
    <w:rsid w:val="00FE7E3E"/>
    <w:rsid w:val="00FF011B"/>
    <w:rsid w:val="00FF01D3"/>
    <w:rsid w:val="00FF06EA"/>
    <w:rsid w:val="00FF1227"/>
    <w:rsid w:val="00FF12CA"/>
    <w:rsid w:val="00FF19DB"/>
    <w:rsid w:val="00FF1A18"/>
    <w:rsid w:val="00FF1AD7"/>
    <w:rsid w:val="00FF1D54"/>
    <w:rsid w:val="00FF204F"/>
    <w:rsid w:val="00FF238B"/>
    <w:rsid w:val="00FF2D0A"/>
    <w:rsid w:val="00FF2D3E"/>
    <w:rsid w:val="00FF36CA"/>
    <w:rsid w:val="00FF4998"/>
    <w:rsid w:val="00FF4C2C"/>
    <w:rsid w:val="00FF4C30"/>
    <w:rsid w:val="00FF4FD7"/>
    <w:rsid w:val="00FF500B"/>
    <w:rsid w:val="00FF5D4E"/>
    <w:rsid w:val="00FF76AB"/>
    <w:rsid w:val="00FF7B7C"/>
    <w:rsid w:val="00FF7C1D"/>
    <w:rsid w:val="00FF7D15"/>
    <w:rsid w:val="06C7B68B"/>
    <w:rsid w:val="07B0F46E"/>
    <w:rsid w:val="0971F98A"/>
    <w:rsid w:val="09B00E1F"/>
    <w:rsid w:val="09CFD0E7"/>
    <w:rsid w:val="0E16E7A6"/>
    <w:rsid w:val="0FA98528"/>
    <w:rsid w:val="10FA3699"/>
    <w:rsid w:val="13E76A08"/>
    <w:rsid w:val="152055C0"/>
    <w:rsid w:val="1E90CC3E"/>
    <w:rsid w:val="2673D8CF"/>
    <w:rsid w:val="28ED1E03"/>
    <w:rsid w:val="2948B4E2"/>
    <w:rsid w:val="30D8D96A"/>
    <w:rsid w:val="324F2AC8"/>
    <w:rsid w:val="3756F060"/>
    <w:rsid w:val="3A529B9F"/>
    <w:rsid w:val="48044D73"/>
    <w:rsid w:val="4C3FB543"/>
    <w:rsid w:val="55B97860"/>
    <w:rsid w:val="5FEEC86F"/>
    <w:rsid w:val="622CA0B6"/>
    <w:rsid w:val="690ECA33"/>
    <w:rsid w:val="697C7B21"/>
    <w:rsid w:val="6B3B339D"/>
    <w:rsid w:val="6E11567B"/>
    <w:rsid w:val="72D8478C"/>
    <w:rsid w:val="73DAFDDA"/>
    <w:rsid w:val="78ECE4B8"/>
    <w:rsid w:val="7BC2D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0EF1C"/>
  <w15:docId w15:val="{D1D4BA93-DA30-4E3B-A28B-C3F14CAF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A75"/>
    <w:pPr>
      <w:spacing w:after="0" w:line="240" w:lineRule="auto"/>
    </w:pPr>
    <w:rPr>
      <w:sz w:val="22"/>
    </w:rPr>
  </w:style>
  <w:style w:type="paragraph" w:styleId="Heading1">
    <w:name w:val="heading 1"/>
    <w:basedOn w:val="Normal"/>
    <w:next w:val="Normal"/>
    <w:link w:val="Heading1Char"/>
    <w:autoRedefine/>
    <w:uiPriority w:val="99"/>
    <w:qFormat/>
    <w:rsid w:val="001354A9"/>
    <w:pPr>
      <w:keepNext/>
      <w:keepLines/>
      <w:numPr>
        <w:numId w:val="13"/>
      </w:numPr>
      <w:spacing w:after="240"/>
      <w:ind w:left="431" w:hanging="431"/>
      <w:outlineLvl w:val="0"/>
    </w:pPr>
    <w:rPr>
      <w:rFonts w:eastAsia="Calibri" w:cs="Times New Roman"/>
      <w:b/>
      <w:bCs/>
      <w:caps/>
      <w:noProof/>
      <w:lang w:val="sr-Cyrl-RS"/>
    </w:rPr>
  </w:style>
  <w:style w:type="paragraph" w:styleId="Heading2">
    <w:name w:val="heading 2"/>
    <w:basedOn w:val="Normal"/>
    <w:next w:val="Normal"/>
    <w:link w:val="Heading2Char"/>
    <w:uiPriority w:val="9"/>
    <w:unhideWhenUsed/>
    <w:qFormat/>
    <w:rsid w:val="006B361C"/>
    <w:pPr>
      <w:keepNext/>
      <w:keepLines/>
      <w:numPr>
        <w:ilvl w:val="1"/>
        <w:numId w:val="13"/>
      </w:numPr>
      <w:spacing w:before="200"/>
      <w:outlineLvl w:val="1"/>
    </w:pPr>
    <w:rPr>
      <w:rFonts w:eastAsiaTheme="majorEastAsia"/>
      <w:b/>
      <w:bCs/>
      <w:caps/>
      <w:color w:val="000000" w:themeColor="text1"/>
      <w:szCs w:val="26"/>
    </w:rPr>
  </w:style>
  <w:style w:type="paragraph" w:styleId="Heading3">
    <w:name w:val="heading 3"/>
    <w:basedOn w:val="Normal"/>
    <w:next w:val="Normal"/>
    <w:link w:val="Heading3Char"/>
    <w:uiPriority w:val="9"/>
    <w:unhideWhenUsed/>
    <w:qFormat/>
    <w:rsid w:val="001D7393"/>
    <w:pPr>
      <w:keepNext/>
      <w:keepLines/>
      <w:numPr>
        <w:ilvl w:val="2"/>
        <w:numId w:val="13"/>
      </w:numPr>
      <w:spacing w:before="200"/>
      <w:outlineLvl w:val="2"/>
    </w:pPr>
    <w:rPr>
      <w:rFonts w:eastAsiaTheme="majorEastAsia"/>
      <w:b/>
      <w:bCs/>
      <w:color w:val="4472C4" w:themeColor="accent5"/>
    </w:rPr>
  </w:style>
  <w:style w:type="paragraph" w:styleId="Heading4">
    <w:name w:val="heading 4"/>
    <w:basedOn w:val="Normal"/>
    <w:next w:val="Normal"/>
    <w:link w:val="Heading4Char1"/>
    <w:uiPriority w:val="9"/>
    <w:unhideWhenUsed/>
    <w:qFormat/>
    <w:rsid w:val="007E778E"/>
    <w:pPr>
      <w:keepNext/>
      <w:keepLines/>
      <w:numPr>
        <w:ilvl w:val="3"/>
        <w:numId w:val="13"/>
      </w:numPr>
      <w:spacing w:before="200"/>
      <w:outlineLvl w:val="3"/>
    </w:pPr>
    <w:rPr>
      <w:rFonts w:ascii="Times New Roman" w:eastAsiaTheme="majorEastAsia" w:hAnsi="Times New Roman"/>
      <w:b/>
      <w:bCs/>
      <w:i/>
      <w:iCs/>
      <w:color w:val="5B9BD5" w:themeColor="accent1"/>
    </w:rPr>
  </w:style>
  <w:style w:type="paragraph" w:styleId="Heading5">
    <w:name w:val="heading 5"/>
    <w:basedOn w:val="Normal"/>
    <w:next w:val="Normal"/>
    <w:link w:val="Heading5Char"/>
    <w:uiPriority w:val="9"/>
    <w:semiHidden/>
    <w:unhideWhenUsed/>
    <w:qFormat/>
    <w:rsid w:val="00203341"/>
    <w:pPr>
      <w:keepNext/>
      <w:keepLines/>
      <w:numPr>
        <w:ilvl w:val="4"/>
        <w:numId w:val="13"/>
      </w:numPr>
      <w:spacing w:before="200"/>
      <w:outlineLvl w:val="4"/>
    </w:pPr>
    <w:rPr>
      <w:rFonts w:asciiTheme="majorHAnsi" w:eastAsiaTheme="majorEastAsia" w:hAnsiTheme="majorHAnsi"/>
      <w:color w:val="1F4D78" w:themeColor="accent1" w:themeShade="7F"/>
    </w:rPr>
  </w:style>
  <w:style w:type="paragraph" w:styleId="Heading6">
    <w:name w:val="heading 6"/>
    <w:basedOn w:val="Normal"/>
    <w:next w:val="Normal"/>
    <w:link w:val="Heading6Char"/>
    <w:uiPriority w:val="9"/>
    <w:semiHidden/>
    <w:unhideWhenUsed/>
    <w:qFormat/>
    <w:rsid w:val="00203341"/>
    <w:pPr>
      <w:keepNext/>
      <w:keepLines/>
      <w:numPr>
        <w:ilvl w:val="5"/>
        <w:numId w:val="13"/>
      </w:numPr>
      <w:spacing w:before="200"/>
      <w:outlineLvl w:val="5"/>
    </w:pPr>
    <w:rPr>
      <w:rFonts w:asciiTheme="majorHAnsi" w:eastAsiaTheme="majorEastAsia" w:hAnsiTheme="majorHAnsi"/>
      <w:i/>
      <w:iCs/>
      <w:color w:val="1F4D78" w:themeColor="accent1" w:themeShade="7F"/>
    </w:rPr>
  </w:style>
  <w:style w:type="paragraph" w:styleId="Heading7">
    <w:name w:val="heading 7"/>
    <w:basedOn w:val="Normal"/>
    <w:next w:val="Normal"/>
    <w:link w:val="Heading7Char"/>
    <w:uiPriority w:val="9"/>
    <w:semiHidden/>
    <w:unhideWhenUsed/>
    <w:qFormat/>
    <w:rsid w:val="00203341"/>
    <w:pPr>
      <w:keepNext/>
      <w:keepLines/>
      <w:numPr>
        <w:ilvl w:val="6"/>
        <w:numId w:val="13"/>
      </w:numPr>
      <w:spacing w:before="20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203341"/>
    <w:pPr>
      <w:keepNext/>
      <w:keepLines/>
      <w:numPr>
        <w:ilvl w:val="7"/>
        <w:numId w:val="13"/>
      </w:numPr>
      <w:spacing w:before="200"/>
      <w:outlineLvl w:val="7"/>
    </w:pPr>
    <w:rPr>
      <w:rFonts w:asciiTheme="majorHAns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unhideWhenUsed/>
    <w:qFormat/>
    <w:rsid w:val="00203341"/>
    <w:pPr>
      <w:keepNext/>
      <w:keepLines/>
      <w:numPr>
        <w:ilvl w:val="8"/>
        <w:numId w:val="13"/>
      </w:numPr>
      <w:spacing w:before="20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5179"/>
    <w:pPr>
      <w:tabs>
        <w:tab w:val="center" w:pos="4153"/>
        <w:tab w:val="right" w:pos="8306"/>
      </w:tabs>
      <w:spacing w:line="260" w:lineRule="atLeast"/>
    </w:pPr>
    <w:rPr>
      <w:rFonts w:ascii="Frutiger" w:eastAsia="Times New Roman" w:hAnsi="Frutiger" w:cs="Times New Roman"/>
      <w:szCs w:val="20"/>
      <w:lang w:val="sl-SI" w:eastAsia="sl-SI"/>
    </w:rPr>
  </w:style>
  <w:style w:type="character" w:customStyle="1" w:styleId="FooterChar">
    <w:name w:val="Footer Char"/>
    <w:basedOn w:val="DefaultParagraphFont"/>
    <w:link w:val="Footer"/>
    <w:uiPriority w:val="99"/>
    <w:rsid w:val="007F5179"/>
    <w:rPr>
      <w:rFonts w:ascii="Frutiger" w:eastAsia="Times New Roman" w:hAnsi="Frutiger" w:cs="Times New Roman"/>
      <w:szCs w:val="20"/>
      <w:lang w:val="sl-SI" w:eastAsia="sl-SI"/>
    </w:rPr>
  </w:style>
  <w:style w:type="paragraph" w:customStyle="1" w:styleId="Default">
    <w:name w:val="Default"/>
    <w:rsid w:val="007F5179"/>
    <w:pPr>
      <w:autoSpaceDE w:val="0"/>
      <w:autoSpaceDN w:val="0"/>
      <w:adjustRightInd w:val="0"/>
      <w:spacing w:after="0" w:line="240" w:lineRule="auto"/>
    </w:pPr>
    <w:rPr>
      <w:rFonts w:ascii="Arial" w:eastAsia="Times New Roman" w:hAnsi="Arial" w:cs="Arial"/>
      <w:color w:val="000000"/>
      <w:lang w:val="sl-SI" w:eastAsia="sl-SI"/>
    </w:rPr>
  </w:style>
  <w:style w:type="paragraph" w:customStyle="1" w:styleId="CM5">
    <w:name w:val="CM5"/>
    <w:basedOn w:val="Default"/>
    <w:next w:val="Default"/>
    <w:rsid w:val="007F5179"/>
    <w:pPr>
      <w:widowControl w:val="0"/>
    </w:pPr>
    <w:rPr>
      <w:rFonts w:ascii="CPKPAM+Arial" w:hAnsi="CPKPAM+Arial" w:cs="Times New Roman"/>
      <w:color w:val="auto"/>
      <w:lang w:val="en-US" w:eastAsia="en-US"/>
    </w:rPr>
  </w:style>
  <w:style w:type="paragraph" w:styleId="ListParagraph">
    <w:name w:val="List Paragraph"/>
    <w:basedOn w:val="Normal"/>
    <w:uiPriority w:val="34"/>
    <w:rsid w:val="00830C97"/>
    <w:pPr>
      <w:spacing w:after="200" w:line="276" w:lineRule="auto"/>
      <w:ind w:left="720"/>
      <w:contextualSpacing/>
    </w:pPr>
  </w:style>
  <w:style w:type="paragraph" w:customStyle="1" w:styleId="Standard">
    <w:name w:val="Standard"/>
    <w:rsid w:val="0057740D"/>
    <w:pPr>
      <w:suppressAutoHyphens/>
      <w:autoSpaceDN w:val="0"/>
      <w:spacing w:after="0" w:line="240" w:lineRule="auto"/>
      <w:textAlignment w:val="baseline"/>
    </w:pPr>
    <w:rPr>
      <w:rFonts w:ascii="Times New Roman" w:eastAsia="Times New Roman" w:hAnsi="Times New Roman" w:cs="Times New Roman"/>
      <w:color w:val="00000A"/>
      <w:kern w:val="3"/>
      <w:lang w:eastAsia="ar-SA"/>
    </w:rPr>
  </w:style>
  <w:style w:type="character" w:customStyle="1" w:styleId="Heading4Char">
    <w:name w:val="Heading 4 Char"/>
    <w:rsid w:val="0057740D"/>
    <w:rPr>
      <w:rFonts w:ascii="Calibri" w:eastAsia="Times New Roman" w:hAnsi="Calibri" w:cs="Times New Roman"/>
      <w:b/>
      <w:bCs/>
      <w:sz w:val="28"/>
      <w:szCs w:val="28"/>
      <w:lang w:val="en-US"/>
    </w:rPr>
  </w:style>
  <w:style w:type="paragraph" w:styleId="BalloonText">
    <w:name w:val="Balloon Text"/>
    <w:basedOn w:val="Normal"/>
    <w:link w:val="BalloonTextChar"/>
    <w:uiPriority w:val="99"/>
    <w:semiHidden/>
    <w:unhideWhenUsed/>
    <w:rsid w:val="000910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049"/>
    <w:rPr>
      <w:rFonts w:ascii="Segoe UI" w:hAnsi="Segoe UI" w:cs="Segoe UI"/>
      <w:sz w:val="18"/>
      <w:szCs w:val="18"/>
      <w:lang w:val="uz-Cyrl-UZ"/>
    </w:rPr>
  </w:style>
  <w:style w:type="paragraph" w:customStyle="1" w:styleId="izobrazba">
    <w:name w:val="izobrazba"/>
    <w:basedOn w:val="Normal"/>
    <w:rsid w:val="00282057"/>
    <w:pPr>
      <w:spacing w:line="260" w:lineRule="atLeast"/>
    </w:pPr>
    <w:rPr>
      <w:rFonts w:ascii="Frutiger" w:eastAsia="Times New Roman" w:hAnsi="Frutiger" w:cs="Times New Roman"/>
      <w:szCs w:val="20"/>
      <w:lang w:val="sl-SI" w:eastAsia="sl-SI"/>
    </w:rPr>
  </w:style>
  <w:style w:type="character" w:customStyle="1" w:styleId="Heading1Char">
    <w:name w:val="Heading 1 Char"/>
    <w:basedOn w:val="DefaultParagraphFont"/>
    <w:link w:val="Heading1"/>
    <w:uiPriority w:val="99"/>
    <w:rsid w:val="001354A9"/>
    <w:rPr>
      <w:rFonts w:eastAsia="Calibri" w:cs="Times New Roman"/>
      <w:b/>
      <w:bCs/>
      <w:caps/>
      <w:noProof/>
      <w:sz w:val="22"/>
      <w:lang w:val="sr-Cyrl-RS"/>
    </w:rPr>
  </w:style>
  <w:style w:type="paragraph" w:styleId="Header">
    <w:name w:val="header"/>
    <w:basedOn w:val="Normal"/>
    <w:link w:val="HeaderChar"/>
    <w:unhideWhenUsed/>
    <w:rsid w:val="006739D6"/>
    <w:pPr>
      <w:tabs>
        <w:tab w:val="center" w:pos="4680"/>
        <w:tab w:val="right" w:pos="9360"/>
      </w:tabs>
    </w:pPr>
  </w:style>
  <w:style w:type="character" w:customStyle="1" w:styleId="HeaderChar">
    <w:name w:val="Header Char"/>
    <w:basedOn w:val="DefaultParagraphFont"/>
    <w:link w:val="Header"/>
    <w:rsid w:val="006739D6"/>
    <w:rPr>
      <w:lang w:val="uz-Cyrl-UZ"/>
    </w:rPr>
  </w:style>
  <w:style w:type="table" w:styleId="TableGrid">
    <w:name w:val="Table Grid"/>
    <w:basedOn w:val="TableNormal"/>
    <w:uiPriority w:val="59"/>
    <w:rsid w:val="00D70550"/>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C21C4"/>
    <w:pPr>
      <w:spacing w:line="276" w:lineRule="auto"/>
      <w:outlineLvl w:val="9"/>
    </w:pPr>
    <w:rPr>
      <w:lang w:eastAsia="ja-JP"/>
    </w:rPr>
  </w:style>
  <w:style w:type="paragraph" w:styleId="TOC2">
    <w:name w:val="toc 2"/>
    <w:basedOn w:val="Normal"/>
    <w:next w:val="Normal"/>
    <w:autoRedefine/>
    <w:uiPriority w:val="39"/>
    <w:unhideWhenUsed/>
    <w:rsid w:val="007C21C4"/>
    <w:pPr>
      <w:spacing w:after="100" w:line="276" w:lineRule="auto"/>
      <w:ind w:left="220"/>
    </w:pPr>
    <w:rPr>
      <w:rFonts w:eastAsiaTheme="minorEastAsia"/>
      <w:lang w:eastAsia="ja-JP"/>
    </w:rPr>
  </w:style>
  <w:style w:type="paragraph" w:styleId="TOC1">
    <w:name w:val="toc 1"/>
    <w:basedOn w:val="Normal"/>
    <w:next w:val="Normal"/>
    <w:autoRedefine/>
    <w:uiPriority w:val="39"/>
    <w:unhideWhenUsed/>
    <w:rsid w:val="007C21C4"/>
    <w:pPr>
      <w:spacing w:after="100" w:line="276" w:lineRule="auto"/>
    </w:pPr>
    <w:rPr>
      <w:rFonts w:eastAsiaTheme="minorEastAsia"/>
      <w:lang w:eastAsia="ja-JP"/>
    </w:rPr>
  </w:style>
  <w:style w:type="paragraph" w:styleId="TOC3">
    <w:name w:val="toc 3"/>
    <w:basedOn w:val="Normal"/>
    <w:next w:val="Normal"/>
    <w:autoRedefine/>
    <w:uiPriority w:val="39"/>
    <w:unhideWhenUsed/>
    <w:qFormat/>
    <w:rsid w:val="000A3DE8"/>
    <w:pPr>
      <w:tabs>
        <w:tab w:val="left" w:pos="1320"/>
        <w:tab w:val="right" w:leader="dot" w:pos="9305"/>
      </w:tabs>
      <w:spacing w:after="100" w:line="276" w:lineRule="auto"/>
      <w:ind w:left="440"/>
    </w:pPr>
    <w:rPr>
      <w:rFonts w:eastAsiaTheme="minorEastAsia"/>
      <w:lang w:eastAsia="ja-JP"/>
    </w:rPr>
  </w:style>
  <w:style w:type="character" w:styleId="Hyperlink">
    <w:name w:val="Hyperlink"/>
    <w:basedOn w:val="DefaultParagraphFont"/>
    <w:uiPriority w:val="99"/>
    <w:unhideWhenUsed/>
    <w:rsid w:val="007C21C4"/>
    <w:rPr>
      <w:color w:val="0563C1" w:themeColor="hyperlink"/>
      <w:u w:val="single"/>
    </w:rPr>
  </w:style>
  <w:style w:type="character" w:customStyle="1" w:styleId="Heading2Char">
    <w:name w:val="Heading 2 Char"/>
    <w:basedOn w:val="DefaultParagraphFont"/>
    <w:link w:val="Heading2"/>
    <w:uiPriority w:val="9"/>
    <w:rsid w:val="006B361C"/>
    <w:rPr>
      <w:rFonts w:eastAsiaTheme="majorEastAsia"/>
      <w:b/>
      <w:bCs/>
      <w:caps/>
      <w:color w:val="000000" w:themeColor="text1"/>
      <w:sz w:val="22"/>
      <w:szCs w:val="26"/>
    </w:rPr>
  </w:style>
  <w:style w:type="character" w:customStyle="1" w:styleId="Heading3Char">
    <w:name w:val="Heading 3 Char"/>
    <w:basedOn w:val="DefaultParagraphFont"/>
    <w:link w:val="Heading3"/>
    <w:uiPriority w:val="9"/>
    <w:rsid w:val="001D7393"/>
    <w:rPr>
      <w:rFonts w:eastAsiaTheme="majorEastAsia"/>
      <w:b/>
      <w:bCs/>
      <w:color w:val="4472C4" w:themeColor="accent5"/>
      <w:sz w:val="22"/>
    </w:rPr>
  </w:style>
  <w:style w:type="character" w:customStyle="1" w:styleId="Heading4Char1">
    <w:name w:val="Heading 4 Char1"/>
    <w:basedOn w:val="DefaultParagraphFont"/>
    <w:link w:val="Heading4"/>
    <w:uiPriority w:val="9"/>
    <w:rsid w:val="007E778E"/>
    <w:rPr>
      <w:rFonts w:ascii="Times New Roman" w:eastAsiaTheme="majorEastAsia" w:hAnsi="Times New Roman"/>
      <w:b/>
      <w:bCs/>
      <w:i/>
      <w:iCs/>
      <w:color w:val="5B9BD5" w:themeColor="accent1"/>
      <w:sz w:val="22"/>
    </w:rPr>
  </w:style>
  <w:style w:type="character" w:customStyle="1" w:styleId="Heading5Char">
    <w:name w:val="Heading 5 Char"/>
    <w:basedOn w:val="DefaultParagraphFont"/>
    <w:link w:val="Heading5"/>
    <w:uiPriority w:val="9"/>
    <w:semiHidden/>
    <w:rsid w:val="00203341"/>
    <w:rPr>
      <w:rFonts w:asciiTheme="majorHAnsi" w:eastAsiaTheme="majorEastAsia" w:hAnsiTheme="majorHAnsi"/>
      <w:color w:val="1F4D78" w:themeColor="accent1" w:themeShade="7F"/>
      <w:sz w:val="22"/>
    </w:rPr>
  </w:style>
  <w:style w:type="character" w:customStyle="1" w:styleId="Heading6Char">
    <w:name w:val="Heading 6 Char"/>
    <w:basedOn w:val="DefaultParagraphFont"/>
    <w:link w:val="Heading6"/>
    <w:uiPriority w:val="9"/>
    <w:semiHidden/>
    <w:rsid w:val="00203341"/>
    <w:rPr>
      <w:rFonts w:asciiTheme="majorHAnsi" w:eastAsiaTheme="majorEastAsia" w:hAnsiTheme="majorHAnsi"/>
      <w:i/>
      <w:iCs/>
      <w:color w:val="1F4D78" w:themeColor="accent1" w:themeShade="7F"/>
      <w:sz w:val="22"/>
    </w:rPr>
  </w:style>
  <w:style w:type="character" w:customStyle="1" w:styleId="Heading7Char">
    <w:name w:val="Heading 7 Char"/>
    <w:basedOn w:val="DefaultParagraphFont"/>
    <w:link w:val="Heading7"/>
    <w:uiPriority w:val="9"/>
    <w:semiHidden/>
    <w:rsid w:val="00203341"/>
    <w:rPr>
      <w:rFonts w:asciiTheme="majorHAnsi" w:eastAsiaTheme="majorEastAsia" w:hAnsiTheme="majorHAnsi"/>
      <w:i/>
      <w:iCs/>
      <w:color w:val="404040" w:themeColor="text1" w:themeTint="BF"/>
      <w:sz w:val="22"/>
    </w:rPr>
  </w:style>
  <w:style w:type="character" w:customStyle="1" w:styleId="Heading8Char">
    <w:name w:val="Heading 8 Char"/>
    <w:basedOn w:val="DefaultParagraphFont"/>
    <w:link w:val="Heading8"/>
    <w:uiPriority w:val="9"/>
    <w:semiHidden/>
    <w:rsid w:val="00203341"/>
    <w:rPr>
      <w:rFonts w:asciiTheme="majorHAns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semiHidden/>
    <w:rsid w:val="00203341"/>
    <w:rPr>
      <w:rFonts w:asciiTheme="majorHAnsi" w:eastAsiaTheme="majorEastAsia" w:hAnsiTheme="majorHAnsi"/>
      <w:i/>
      <w:iCs/>
      <w:color w:val="404040" w:themeColor="text1" w:themeTint="BF"/>
      <w:sz w:val="20"/>
      <w:szCs w:val="20"/>
    </w:rPr>
  </w:style>
  <w:style w:type="paragraph" w:customStyle="1" w:styleId="drpnormalbullet">
    <w:name w:val="drp_normal bullet"/>
    <w:basedOn w:val="Normal"/>
    <w:rsid w:val="0070276E"/>
    <w:pPr>
      <w:numPr>
        <w:numId w:val="2"/>
      </w:numPr>
      <w:spacing w:before="60" w:after="60" w:line="288" w:lineRule="auto"/>
      <w:jc w:val="both"/>
    </w:pPr>
    <w:rPr>
      <w:rFonts w:ascii="Verdana" w:eastAsia="Times" w:hAnsi="Verdana" w:cs="Times New Roman"/>
      <w:bCs/>
      <w:sz w:val="18"/>
      <w:szCs w:val="20"/>
      <w:lang w:val="en-GB"/>
    </w:rPr>
  </w:style>
  <w:style w:type="paragraph" w:customStyle="1" w:styleId="a6">
    <w:name w:val="текст"/>
    <w:basedOn w:val="Normal"/>
    <w:link w:val="Char"/>
    <w:qFormat/>
    <w:rsid w:val="00507B90"/>
    <w:pPr>
      <w:tabs>
        <w:tab w:val="left" w:pos="284"/>
        <w:tab w:val="left" w:pos="3261"/>
        <w:tab w:val="left" w:pos="3686"/>
        <w:tab w:val="left" w:pos="7938"/>
      </w:tabs>
      <w:spacing w:before="120" w:after="120"/>
      <w:jc w:val="both"/>
    </w:pPr>
    <w:rPr>
      <w:bCs/>
      <w:noProof/>
      <w:lang w:val="sr-Cyrl-CS"/>
    </w:rPr>
  </w:style>
  <w:style w:type="paragraph" w:customStyle="1" w:styleId="a7">
    <w:name w:val="насловна страна"/>
    <w:basedOn w:val="Normal"/>
    <w:autoRedefine/>
    <w:qFormat/>
    <w:rsid w:val="00066C69"/>
    <w:pPr>
      <w:spacing w:before="800"/>
      <w:jc w:val="center"/>
    </w:pPr>
    <w:rPr>
      <w:rFonts w:cs="Tahoma"/>
      <w:b/>
      <w:caps/>
      <w:noProof/>
      <w:sz w:val="28"/>
      <w:szCs w:val="28"/>
      <w:lang w:val="sr-Cyrl-CS"/>
    </w:rPr>
  </w:style>
  <w:style w:type="paragraph" w:customStyle="1" w:styleId="a8">
    <w:name w:val="наслови"/>
    <w:basedOn w:val="Normal"/>
    <w:autoRedefine/>
    <w:qFormat/>
    <w:rsid w:val="008159CB"/>
    <w:pPr>
      <w:spacing w:before="120"/>
    </w:pPr>
    <w:rPr>
      <w:rFonts w:eastAsia="Times New Roman" w:cs="Tahoma"/>
      <w:b/>
      <w:caps/>
      <w:noProof/>
      <w:szCs w:val="20"/>
      <w:lang w:val="sr-Latn-RS"/>
    </w:rPr>
  </w:style>
  <w:style w:type="paragraph" w:customStyle="1" w:styleId="a">
    <w:name w:val="Набрајање"/>
    <w:basedOn w:val="ListParagraph"/>
    <w:qFormat/>
    <w:rsid w:val="00F52CFE"/>
    <w:pPr>
      <w:numPr>
        <w:numId w:val="3"/>
      </w:numPr>
      <w:spacing w:before="120" w:after="120"/>
    </w:pPr>
    <w:rPr>
      <w:noProof/>
      <w:lang w:val="sr-Cyrl-RS"/>
    </w:rPr>
  </w:style>
  <w:style w:type="paragraph" w:customStyle="1" w:styleId="a2">
    <w:name w:val="назив слике МА"/>
    <w:basedOn w:val="Normal"/>
    <w:link w:val="Char0"/>
    <w:qFormat/>
    <w:rsid w:val="00814591"/>
    <w:pPr>
      <w:numPr>
        <w:numId w:val="4"/>
      </w:numPr>
      <w:tabs>
        <w:tab w:val="left" w:pos="1134"/>
      </w:tabs>
      <w:spacing w:before="120"/>
      <w:ind w:left="357" w:hanging="357"/>
      <w:jc w:val="center"/>
    </w:pPr>
    <w:rPr>
      <w:rFonts w:eastAsia="Times New Roman" w:cs="Times New Roman"/>
      <w:i/>
      <w:noProof/>
      <w:sz w:val="20"/>
      <w:szCs w:val="22"/>
    </w:rPr>
  </w:style>
  <w:style w:type="character" w:customStyle="1" w:styleId="Char0">
    <w:name w:val="назив слике МА Char"/>
    <w:link w:val="a2"/>
    <w:rsid w:val="00814591"/>
    <w:rPr>
      <w:rFonts w:eastAsia="Times New Roman" w:cs="Times New Roman"/>
      <w:i/>
      <w:noProof/>
      <w:sz w:val="20"/>
      <w:szCs w:val="22"/>
    </w:rPr>
  </w:style>
  <w:style w:type="paragraph" w:styleId="FootnoteText">
    <w:name w:val="footnote text"/>
    <w:aliases w:val="ft"/>
    <w:basedOn w:val="Normal"/>
    <w:link w:val="FootnoteTextChar"/>
    <w:semiHidden/>
    <w:unhideWhenUsed/>
    <w:rsid w:val="000B2BEE"/>
    <w:rPr>
      <w:sz w:val="20"/>
      <w:szCs w:val="20"/>
    </w:rPr>
  </w:style>
  <w:style w:type="character" w:customStyle="1" w:styleId="FootnoteTextChar">
    <w:name w:val="Footnote Text Char"/>
    <w:aliases w:val="ft Char"/>
    <w:basedOn w:val="DefaultParagraphFont"/>
    <w:link w:val="FootnoteText"/>
    <w:semiHidden/>
    <w:rsid w:val="000B2BEE"/>
    <w:rPr>
      <w:sz w:val="20"/>
      <w:szCs w:val="20"/>
    </w:rPr>
  </w:style>
  <w:style w:type="character" w:styleId="FootnoteReference">
    <w:name w:val="footnote reference"/>
    <w:basedOn w:val="DefaultParagraphFont"/>
    <w:unhideWhenUsed/>
    <w:rsid w:val="000B2BEE"/>
    <w:rPr>
      <w:vertAlign w:val="superscript"/>
    </w:rPr>
  </w:style>
  <w:style w:type="paragraph" w:customStyle="1" w:styleId="-">
    <w:name w:val="набрајање -"/>
    <w:basedOn w:val="a6"/>
    <w:link w:val="-Char"/>
    <w:rsid w:val="006828D5"/>
    <w:pPr>
      <w:numPr>
        <w:numId w:val="5"/>
      </w:numPr>
      <w:tabs>
        <w:tab w:val="clear" w:pos="284"/>
        <w:tab w:val="clear" w:pos="3261"/>
        <w:tab w:val="clear" w:pos="3686"/>
        <w:tab w:val="clear" w:pos="7938"/>
      </w:tabs>
      <w:suppressAutoHyphens/>
      <w:spacing w:before="60"/>
    </w:pPr>
    <w:rPr>
      <w:rFonts w:ascii="Cambria" w:eastAsia="Times New Roman" w:hAnsi="Cambria" w:cs="Tahoma"/>
      <w:noProof w:val="0"/>
      <w:lang w:val="ru-RU"/>
    </w:rPr>
  </w:style>
  <w:style w:type="character" w:customStyle="1" w:styleId="-Char">
    <w:name w:val="набрајање - Char"/>
    <w:link w:val="-"/>
    <w:locked/>
    <w:rsid w:val="006828D5"/>
    <w:rPr>
      <w:rFonts w:ascii="Cambria" w:eastAsia="Times New Roman" w:hAnsi="Cambria" w:cs="Tahoma"/>
      <w:bCs/>
      <w:sz w:val="22"/>
      <w:lang w:val="ru-RU"/>
    </w:rPr>
  </w:style>
  <w:style w:type="paragraph" w:customStyle="1" w:styleId="1">
    <w:name w:val="набрајање 1"/>
    <w:basedOn w:val="-"/>
    <w:rsid w:val="006828D5"/>
    <w:pPr>
      <w:numPr>
        <w:ilvl w:val="1"/>
      </w:numPr>
      <w:tabs>
        <w:tab w:val="clear" w:pos="-104"/>
      </w:tabs>
      <w:spacing w:before="0"/>
    </w:pPr>
  </w:style>
  <w:style w:type="character" w:styleId="CommentReference">
    <w:name w:val="annotation reference"/>
    <w:basedOn w:val="DefaultParagraphFont"/>
    <w:uiPriority w:val="99"/>
    <w:semiHidden/>
    <w:unhideWhenUsed/>
    <w:rsid w:val="008B552A"/>
    <w:rPr>
      <w:sz w:val="16"/>
      <w:szCs w:val="16"/>
    </w:rPr>
  </w:style>
  <w:style w:type="paragraph" w:styleId="CommentText">
    <w:name w:val="annotation text"/>
    <w:basedOn w:val="Normal"/>
    <w:link w:val="CommentTextChar"/>
    <w:uiPriority w:val="99"/>
    <w:unhideWhenUsed/>
    <w:rsid w:val="008B552A"/>
    <w:rPr>
      <w:sz w:val="20"/>
      <w:szCs w:val="20"/>
    </w:rPr>
  </w:style>
  <w:style w:type="character" w:customStyle="1" w:styleId="CommentTextChar">
    <w:name w:val="Comment Text Char"/>
    <w:basedOn w:val="DefaultParagraphFont"/>
    <w:link w:val="CommentText"/>
    <w:uiPriority w:val="99"/>
    <w:rsid w:val="008B552A"/>
    <w:rPr>
      <w:sz w:val="20"/>
      <w:szCs w:val="20"/>
    </w:rPr>
  </w:style>
  <w:style w:type="paragraph" w:styleId="CommentSubject">
    <w:name w:val="annotation subject"/>
    <w:basedOn w:val="CommentText"/>
    <w:next w:val="CommentText"/>
    <w:link w:val="CommentSubjectChar"/>
    <w:uiPriority w:val="99"/>
    <w:semiHidden/>
    <w:unhideWhenUsed/>
    <w:rsid w:val="008B552A"/>
    <w:rPr>
      <w:b/>
      <w:bCs/>
    </w:rPr>
  </w:style>
  <w:style w:type="character" w:customStyle="1" w:styleId="CommentSubjectChar">
    <w:name w:val="Comment Subject Char"/>
    <w:basedOn w:val="CommentTextChar"/>
    <w:link w:val="CommentSubject"/>
    <w:uiPriority w:val="99"/>
    <w:semiHidden/>
    <w:rsid w:val="008B552A"/>
    <w:rPr>
      <w:b/>
      <w:bCs/>
      <w:sz w:val="20"/>
      <w:szCs w:val="20"/>
    </w:rPr>
  </w:style>
  <w:style w:type="paragraph" w:customStyle="1" w:styleId="Footnote">
    <w:name w:val="Footnote"/>
    <w:basedOn w:val="Normal"/>
    <w:qFormat/>
    <w:rsid w:val="005368BE"/>
    <w:pPr>
      <w:tabs>
        <w:tab w:val="left" w:pos="5625"/>
        <w:tab w:val="right" w:pos="8789"/>
      </w:tabs>
      <w:spacing w:before="40" w:after="40"/>
    </w:pPr>
    <w:rPr>
      <w:rFonts w:ascii="Times New Roman" w:eastAsia="Times New Roman" w:hAnsi="Times New Roman" w:cs="Times New Roman"/>
      <w:sz w:val="18"/>
      <w:szCs w:val="16"/>
      <w:lang w:val="el-GR" w:eastAsia="el-GR"/>
    </w:rPr>
  </w:style>
  <w:style w:type="paragraph" w:customStyle="1" w:styleId="00DocumentTitle">
    <w:name w:val="0.0 Document Title"/>
    <w:basedOn w:val="Normal"/>
    <w:uiPriority w:val="99"/>
    <w:rsid w:val="005368BE"/>
    <w:pPr>
      <w:suppressAutoHyphens/>
      <w:autoSpaceDE w:val="0"/>
      <w:autoSpaceDN w:val="0"/>
      <w:adjustRightInd w:val="0"/>
      <w:spacing w:before="57" w:after="170" w:line="560" w:lineRule="atLeast"/>
      <w:textAlignment w:val="center"/>
    </w:pPr>
    <w:rPr>
      <w:rFonts w:ascii="Times New Roman" w:hAnsi="Times New Roman" w:cs="Tahoma"/>
      <w:b/>
      <w:bCs/>
      <w:color w:val="396079"/>
      <w:spacing w:val="-5"/>
      <w:sz w:val="48"/>
      <w:szCs w:val="48"/>
      <w:lang w:val="el-GR"/>
    </w:rPr>
  </w:style>
  <w:style w:type="paragraph" w:customStyle="1" w:styleId="22Headline">
    <w:name w:val="2.2 Headline"/>
    <w:basedOn w:val="Normal"/>
    <w:uiPriority w:val="99"/>
    <w:rsid w:val="005368BE"/>
    <w:pPr>
      <w:suppressAutoHyphens/>
      <w:autoSpaceDE w:val="0"/>
      <w:autoSpaceDN w:val="0"/>
      <w:adjustRightInd w:val="0"/>
      <w:spacing w:before="57" w:after="170" w:line="440" w:lineRule="atLeast"/>
      <w:textAlignment w:val="center"/>
    </w:pPr>
    <w:rPr>
      <w:rFonts w:ascii="Times New Roman" w:hAnsi="Times New Roman" w:cs="Tahoma"/>
      <w:color w:val="5F6369"/>
      <w:spacing w:val="-4"/>
      <w:sz w:val="40"/>
      <w:szCs w:val="40"/>
      <w:lang w:val="el-GR"/>
    </w:rPr>
  </w:style>
  <w:style w:type="character" w:customStyle="1" w:styleId="Char">
    <w:name w:val="текст Char"/>
    <w:aliases w:val=" Char Char,Char Char"/>
    <w:link w:val="a6"/>
    <w:qFormat/>
    <w:locked/>
    <w:rsid w:val="00507B90"/>
    <w:rPr>
      <w:bCs/>
      <w:noProof/>
      <w:sz w:val="22"/>
      <w:lang w:val="sr-Cyrl-CS"/>
    </w:rPr>
  </w:style>
  <w:style w:type="paragraph" w:customStyle="1" w:styleId="a3">
    <w:name w:val="набрајање ма"/>
    <w:basedOn w:val="Normal"/>
    <w:link w:val="Char1"/>
    <w:uiPriority w:val="99"/>
    <w:qFormat/>
    <w:rsid w:val="003B16F5"/>
    <w:pPr>
      <w:numPr>
        <w:numId w:val="6"/>
      </w:numPr>
      <w:spacing w:before="120" w:after="120"/>
      <w:jc w:val="both"/>
    </w:pPr>
    <w:rPr>
      <w:rFonts w:eastAsia="Times New Roman" w:cs="Tahoma"/>
      <w:noProof/>
    </w:rPr>
  </w:style>
  <w:style w:type="character" w:customStyle="1" w:styleId="Char1">
    <w:name w:val="набрајање ма Char"/>
    <w:basedOn w:val="DefaultParagraphFont"/>
    <w:link w:val="a3"/>
    <w:uiPriority w:val="99"/>
    <w:rsid w:val="003B16F5"/>
    <w:rPr>
      <w:rFonts w:eastAsia="Times New Roman" w:cs="Tahoma"/>
      <w:noProof/>
      <w:sz w:val="22"/>
    </w:rPr>
  </w:style>
  <w:style w:type="paragraph" w:customStyle="1" w:styleId="a1">
    <w:name w:val="Прилог"/>
    <w:basedOn w:val="Normal"/>
    <w:link w:val="Char2"/>
    <w:qFormat/>
    <w:rsid w:val="003B16F5"/>
    <w:pPr>
      <w:numPr>
        <w:numId w:val="7"/>
      </w:numPr>
      <w:spacing w:before="240" w:after="240"/>
    </w:pPr>
    <w:rPr>
      <w:rFonts w:eastAsia="Times New Roman" w:cs="Tahoma"/>
      <w:b/>
      <w:sz w:val="24"/>
      <w:szCs w:val="22"/>
      <w:lang w:val="sr-Cyrl-RS" w:bidi="en-US"/>
    </w:rPr>
  </w:style>
  <w:style w:type="character" w:customStyle="1" w:styleId="Char2">
    <w:name w:val="Прилог Char"/>
    <w:basedOn w:val="DefaultParagraphFont"/>
    <w:link w:val="a1"/>
    <w:rsid w:val="003B16F5"/>
    <w:rPr>
      <w:rFonts w:eastAsia="Times New Roman" w:cs="Tahoma"/>
      <w:b/>
      <w:szCs w:val="22"/>
      <w:lang w:val="sr-Cyrl-RS" w:bidi="en-US"/>
    </w:rPr>
  </w:style>
  <w:style w:type="paragraph" w:customStyle="1" w:styleId="rvps1">
    <w:name w:val="rvps1"/>
    <w:basedOn w:val="Normal"/>
    <w:rsid w:val="00A14506"/>
    <w:pPr>
      <w:spacing w:before="100" w:beforeAutospacing="1" w:after="100" w:afterAutospacing="1"/>
    </w:pPr>
    <w:rPr>
      <w:rFonts w:ascii="Times New Roman" w:eastAsia="Times New Roman" w:hAnsi="Times New Roman" w:cs="Times New Roman"/>
      <w:sz w:val="24"/>
      <w:lang w:val="en-GB" w:eastAsia="en-GB"/>
    </w:rPr>
  </w:style>
  <w:style w:type="character" w:customStyle="1" w:styleId="rvts3">
    <w:name w:val="rvts3"/>
    <w:basedOn w:val="DefaultParagraphFont"/>
    <w:rsid w:val="00A14506"/>
  </w:style>
  <w:style w:type="paragraph" w:styleId="NormalWeb">
    <w:name w:val="Normal (Web)"/>
    <w:basedOn w:val="Normal"/>
    <w:uiPriority w:val="99"/>
    <w:semiHidden/>
    <w:unhideWhenUsed/>
    <w:rsid w:val="00A14506"/>
    <w:pPr>
      <w:spacing w:before="100" w:beforeAutospacing="1" w:after="100" w:afterAutospacing="1"/>
    </w:pPr>
    <w:rPr>
      <w:rFonts w:ascii="Times New Roman" w:eastAsia="Times New Roman" w:hAnsi="Times New Roman" w:cs="Times New Roman"/>
      <w:sz w:val="24"/>
      <w:lang w:val="en-GB" w:eastAsia="en-GB"/>
    </w:rPr>
  </w:style>
  <w:style w:type="character" w:customStyle="1" w:styleId="rvts15">
    <w:name w:val="rvts15"/>
    <w:basedOn w:val="DefaultParagraphFont"/>
    <w:rsid w:val="00A14506"/>
  </w:style>
  <w:style w:type="paragraph" w:customStyle="1" w:styleId="a5">
    <w:name w:val="наслов римско"/>
    <w:basedOn w:val="a6"/>
    <w:rsid w:val="00DD57BD"/>
    <w:pPr>
      <w:numPr>
        <w:numId w:val="9"/>
      </w:numPr>
    </w:pPr>
    <w:rPr>
      <w:rFonts w:eastAsia="Calibri" w:cs="Times New Roman"/>
      <w:b/>
      <w:caps/>
      <w:sz w:val="24"/>
    </w:rPr>
  </w:style>
  <w:style w:type="paragraph" w:customStyle="1" w:styleId="rvps6">
    <w:name w:val="rvps6"/>
    <w:basedOn w:val="Normal"/>
    <w:rsid w:val="00804F42"/>
    <w:pPr>
      <w:spacing w:before="100" w:beforeAutospacing="1" w:after="100" w:afterAutospacing="1"/>
    </w:pPr>
    <w:rPr>
      <w:rFonts w:ascii="Times New Roman" w:eastAsia="Times New Roman" w:hAnsi="Times New Roman" w:cs="Times New Roman"/>
      <w:sz w:val="24"/>
      <w:lang w:val="en-GB" w:eastAsia="en-GB"/>
    </w:rPr>
  </w:style>
  <w:style w:type="paragraph" w:customStyle="1" w:styleId="rvps7">
    <w:name w:val="rvps7"/>
    <w:basedOn w:val="Normal"/>
    <w:rsid w:val="005B31B5"/>
    <w:pPr>
      <w:spacing w:before="100" w:beforeAutospacing="1" w:after="100" w:afterAutospacing="1"/>
    </w:pPr>
    <w:rPr>
      <w:rFonts w:ascii="Times New Roman" w:eastAsia="Times New Roman" w:hAnsi="Times New Roman" w:cs="Times New Roman"/>
      <w:sz w:val="24"/>
      <w:lang w:val="en-GB" w:eastAsia="en-GB"/>
    </w:rPr>
  </w:style>
  <w:style w:type="paragraph" w:customStyle="1" w:styleId="rvps9">
    <w:name w:val="rvps9"/>
    <w:basedOn w:val="Normal"/>
    <w:rsid w:val="005B31B5"/>
    <w:pPr>
      <w:spacing w:before="100" w:beforeAutospacing="1" w:after="100" w:afterAutospacing="1"/>
    </w:pPr>
    <w:rPr>
      <w:rFonts w:ascii="Times New Roman" w:eastAsia="Times New Roman" w:hAnsi="Times New Roman" w:cs="Times New Roman"/>
      <w:sz w:val="24"/>
      <w:lang w:val="en-GB" w:eastAsia="en-GB"/>
    </w:rPr>
  </w:style>
  <w:style w:type="paragraph" w:customStyle="1" w:styleId="rvps5">
    <w:name w:val="rvps5"/>
    <w:basedOn w:val="Normal"/>
    <w:rsid w:val="005B31B5"/>
    <w:pPr>
      <w:spacing w:before="100" w:beforeAutospacing="1" w:after="100" w:afterAutospacing="1"/>
    </w:pPr>
    <w:rPr>
      <w:rFonts w:ascii="Times New Roman" w:eastAsia="Times New Roman" w:hAnsi="Times New Roman" w:cs="Times New Roman"/>
      <w:sz w:val="24"/>
      <w:lang w:val="en-GB" w:eastAsia="en-GB"/>
    </w:rPr>
  </w:style>
  <w:style w:type="paragraph" w:customStyle="1" w:styleId="a4">
    <w:name w:val="назив табеле"/>
    <w:basedOn w:val="a6"/>
    <w:link w:val="Char3"/>
    <w:autoRedefine/>
    <w:qFormat/>
    <w:rsid w:val="008635AB"/>
    <w:pPr>
      <w:keepNext/>
      <w:numPr>
        <w:numId w:val="21"/>
      </w:numPr>
      <w:tabs>
        <w:tab w:val="clear" w:pos="284"/>
        <w:tab w:val="clear" w:pos="3261"/>
        <w:tab w:val="clear" w:pos="3686"/>
        <w:tab w:val="clear" w:pos="7938"/>
      </w:tabs>
      <w:spacing w:before="240" w:after="0"/>
      <w:jc w:val="left"/>
    </w:pPr>
    <w:rPr>
      <w:rFonts w:eastAsia="Times New Roman" w:cs="Times New Roman"/>
      <w:bCs w:val="0"/>
      <w:i/>
      <w:iCs/>
      <w:noProof w:val="0"/>
      <w:szCs w:val="22"/>
      <w:lang w:val="sr-Cyrl-RS"/>
      <w14:scene3d>
        <w14:camera w14:prst="orthographicFront"/>
        <w14:lightRig w14:rig="threePt" w14:dir="t">
          <w14:rot w14:lat="0" w14:lon="0" w14:rev="0"/>
        </w14:lightRig>
      </w14:scene3d>
    </w:rPr>
  </w:style>
  <w:style w:type="character" w:customStyle="1" w:styleId="Char3">
    <w:name w:val="назив табеле Char"/>
    <w:link w:val="a4"/>
    <w:locked/>
    <w:rsid w:val="0080376C"/>
    <w:rPr>
      <w:rFonts w:eastAsia="Times New Roman" w:cs="Times New Roman"/>
      <w:i/>
      <w:iCs/>
      <w:sz w:val="22"/>
      <w:szCs w:val="22"/>
      <w:lang w:val="sr-Cyrl-RS"/>
      <w14:scene3d>
        <w14:camera w14:prst="orthographicFront"/>
        <w14:lightRig w14:rig="threePt" w14:dir="t">
          <w14:rot w14:lat="0" w14:lon="0" w14:rev="0"/>
        </w14:lightRig>
      </w14:scene3d>
    </w:rPr>
  </w:style>
  <w:style w:type="character" w:styleId="UnresolvedMention">
    <w:name w:val="Unresolved Mention"/>
    <w:basedOn w:val="DefaultParagraphFont"/>
    <w:uiPriority w:val="99"/>
    <w:semiHidden/>
    <w:unhideWhenUsed/>
    <w:rsid w:val="00477E3D"/>
    <w:rPr>
      <w:color w:val="605E5C"/>
      <w:shd w:val="clear" w:color="auto" w:fill="E1DFDD"/>
    </w:rPr>
  </w:style>
  <w:style w:type="paragraph" w:customStyle="1" w:styleId="a0">
    <w:name w:val="набрајање"/>
    <w:basedOn w:val="Normal"/>
    <w:qFormat/>
    <w:rsid w:val="009C4568"/>
    <w:pPr>
      <w:numPr>
        <w:numId w:val="22"/>
      </w:numPr>
      <w:suppressAutoHyphens/>
      <w:spacing w:before="60"/>
      <w:jc w:val="both"/>
    </w:pPr>
    <w:rPr>
      <w:rFonts w:ascii="Verdana" w:eastAsia="Times New Roman" w:hAnsi="Verdana" w:cs="Times New Roman"/>
      <w:sz w:val="20"/>
      <w:szCs w:val="22"/>
    </w:rPr>
  </w:style>
  <w:style w:type="paragraph" w:customStyle="1" w:styleId="-0">
    <w:name w:val="- набрајање"/>
    <w:basedOn w:val="a0"/>
    <w:qFormat/>
    <w:rsid w:val="009C4568"/>
    <w:rPr>
      <w:rFonts w:ascii="Tahoma" w:hAnsi="Tahoma"/>
      <w:sz w:val="22"/>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9347">
      <w:bodyDiv w:val="1"/>
      <w:marLeft w:val="0"/>
      <w:marRight w:val="0"/>
      <w:marTop w:val="0"/>
      <w:marBottom w:val="0"/>
      <w:divBdr>
        <w:top w:val="none" w:sz="0" w:space="0" w:color="auto"/>
        <w:left w:val="none" w:sz="0" w:space="0" w:color="auto"/>
        <w:bottom w:val="none" w:sz="0" w:space="0" w:color="auto"/>
        <w:right w:val="none" w:sz="0" w:space="0" w:color="auto"/>
      </w:divBdr>
    </w:div>
    <w:div w:id="577595756">
      <w:bodyDiv w:val="1"/>
      <w:marLeft w:val="0"/>
      <w:marRight w:val="0"/>
      <w:marTop w:val="0"/>
      <w:marBottom w:val="0"/>
      <w:divBdr>
        <w:top w:val="none" w:sz="0" w:space="0" w:color="auto"/>
        <w:left w:val="none" w:sz="0" w:space="0" w:color="auto"/>
        <w:bottom w:val="none" w:sz="0" w:space="0" w:color="auto"/>
        <w:right w:val="none" w:sz="0" w:space="0" w:color="auto"/>
      </w:divBdr>
    </w:div>
    <w:div w:id="775639128">
      <w:bodyDiv w:val="1"/>
      <w:marLeft w:val="0"/>
      <w:marRight w:val="0"/>
      <w:marTop w:val="0"/>
      <w:marBottom w:val="0"/>
      <w:divBdr>
        <w:top w:val="none" w:sz="0" w:space="0" w:color="auto"/>
        <w:left w:val="none" w:sz="0" w:space="0" w:color="auto"/>
        <w:bottom w:val="none" w:sz="0" w:space="0" w:color="auto"/>
        <w:right w:val="none" w:sz="0" w:space="0" w:color="auto"/>
      </w:divBdr>
    </w:div>
    <w:div w:id="1423263008">
      <w:bodyDiv w:val="1"/>
      <w:marLeft w:val="0"/>
      <w:marRight w:val="0"/>
      <w:marTop w:val="0"/>
      <w:marBottom w:val="0"/>
      <w:divBdr>
        <w:top w:val="none" w:sz="0" w:space="0" w:color="auto"/>
        <w:left w:val="none" w:sz="0" w:space="0" w:color="auto"/>
        <w:bottom w:val="none" w:sz="0" w:space="0" w:color="auto"/>
        <w:right w:val="none" w:sz="0" w:space="0" w:color="auto"/>
      </w:divBdr>
    </w:div>
    <w:div w:id="1650281670">
      <w:bodyDiv w:val="1"/>
      <w:marLeft w:val="0"/>
      <w:marRight w:val="0"/>
      <w:marTop w:val="0"/>
      <w:marBottom w:val="0"/>
      <w:divBdr>
        <w:top w:val="none" w:sz="0" w:space="0" w:color="auto"/>
        <w:left w:val="none" w:sz="0" w:space="0" w:color="auto"/>
        <w:bottom w:val="none" w:sz="0" w:space="0" w:color="auto"/>
        <w:right w:val="none" w:sz="0" w:space="0" w:color="auto"/>
      </w:divBdr>
    </w:div>
    <w:div w:id="1868257434">
      <w:bodyDiv w:val="1"/>
      <w:marLeft w:val="0"/>
      <w:marRight w:val="0"/>
      <w:marTop w:val="0"/>
      <w:marBottom w:val="0"/>
      <w:divBdr>
        <w:top w:val="none" w:sz="0" w:space="0" w:color="auto"/>
        <w:left w:val="none" w:sz="0" w:space="0" w:color="auto"/>
        <w:bottom w:val="none" w:sz="0" w:space="0" w:color="auto"/>
        <w:right w:val="none" w:sz="0" w:space="0" w:color="auto"/>
      </w:divBdr>
    </w:div>
    <w:div w:id="1919635077">
      <w:bodyDiv w:val="1"/>
      <w:marLeft w:val="0"/>
      <w:marRight w:val="0"/>
      <w:marTop w:val="0"/>
      <w:marBottom w:val="0"/>
      <w:divBdr>
        <w:top w:val="none" w:sz="0" w:space="0" w:color="auto"/>
        <w:left w:val="none" w:sz="0" w:space="0" w:color="auto"/>
        <w:bottom w:val="none" w:sz="0" w:space="0" w:color="auto"/>
        <w:right w:val="none" w:sz="0" w:space="0" w:color="auto"/>
      </w:divBdr>
    </w:div>
    <w:div w:id="1946376685">
      <w:bodyDiv w:val="1"/>
      <w:marLeft w:val="0"/>
      <w:marRight w:val="0"/>
      <w:marTop w:val="0"/>
      <w:marBottom w:val="0"/>
      <w:divBdr>
        <w:top w:val="none" w:sz="0" w:space="0" w:color="auto"/>
        <w:left w:val="none" w:sz="0" w:space="0" w:color="auto"/>
        <w:bottom w:val="none" w:sz="0" w:space="0" w:color="auto"/>
        <w:right w:val="none" w:sz="0" w:space="0" w:color="auto"/>
      </w:divBdr>
    </w:div>
    <w:div w:id="21471615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image" Target="media/image6.png"/><Relationship Id="rId42" Type="http://schemas.openxmlformats.org/officeDocument/2006/relationships/image" Target="media/image21.jpg"/><Relationship Id="rId47" Type="http://schemas.openxmlformats.org/officeDocument/2006/relationships/image" Target="media/image26.jp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0.png"/><Relationship Id="rId107" Type="http://schemas.openxmlformats.org/officeDocument/2006/relationships/image" Target="media/image86.jpg"/><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footer" Target="footer8.xml"/><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image" Target="media/image24.jpg"/><Relationship Id="rId53" Type="http://schemas.openxmlformats.org/officeDocument/2006/relationships/image" Target="media/image32.jpg"/><Relationship Id="rId58" Type="http://schemas.openxmlformats.org/officeDocument/2006/relationships/image" Target="media/image37.jp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image" Target="media/image58.png"/><Relationship Id="rId87" Type="http://schemas.openxmlformats.org/officeDocument/2006/relationships/image" Target="media/image66.png"/><Relationship Id="rId102" Type="http://schemas.openxmlformats.org/officeDocument/2006/relationships/image" Target="media/image81.png"/><Relationship Id="rId110" Type="http://schemas.openxmlformats.org/officeDocument/2006/relationships/image" Target="media/image89.jpg"/><Relationship Id="rId5" Type="http://schemas.openxmlformats.org/officeDocument/2006/relationships/numbering" Target="numbering.xml"/><Relationship Id="rId61" Type="http://schemas.openxmlformats.org/officeDocument/2006/relationships/image" Target="media/image40.png"/><Relationship Id="rId82" Type="http://schemas.openxmlformats.org/officeDocument/2006/relationships/image" Target="media/image61.png"/><Relationship Id="rId90" Type="http://schemas.openxmlformats.org/officeDocument/2006/relationships/image" Target="media/image69.png"/><Relationship Id="rId95" Type="http://schemas.openxmlformats.org/officeDocument/2006/relationships/image" Target="media/image74.jpg"/><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weppi.gtk.fi/publ/foregsatlas/" TargetMode="External"/><Relationship Id="rId30" Type="http://schemas.openxmlformats.org/officeDocument/2006/relationships/image" Target="media/image11.png"/><Relationship Id="rId35" Type="http://schemas.openxmlformats.org/officeDocument/2006/relationships/image" Target="media/image14.jpg"/><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image" Target="media/image35.jp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13"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jp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7.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image" Target="media/image12.jpg"/><Relationship Id="rId38" Type="http://schemas.openxmlformats.org/officeDocument/2006/relationships/image" Target="media/image17.jpg"/><Relationship Id="rId46" Type="http://schemas.openxmlformats.org/officeDocument/2006/relationships/image" Target="media/image25.jpg"/><Relationship Id="rId59" Type="http://schemas.openxmlformats.org/officeDocument/2006/relationships/image" Target="media/image38.jpg"/><Relationship Id="rId67" Type="http://schemas.openxmlformats.org/officeDocument/2006/relationships/image" Target="media/image46.png"/><Relationship Id="rId103" Type="http://schemas.openxmlformats.org/officeDocument/2006/relationships/image" Target="media/image82.png"/><Relationship Id="rId108" Type="http://schemas.openxmlformats.org/officeDocument/2006/relationships/image" Target="media/image87.jpg"/><Relationship Id="rId20" Type="http://schemas.openxmlformats.org/officeDocument/2006/relationships/image" Target="media/image5.png"/><Relationship Id="rId41" Type="http://schemas.openxmlformats.org/officeDocument/2006/relationships/image" Target="media/image20.jpg"/><Relationship Id="rId54" Type="http://schemas.openxmlformats.org/officeDocument/2006/relationships/image" Target="media/image33.jp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9.png"/><Relationship Id="rId36" Type="http://schemas.openxmlformats.org/officeDocument/2006/relationships/image" Target="media/image15.jpg"/><Relationship Id="rId49" Type="http://schemas.openxmlformats.org/officeDocument/2006/relationships/image" Target="media/image28.jpg"/><Relationship Id="rId57" Type="http://schemas.openxmlformats.org/officeDocument/2006/relationships/image" Target="media/image36.jpg"/><Relationship Id="rId106" Type="http://schemas.openxmlformats.org/officeDocument/2006/relationships/image" Target="media/image85.png"/><Relationship Id="rId10" Type="http://schemas.openxmlformats.org/officeDocument/2006/relationships/endnotes" Target="endnotes.xml"/><Relationship Id="rId31" Type="http://schemas.openxmlformats.org/officeDocument/2006/relationships/hyperlink" Target="http://weppi.gtk.fi/publ/foregsatlas/" TargetMode="External"/><Relationship Id="rId44" Type="http://schemas.openxmlformats.org/officeDocument/2006/relationships/image" Target="media/image23.jpg"/><Relationship Id="rId52" Type="http://schemas.openxmlformats.org/officeDocument/2006/relationships/image" Target="media/image31.jp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8.jpg"/><Relationship Id="rId109" Type="http://schemas.openxmlformats.org/officeDocument/2006/relationships/image" Target="media/image88.jpg"/><Relationship Id="rId34" Type="http://schemas.openxmlformats.org/officeDocument/2006/relationships/image" Target="media/image13.jpg"/><Relationship Id="rId50" Type="http://schemas.openxmlformats.org/officeDocument/2006/relationships/image" Target="media/image29.jpg"/><Relationship Id="rId55" Type="http://schemas.openxmlformats.org/officeDocument/2006/relationships/image" Target="media/image34.jp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7" Type="http://schemas.openxmlformats.org/officeDocument/2006/relationships/settings" Target="settings.xml"/><Relationship Id="rId71" Type="http://schemas.openxmlformats.org/officeDocument/2006/relationships/image" Target="media/image50.png"/><Relationship Id="rId92" Type="http://schemas.openxmlformats.org/officeDocument/2006/relationships/image" Target="media/image71.png"/></Relationships>
</file>

<file path=word/_rels/footer5.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4E3E96B5707A4F8BA674147BF2C5FE" ma:contentTypeVersion="11" ma:contentTypeDescription="Create a new document." ma:contentTypeScope="" ma:versionID="ddd048167aa9b57c7e948aaad7be2c26">
  <xsd:schema xmlns:xsd="http://www.w3.org/2001/XMLSchema" xmlns:xs="http://www.w3.org/2001/XMLSchema" xmlns:p="http://schemas.microsoft.com/office/2006/metadata/properties" xmlns:ns2="70275016-fe24-40e8-9215-e2f4ee74097a" targetNamespace="http://schemas.microsoft.com/office/2006/metadata/properties" ma:root="true" ma:fieldsID="3813f7c5453d2ec301cf6106713afb75" ns2:_="">
    <xsd:import namespace="70275016-fe24-40e8-9215-e2f4ee7409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75016-fe24-40e8-9215-e2f4ee740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77220-6187-489E-BBEB-C217E0870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13DAAA-DB5C-4BFD-83E2-9469E0C3A365}">
  <ds:schemaRefs>
    <ds:schemaRef ds:uri="http://schemas.openxmlformats.org/officeDocument/2006/bibliography"/>
  </ds:schemaRefs>
</ds:datastoreItem>
</file>

<file path=customXml/itemProps3.xml><?xml version="1.0" encoding="utf-8"?>
<ds:datastoreItem xmlns:ds="http://schemas.openxmlformats.org/officeDocument/2006/customXml" ds:itemID="{63D7536D-B41C-4C24-A5F6-56E8F2601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75016-fe24-40e8-9215-e2f4ee740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9B8E7-50D9-4866-BA97-B6753699C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6921</TotalTime>
  <Pages>125</Pages>
  <Words>14231</Words>
  <Characters>81120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95161</CharactersWithSpaces>
  <SharedDoc>false</SharedDoc>
  <HLinks>
    <vt:vector size="132" baseType="variant">
      <vt:variant>
        <vt:i4>1179698</vt:i4>
      </vt:variant>
      <vt:variant>
        <vt:i4>128</vt:i4>
      </vt:variant>
      <vt:variant>
        <vt:i4>0</vt:i4>
      </vt:variant>
      <vt:variant>
        <vt:i4>5</vt:i4>
      </vt:variant>
      <vt:variant>
        <vt:lpwstr/>
      </vt:variant>
      <vt:variant>
        <vt:lpwstr>_Toc100929152</vt:lpwstr>
      </vt:variant>
      <vt:variant>
        <vt:i4>1179698</vt:i4>
      </vt:variant>
      <vt:variant>
        <vt:i4>122</vt:i4>
      </vt:variant>
      <vt:variant>
        <vt:i4>0</vt:i4>
      </vt:variant>
      <vt:variant>
        <vt:i4>5</vt:i4>
      </vt:variant>
      <vt:variant>
        <vt:lpwstr/>
      </vt:variant>
      <vt:variant>
        <vt:lpwstr>_Toc100929151</vt:lpwstr>
      </vt:variant>
      <vt:variant>
        <vt:i4>1179698</vt:i4>
      </vt:variant>
      <vt:variant>
        <vt:i4>116</vt:i4>
      </vt:variant>
      <vt:variant>
        <vt:i4>0</vt:i4>
      </vt:variant>
      <vt:variant>
        <vt:i4>5</vt:i4>
      </vt:variant>
      <vt:variant>
        <vt:lpwstr/>
      </vt:variant>
      <vt:variant>
        <vt:lpwstr>_Toc100929150</vt:lpwstr>
      </vt:variant>
      <vt:variant>
        <vt:i4>1245234</vt:i4>
      </vt:variant>
      <vt:variant>
        <vt:i4>110</vt:i4>
      </vt:variant>
      <vt:variant>
        <vt:i4>0</vt:i4>
      </vt:variant>
      <vt:variant>
        <vt:i4>5</vt:i4>
      </vt:variant>
      <vt:variant>
        <vt:lpwstr/>
      </vt:variant>
      <vt:variant>
        <vt:lpwstr>_Toc100929149</vt:lpwstr>
      </vt:variant>
      <vt:variant>
        <vt:i4>1245234</vt:i4>
      </vt:variant>
      <vt:variant>
        <vt:i4>104</vt:i4>
      </vt:variant>
      <vt:variant>
        <vt:i4>0</vt:i4>
      </vt:variant>
      <vt:variant>
        <vt:i4>5</vt:i4>
      </vt:variant>
      <vt:variant>
        <vt:lpwstr/>
      </vt:variant>
      <vt:variant>
        <vt:lpwstr>_Toc100929148</vt:lpwstr>
      </vt:variant>
      <vt:variant>
        <vt:i4>1245234</vt:i4>
      </vt:variant>
      <vt:variant>
        <vt:i4>98</vt:i4>
      </vt:variant>
      <vt:variant>
        <vt:i4>0</vt:i4>
      </vt:variant>
      <vt:variant>
        <vt:i4>5</vt:i4>
      </vt:variant>
      <vt:variant>
        <vt:lpwstr/>
      </vt:variant>
      <vt:variant>
        <vt:lpwstr>_Toc100929147</vt:lpwstr>
      </vt:variant>
      <vt:variant>
        <vt:i4>1245234</vt:i4>
      </vt:variant>
      <vt:variant>
        <vt:i4>92</vt:i4>
      </vt:variant>
      <vt:variant>
        <vt:i4>0</vt:i4>
      </vt:variant>
      <vt:variant>
        <vt:i4>5</vt:i4>
      </vt:variant>
      <vt:variant>
        <vt:lpwstr/>
      </vt:variant>
      <vt:variant>
        <vt:lpwstr>_Toc100929146</vt:lpwstr>
      </vt:variant>
      <vt:variant>
        <vt:i4>1245234</vt:i4>
      </vt:variant>
      <vt:variant>
        <vt:i4>86</vt:i4>
      </vt:variant>
      <vt:variant>
        <vt:i4>0</vt:i4>
      </vt:variant>
      <vt:variant>
        <vt:i4>5</vt:i4>
      </vt:variant>
      <vt:variant>
        <vt:lpwstr/>
      </vt:variant>
      <vt:variant>
        <vt:lpwstr>_Toc100929145</vt:lpwstr>
      </vt:variant>
      <vt:variant>
        <vt:i4>1245234</vt:i4>
      </vt:variant>
      <vt:variant>
        <vt:i4>80</vt:i4>
      </vt:variant>
      <vt:variant>
        <vt:i4>0</vt:i4>
      </vt:variant>
      <vt:variant>
        <vt:i4>5</vt:i4>
      </vt:variant>
      <vt:variant>
        <vt:lpwstr/>
      </vt:variant>
      <vt:variant>
        <vt:lpwstr>_Toc100929144</vt:lpwstr>
      </vt:variant>
      <vt:variant>
        <vt:i4>1245234</vt:i4>
      </vt:variant>
      <vt:variant>
        <vt:i4>74</vt:i4>
      </vt:variant>
      <vt:variant>
        <vt:i4>0</vt:i4>
      </vt:variant>
      <vt:variant>
        <vt:i4>5</vt:i4>
      </vt:variant>
      <vt:variant>
        <vt:lpwstr/>
      </vt:variant>
      <vt:variant>
        <vt:lpwstr>_Toc100929143</vt:lpwstr>
      </vt:variant>
      <vt:variant>
        <vt:i4>1245234</vt:i4>
      </vt:variant>
      <vt:variant>
        <vt:i4>68</vt:i4>
      </vt:variant>
      <vt:variant>
        <vt:i4>0</vt:i4>
      </vt:variant>
      <vt:variant>
        <vt:i4>5</vt:i4>
      </vt:variant>
      <vt:variant>
        <vt:lpwstr/>
      </vt:variant>
      <vt:variant>
        <vt:lpwstr>_Toc100929142</vt:lpwstr>
      </vt:variant>
      <vt:variant>
        <vt:i4>1245234</vt:i4>
      </vt:variant>
      <vt:variant>
        <vt:i4>62</vt:i4>
      </vt:variant>
      <vt:variant>
        <vt:i4>0</vt:i4>
      </vt:variant>
      <vt:variant>
        <vt:i4>5</vt:i4>
      </vt:variant>
      <vt:variant>
        <vt:lpwstr/>
      </vt:variant>
      <vt:variant>
        <vt:lpwstr>_Toc100929141</vt:lpwstr>
      </vt:variant>
      <vt:variant>
        <vt:i4>1245234</vt:i4>
      </vt:variant>
      <vt:variant>
        <vt:i4>56</vt:i4>
      </vt:variant>
      <vt:variant>
        <vt:i4>0</vt:i4>
      </vt:variant>
      <vt:variant>
        <vt:i4>5</vt:i4>
      </vt:variant>
      <vt:variant>
        <vt:lpwstr/>
      </vt:variant>
      <vt:variant>
        <vt:lpwstr>_Toc100929140</vt:lpwstr>
      </vt:variant>
      <vt:variant>
        <vt:i4>1310770</vt:i4>
      </vt:variant>
      <vt:variant>
        <vt:i4>50</vt:i4>
      </vt:variant>
      <vt:variant>
        <vt:i4>0</vt:i4>
      </vt:variant>
      <vt:variant>
        <vt:i4>5</vt:i4>
      </vt:variant>
      <vt:variant>
        <vt:lpwstr/>
      </vt:variant>
      <vt:variant>
        <vt:lpwstr>_Toc100929139</vt:lpwstr>
      </vt:variant>
      <vt:variant>
        <vt:i4>1310770</vt:i4>
      </vt:variant>
      <vt:variant>
        <vt:i4>44</vt:i4>
      </vt:variant>
      <vt:variant>
        <vt:i4>0</vt:i4>
      </vt:variant>
      <vt:variant>
        <vt:i4>5</vt:i4>
      </vt:variant>
      <vt:variant>
        <vt:lpwstr/>
      </vt:variant>
      <vt:variant>
        <vt:lpwstr>_Toc100929138</vt:lpwstr>
      </vt:variant>
      <vt:variant>
        <vt:i4>1310770</vt:i4>
      </vt:variant>
      <vt:variant>
        <vt:i4>38</vt:i4>
      </vt:variant>
      <vt:variant>
        <vt:i4>0</vt:i4>
      </vt:variant>
      <vt:variant>
        <vt:i4>5</vt:i4>
      </vt:variant>
      <vt:variant>
        <vt:lpwstr/>
      </vt:variant>
      <vt:variant>
        <vt:lpwstr>_Toc100929137</vt:lpwstr>
      </vt:variant>
      <vt:variant>
        <vt:i4>1310770</vt:i4>
      </vt:variant>
      <vt:variant>
        <vt:i4>32</vt:i4>
      </vt:variant>
      <vt:variant>
        <vt:i4>0</vt:i4>
      </vt:variant>
      <vt:variant>
        <vt:i4>5</vt:i4>
      </vt:variant>
      <vt:variant>
        <vt:lpwstr/>
      </vt:variant>
      <vt:variant>
        <vt:lpwstr>_Toc100929136</vt:lpwstr>
      </vt:variant>
      <vt:variant>
        <vt:i4>1310770</vt:i4>
      </vt:variant>
      <vt:variant>
        <vt:i4>26</vt:i4>
      </vt:variant>
      <vt:variant>
        <vt:i4>0</vt:i4>
      </vt:variant>
      <vt:variant>
        <vt:i4>5</vt:i4>
      </vt:variant>
      <vt:variant>
        <vt:lpwstr/>
      </vt:variant>
      <vt:variant>
        <vt:lpwstr>_Toc100929135</vt:lpwstr>
      </vt:variant>
      <vt:variant>
        <vt:i4>1310770</vt:i4>
      </vt:variant>
      <vt:variant>
        <vt:i4>20</vt:i4>
      </vt:variant>
      <vt:variant>
        <vt:i4>0</vt:i4>
      </vt:variant>
      <vt:variant>
        <vt:i4>5</vt:i4>
      </vt:variant>
      <vt:variant>
        <vt:lpwstr/>
      </vt:variant>
      <vt:variant>
        <vt:lpwstr>_Toc100929134</vt:lpwstr>
      </vt:variant>
      <vt:variant>
        <vt:i4>1310770</vt:i4>
      </vt:variant>
      <vt:variant>
        <vt:i4>14</vt:i4>
      </vt:variant>
      <vt:variant>
        <vt:i4>0</vt:i4>
      </vt:variant>
      <vt:variant>
        <vt:i4>5</vt:i4>
      </vt:variant>
      <vt:variant>
        <vt:lpwstr/>
      </vt:variant>
      <vt:variant>
        <vt:lpwstr>_Toc100929133</vt:lpwstr>
      </vt:variant>
      <vt:variant>
        <vt:i4>1310770</vt:i4>
      </vt:variant>
      <vt:variant>
        <vt:i4>8</vt:i4>
      </vt:variant>
      <vt:variant>
        <vt:i4>0</vt:i4>
      </vt:variant>
      <vt:variant>
        <vt:i4>5</vt:i4>
      </vt:variant>
      <vt:variant>
        <vt:lpwstr/>
      </vt:variant>
      <vt:variant>
        <vt:lpwstr>_Toc100929132</vt:lpwstr>
      </vt:variant>
      <vt:variant>
        <vt:i4>1310770</vt:i4>
      </vt:variant>
      <vt:variant>
        <vt:i4>2</vt:i4>
      </vt:variant>
      <vt:variant>
        <vt:i4>0</vt:i4>
      </vt:variant>
      <vt:variant>
        <vt:i4>5</vt:i4>
      </vt:variant>
      <vt:variant>
        <vt:lpwstr/>
      </vt:variant>
      <vt:variant>
        <vt:lpwstr>_Toc100929131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LJM</dc:creator>
  <cp:keywords/>
  <cp:lastModifiedBy>Ljiljana Marjanović</cp:lastModifiedBy>
  <cp:revision>2293</cp:revision>
  <cp:lastPrinted>2017-11-03T19:15:00Z</cp:lastPrinted>
  <dcterms:created xsi:type="dcterms:W3CDTF">2022-03-10T18:03:00Z</dcterms:created>
  <dcterms:modified xsi:type="dcterms:W3CDTF">2022-05-04T13:15:00Z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0x010100DF4E3E96B5707A4F8BA674147BF2C5FE</vt:lpwstr>
  </property>
</Properties>
</file>